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FD" w:rsidRDefault="00ED43FD" w:rsidP="00ED43FD">
      <w:pPr>
        <w:pStyle w:val="Default"/>
        <w:jc w:val="center"/>
        <w:rPr>
          <w:rFonts w:ascii="Verdana" w:hAnsi="Verdana"/>
          <w:b/>
          <w:bCs/>
          <w:sz w:val="22"/>
          <w:szCs w:val="22"/>
        </w:rPr>
      </w:pPr>
      <w:r w:rsidRPr="00ED43FD">
        <w:rPr>
          <w:rFonts w:ascii="Verdana" w:hAnsi="Verdana"/>
          <w:b/>
          <w:bCs/>
          <w:sz w:val="22"/>
          <w:szCs w:val="22"/>
        </w:rPr>
        <w:t xml:space="preserve">EDITAL DE PREGÃO ELETRÔNICO OBJETIVANDO A PRESTAÇÃO DE SERVIÇOS CONTÍNUOS CONTRATADOS SOB O REGIME DE </w:t>
      </w:r>
      <w:r>
        <w:rPr>
          <w:rFonts w:ascii="Verdana" w:hAnsi="Verdana"/>
          <w:b/>
          <w:bCs/>
          <w:sz w:val="22"/>
          <w:szCs w:val="22"/>
        </w:rPr>
        <w:t>EMPREITADA POR PREÇOS UNITÁRIOS</w:t>
      </w:r>
    </w:p>
    <w:p w:rsidR="00ED43FD" w:rsidRPr="00ED43FD" w:rsidRDefault="00ED43FD" w:rsidP="00ED43FD">
      <w:pPr>
        <w:pStyle w:val="Default"/>
        <w:jc w:val="center"/>
        <w:rPr>
          <w:rFonts w:ascii="Verdana" w:hAnsi="Verdana"/>
          <w:sz w:val="22"/>
          <w:szCs w:val="22"/>
        </w:rPr>
      </w:pPr>
    </w:p>
    <w:p w:rsidR="00354365" w:rsidRDefault="00354365" w:rsidP="00ED43FD">
      <w:pPr>
        <w:pStyle w:val="Default"/>
        <w:jc w:val="both"/>
        <w:rPr>
          <w:rFonts w:ascii="Verdana" w:hAnsi="Verdana"/>
          <w:b/>
          <w:bCs/>
          <w:sz w:val="22"/>
          <w:szCs w:val="22"/>
        </w:rPr>
      </w:pPr>
    </w:p>
    <w:p w:rsidR="00ED43FD" w:rsidRPr="00ED43FD" w:rsidRDefault="00ED43FD" w:rsidP="00ED43FD">
      <w:pPr>
        <w:pStyle w:val="Default"/>
        <w:jc w:val="both"/>
      </w:pPr>
      <w:r w:rsidRPr="00ED43FD">
        <w:rPr>
          <w:rFonts w:ascii="Verdana" w:hAnsi="Verdana"/>
          <w:b/>
          <w:bCs/>
          <w:sz w:val="22"/>
          <w:szCs w:val="22"/>
        </w:rPr>
        <w:t>PREÂMBULO</w:t>
      </w:r>
      <w:r>
        <w:rPr>
          <w:rFonts w:ascii="Verdana" w:hAnsi="Verdana"/>
          <w:b/>
          <w:bCs/>
          <w:sz w:val="22"/>
          <w:szCs w:val="22"/>
        </w:rPr>
        <w:t>:</w:t>
      </w:r>
      <w:r w:rsidRPr="00ED43FD">
        <w:rPr>
          <w:rFonts w:ascii="Verdana" w:hAnsi="Verdana"/>
          <w:b/>
          <w:bCs/>
          <w:sz w:val="22"/>
          <w:szCs w:val="22"/>
        </w:rPr>
        <w:t xml:space="preserve"> </w:t>
      </w:r>
      <w:r w:rsidRPr="002E00E8">
        <w:rPr>
          <w:rFonts w:ascii="Verdana" w:hAnsi="Verdana"/>
          <w:sz w:val="22"/>
          <w:szCs w:val="22"/>
        </w:rPr>
        <w:t>PREGÃO ELETRÔNICO D</w:t>
      </w:r>
      <w:r w:rsidRPr="002E00E8">
        <w:rPr>
          <w:rFonts w:ascii="Verdana" w:hAnsi="Verdana"/>
          <w:caps/>
          <w:sz w:val="22"/>
          <w:szCs w:val="22"/>
        </w:rPr>
        <w:t xml:space="preserve">O TIPO </w:t>
      </w:r>
      <w:r w:rsidRPr="002E00E8">
        <w:rPr>
          <w:rFonts w:ascii="Verdana" w:hAnsi="Verdana"/>
          <w:bCs/>
          <w:caps/>
          <w:sz w:val="22"/>
          <w:szCs w:val="22"/>
        </w:rPr>
        <w:t xml:space="preserve">MENOR PREÇO, </w:t>
      </w:r>
      <w:r w:rsidRPr="002E00E8">
        <w:rPr>
          <w:rFonts w:ascii="Verdana" w:hAnsi="Verdana"/>
          <w:caps/>
          <w:sz w:val="22"/>
          <w:szCs w:val="22"/>
        </w:rPr>
        <w:t xml:space="preserve">OBJETIVANDO A </w:t>
      </w:r>
      <w:r w:rsidR="00616A03">
        <w:rPr>
          <w:rFonts w:ascii="Verdana" w:hAnsi="Verdana"/>
          <w:caps/>
          <w:sz w:val="22"/>
          <w:szCs w:val="22"/>
        </w:rPr>
        <w:t>presta</w:t>
      </w:r>
      <w:r w:rsidRPr="002E00E8">
        <w:rPr>
          <w:rFonts w:ascii="Verdana" w:hAnsi="Verdana"/>
          <w:caps/>
          <w:sz w:val="22"/>
          <w:szCs w:val="22"/>
        </w:rPr>
        <w:t xml:space="preserve">ÇÃO DE SERVIÇOS DE </w:t>
      </w:r>
      <w:r w:rsidR="00654EBE">
        <w:rPr>
          <w:rFonts w:ascii="Verdana" w:hAnsi="Verdana"/>
          <w:caps/>
          <w:sz w:val="22"/>
          <w:szCs w:val="22"/>
        </w:rPr>
        <w:t>CONTROLE</w:t>
      </w:r>
      <w:r w:rsidR="00616A03">
        <w:rPr>
          <w:rFonts w:ascii="Verdana" w:hAnsi="Verdana"/>
          <w:caps/>
          <w:sz w:val="22"/>
          <w:szCs w:val="22"/>
        </w:rPr>
        <w:t xml:space="preserve">, </w:t>
      </w:r>
      <w:r w:rsidR="00654EBE">
        <w:rPr>
          <w:rFonts w:ascii="Verdana" w:hAnsi="Verdana"/>
          <w:caps/>
          <w:sz w:val="22"/>
          <w:szCs w:val="22"/>
        </w:rPr>
        <w:t>OPERAÇÃO E FISCALIZAÇÃO DE PORTARIAS E EDIFÍCIOS</w:t>
      </w:r>
      <w:r w:rsidRPr="002E00E8">
        <w:rPr>
          <w:rFonts w:ascii="Verdana" w:hAnsi="Verdana"/>
          <w:caps/>
          <w:sz w:val="22"/>
          <w:szCs w:val="22"/>
        </w:rPr>
        <w:t xml:space="preserve"> PARA O </w:t>
      </w:r>
      <w:r w:rsidRPr="00ED43FD">
        <w:rPr>
          <w:rFonts w:ascii="Verdana" w:hAnsi="Verdana"/>
          <w:caps/>
          <w:color w:val="FF0000"/>
          <w:sz w:val="22"/>
          <w:szCs w:val="22"/>
        </w:rPr>
        <w:t>&lt;INDICAR O LOCAL</w:t>
      </w:r>
      <w:proofErr w:type="gramStart"/>
      <w:r w:rsidRPr="00ED43FD">
        <w:rPr>
          <w:rFonts w:ascii="Verdana" w:hAnsi="Verdana"/>
          <w:caps/>
          <w:color w:val="FF0000"/>
          <w:sz w:val="22"/>
          <w:szCs w:val="22"/>
        </w:rPr>
        <w:t>&gt;</w:t>
      </w:r>
      <w:proofErr w:type="gramEnd"/>
    </w:p>
    <w:p w:rsid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EDITAL DE PREGÃO ELETRÔNICO n° </w:t>
      </w:r>
      <w:r w:rsidRPr="00ED43FD">
        <w:rPr>
          <w:rFonts w:ascii="Verdana" w:hAnsi="Verdana"/>
          <w:bCs/>
          <w:color w:val="FF0000"/>
          <w:sz w:val="22"/>
          <w:szCs w:val="22"/>
        </w:rPr>
        <w:t>XX/XXXX/XXX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PROCESSO n° </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X/XX</w:t>
      </w:r>
      <w:r w:rsidR="000079B8">
        <w:rPr>
          <w:rFonts w:ascii="Verdana" w:hAnsi="Verdana"/>
          <w:bCs/>
          <w:color w:val="FF0000"/>
          <w:sz w:val="22"/>
          <w:szCs w:val="22"/>
        </w:rPr>
        <w:t>X</w:t>
      </w:r>
      <w:r w:rsidR="000079B8" w:rsidRPr="00ED43FD">
        <w:rPr>
          <w:rFonts w:ascii="Verdana" w:hAnsi="Verdana"/>
          <w:bCs/>
          <w:color w:val="FF0000"/>
          <w:sz w:val="22"/>
          <w:szCs w:val="22"/>
        </w:rPr>
        <w:t>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OFERTA DE COMPRA </w:t>
      </w:r>
      <w:r w:rsidR="000079B8">
        <w:rPr>
          <w:rFonts w:ascii="Verdana" w:hAnsi="Verdana"/>
          <w:bCs/>
          <w:sz w:val="22"/>
          <w:szCs w:val="22"/>
        </w:rPr>
        <w:t>n</w:t>
      </w:r>
      <w:r w:rsidRPr="00ED43FD">
        <w:rPr>
          <w:rFonts w:ascii="Verdana" w:hAnsi="Verdana"/>
          <w:bCs/>
          <w:sz w:val="22"/>
          <w:szCs w:val="22"/>
        </w:rPr>
        <w:t xml:space="preserve">° </w:t>
      </w:r>
      <w:r w:rsidR="000079B8">
        <w:rPr>
          <w:rFonts w:ascii="Verdana" w:hAnsi="Verdana"/>
          <w:bCs/>
          <w:color w:val="FF0000"/>
          <w:sz w:val="22"/>
          <w:szCs w:val="22"/>
        </w:rPr>
        <w:t>260XXX0000120XXOC00XXX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ENDEREÇO ELETRÔNICO: </w:t>
      </w:r>
      <w:hyperlink r:id="rId9" w:history="1">
        <w:r w:rsidR="000079B8" w:rsidRPr="00310323">
          <w:rPr>
            <w:rStyle w:val="Hyperlink"/>
            <w:rFonts w:ascii="Verdana" w:hAnsi="Verdana"/>
            <w:bCs/>
            <w:sz w:val="22"/>
            <w:szCs w:val="22"/>
          </w:rPr>
          <w:t>www.bec.sp.gov.br</w:t>
        </w:r>
      </w:hyperlink>
      <w:r w:rsidR="000079B8">
        <w:rPr>
          <w:rFonts w:ascii="Verdana" w:hAnsi="Verdana"/>
          <w:bCs/>
          <w:sz w:val="22"/>
          <w:szCs w:val="22"/>
        </w:rPr>
        <w:t xml:space="preserve">; </w:t>
      </w:r>
      <w:hyperlink r:id="rId10" w:history="1">
        <w:r w:rsidR="000079B8" w:rsidRPr="00310323">
          <w:rPr>
            <w:rStyle w:val="Hyperlink"/>
            <w:rFonts w:ascii="Verdana" w:hAnsi="Verdana"/>
            <w:bCs/>
            <w:sz w:val="22"/>
            <w:szCs w:val="22"/>
          </w:rPr>
          <w:t>www.bec.fazenda.sp.gov.br</w:t>
        </w:r>
      </w:hyperlink>
      <w:r w:rsidR="000079B8">
        <w:rPr>
          <w:rFonts w:ascii="Verdana" w:hAnsi="Verdana"/>
          <w:b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DO INÍCIO DO PRAZO PARA ENVIO DA PROPOSTA ELETRÔNICA: </w:t>
      </w:r>
      <w:r w:rsidR="000079B8" w:rsidRPr="000079B8">
        <w:rPr>
          <w:rFonts w:ascii="Verdana" w:hAnsi="Verdana"/>
          <w:bCs/>
          <w:color w:val="FF0000"/>
          <w:sz w:val="22"/>
          <w:szCs w:val="22"/>
        </w:rPr>
        <w:t>XX/XX/XXXX</w:t>
      </w:r>
    </w:p>
    <w:p w:rsidR="00ED43FD" w:rsidRPr="00ED43FD" w:rsidRDefault="00ED43FD" w:rsidP="00ED43FD">
      <w:pPr>
        <w:pStyle w:val="Default"/>
        <w:jc w:val="both"/>
        <w:rPr>
          <w:rFonts w:ascii="Verdana" w:hAnsi="Verdana"/>
          <w:sz w:val="22"/>
          <w:szCs w:val="22"/>
        </w:rPr>
      </w:pPr>
      <w:r w:rsidRPr="00ED43FD">
        <w:rPr>
          <w:rFonts w:ascii="Verdana" w:hAnsi="Verdana"/>
          <w:bCs/>
          <w:sz w:val="22"/>
          <w:szCs w:val="22"/>
        </w:rPr>
        <w:t xml:space="preserve">DATA E HORA DA ABERTURA DA SESSÃO PÚBLICA: </w:t>
      </w:r>
      <w:r w:rsidR="000079B8" w:rsidRPr="000079B8">
        <w:rPr>
          <w:rFonts w:ascii="Verdana" w:hAnsi="Verdana"/>
          <w:bCs/>
          <w:color w:val="FF0000"/>
          <w:sz w:val="22"/>
          <w:szCs w:val="22"/>
        </w:rPr>
        <w:t>XX/XX/XXXX</w:t>
      </w:r>
      <w:r w:rsidR="000079B8">
        <w:rPr>
          <w:rFonts w:ascii="Verdana" w:hAnsi="Verdana"/>
          <w:bCs/>
          <w:color w:val="FF0000"/>
          <w:sz w:val="22"/>
          <w:szCs w:val="22"/>
        </w:rPr>
        <w:t xml:space="preserve"> </w:t>
      </w:r>
      <w:r w:rsidR="000079B8">
        <w:rPr>
          <w:rFonts w:ascii="Verdana" w:hAnsi="Verdana"/>
          <w:bCs/>
          <w:color w:val="auto"/>
          <w:sz w:val="22"/>
          <w:szCs w:val="22"/>
        </w:rPr>
        <w:t xml:space="preserve">ÀS </w:t>
      </w:r>
      <w:proofErr w:type="spellStart"/>
      <w:proofErr w:type="gramStart"/>
      <w:r w:rsidR="000079B8">
        <w:rPr>
          <w:rFonts w:ascii="Verdana" w:hAnsi="Verdana"/>
          <w:bCs/>
          <w:color w:val="FF0000"/>
          <w:sz w:val="22"/>
          <w:szCs w:val="22"/>
        </w:rPr>
        <w:t>XX</w:t>
      </w:r>
      <w:r w:rsidR="000079B8" w:rsidRPr="000A1757">
        <w:rPr>
          <w:rFonts w:ascii="Verdana" w:hAnsi="Verdana"/>
          <w:bCs/>
          <w:color w:val="auto"/>
          <w:sz w:val="22"/>
          <w:szCs w:val="22"/>
        </w:rPr>
        <w:t>h</w:t>
      </w:r>
      <w:r w:rsidR="000079B8">
        <w:rPr>
          <w:rFonts w:ascii="Verdana" w:hAnsi="Verdana"/>
          <w:bCs/>
          <w:color w:val="FF0000"/>
          <w:sz w:val="22"/>
          <w:szCs w:val="22"/>
        </w:rPr>
        <w:t>XX</w:t>
      </w:r>
      <w:proofErr w:type="spellEnd"/>
      <w:proofErr w:type="gramEnd"/>
    </w:p>
    <w:p w:rsidR="00ED43FD" w:rsidRDefault="00ED43FD" w:rsidP="00ED43FD">
      <w:pPr>
        <w:pStyle w:val="Default"/>
        <w:jc w:val="both"/>
        <w:rPr>
          <w:rFonts w:ascii="Verdana" w:hAnsi="Verdana"/>
          <w:sz w:val="22"/>
          <w:szCs w:val="22"/>
        </w:rPr>
      </w:pPr>
    </w:p>
    <w:p w:rsidR="00354365" w:rsidRDefault="00354365"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O Senhor </w:t>
      </w:r>
      <w:r w:rsidR="000079B8">
        <w:rPr>
          <w:rFonts w:ascii="Verdana" w:hAnsi="Verdana"/>
          <w:color w:val="FF0000"/>
          <w:sz w:val="22"/>
          <w:szCs w:val="22"/>
        </w:rPr>
        <w:t>&lt;NOME&gt;, &lt;CARGO E UNIDADE&gt;</w:t>
      </w:r>
      <w:r w:rsidRPr="00ED43FD">
        <w:rPr>
          <w:rFonts w:ascii="Verdana" w:hAnsi="Verdana"/>
          <w:sz w:val="22"/>
          <w:szCs w:val="22"/>
        </w:rPr>
        <w:t xml:space="preserve">, usando a competência delegada pelos artigos 3° e 7°, inciso I, do Decreto estadual n° 47.297, de 06 de novembro de 2002, </w:t>
      </w:r>
      <w:proofErr w:type="spellStart"/>
      <w:r w:rsidRPr="00ED43FD">
        <w:rPr>
          <w:rFonts w:ascii="Verdana" w:hAnsi="Verdana"/>
          <w:sz w:val="22"/>
          <w:szCs w:val="22"/>
        </w:rPr>
        <w:t>c.c</w:t>
      </w:r>
      <w:proofErr w:type="spellEnd"/>
      <w:r w:rsidRPr="00ED43FD">
        <w:rPr>
          <w:rFonts w:ascii="Verdana" w:hAnsi="Verdana"/>
          <w:sz w:val="22"/>
          <w:szCs w:val="22"/>
        </w:rPr>
        <w:t xml:space="preserve">. artigo 8°, do Decreto estadual n° 49.722, de 24 de junho de 2005, torna público que se acha aberta, nesta unidade, licitação na modalidade </w:t>
      </w:r>
      <w:r w:rsidRPr="00ED43FD">
        <w:rPr>
          <w:rFonts w:ascii="Verdana" w:hAnsi="Verdana"/>
          <w:b/>
          <w:bCs/>
          <w:sz w:val="22"/>
          <w:szCs w:val="22"/>
        </w:rPr>
        <w:t>PREGÃO</w:t>
      </w:r>
      <w:r w:rsidRPr="00ED43FD">
        <w:rPr>
          <w:rFonts w:ascii="Verdana" w:hAnsi="Verdana"/>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D43FD">
        <w:rPr>
          <w:rFonts w:ascii="Verdana" w:hAnsi="Verdana"/>
          <w:b/>
          <w:bCs/>
          <w:sz w:val="22"/>
          <w:szCs w:val="22"/>
        </w:rPr>
        <w:t>PREGÃO ELETRÔNICO</w:t>
      </w:r>
      <w:r w:rsidRPr="00ED43FD">
        <w:rPr>
          <w:rFonts w:ascii="Verdana" w:hAnsi="Verdana"/>
          <w:sz w:val="22"/>
          <w:szCs w:val="22"/>
        </w:rPr>
        <w:t xml:space="preserve">, </w:t>
      </w:r>
      <w:r w:rsidRPr="00ED43FD">
        <w:rPr>
          <w:rFonts w:ascii="Verdana" w:hAnsi="Verdana"/>
          <w:b/>
          <w:bCs/>
          <w:sz w:val="22"/>
          <w:szCs w:val="22"/>
        </w:rPr>
        <w:t xml:space="preserve">do tipo MENOR PREÇO </w:t>
      </w:r>
      <w:r w:rsidRPr="00ED43FD">
        <w:rPr>
          <w:rFonts w:ascii="Verdana" w:hAnsi="Verdana"/>
          <w:sz w:val="22"/>
          <w:szCs w:val="22"/>
        </w:rPr>
        <w:t xml:space="preserve">– Processo nº </w:t>
      </w:r>
      <w:r w:rsidR="00354365" w:rsidRPr="00354365">
        <w:rPr>
          <w:rFonts w:ascii="Verdana" w:hAnsi="Verdana"/>
          <w:color w:val="FF0000"/>
          <w:sz w:val="22"/>
          <w:szCs w:val="22"/>
        </w:rPr>
        <w:t>XXXXX</w:t>
      </w:r>
      <w:r w:rsidRPr="00354365">
        <w:rPr>
          <w:rFonts w:ascii="Verdana" w:hAnsi="Verdana"/>
          <w:color w:val="FF0000"/>
          <w:sz w:val="22"/>
          <w:szCs w:val="22"/>
        </w:rPr>
        <w:t>/</w:t>
      </w:r>
      <w:r w:rsidR="00354365" w:rsidRPr="00354365">
        <w:rPr>
          <w:rFonts w:ascii="Verdana" w:hAnsi="Verdana"/>
          <w:color w:val="FF0000"/>
          <w:sz w:val="22"/>
          <w:szCs w:val="22"/>
        </w:rPr>
        <w:t>XXXX</w:t>
      </w:r>
      <w:r w:rsidRPr="00ED43FD">
        <w:rPr>
          <w:rFonts w:ascii="Verdana" w:hAnsi="Verdana"/>
          <w:sz w:val="22"/>
          <w:szCs w:val="22"/>
        </w:rPr>
        <w:t xml:space="preserve">, objetivando a </w:t>
      </w:r>
      <w:r w:rsidR="00616A03">
        <w:rPr>
          <w:rFonts w:ascii="Verdana" w:hAnsi="Verdana"/>
          <w:sz w:val="22"/>
          <w:szCs w:val="22"/>
        </w:rPr>
        <w:t>presta</w:t>
      </w:r>
      <w:r w:rsidR="00354365">
        <w:rPr>
          <w:rFonts w:ascii="Verdana" w:hAnsi="Verdana"/>
          <w:sz w:val="22"/>
          <w:szCs w:val="22"/>
        </w:rPr>
        <w:t>ção de serviços</w:t>
      </w:r>
      <w:r w:rsidRPr="00ED43FD">
        <w:rPr>
          <w:rFonts w:ascii="Verdana" w:hAnsi="Verdana"/>
          <w:sz w:val="22"/>
          <w:szCs w:val="22"/>
        </w:rPr>
        <w:t xml:space="preserve"> de </w:t>
      </w:r>
      <w:r w:rsidR="00654EBE" w:rsidRPr="00FA0D43">
        <w:rPr>
          <w:rFonts w:ascii="Verdana" w:hAnsi="Verdana"/>
          <w:sz w:val="22"/>
          <w:szCs w:val="22"/>
        </w:rPr>
        <w:t>controle</w:t>
      </w:r>
      <w:r w:rsidR="00616A03">
        <w:rPr>
          <w:rFonts w:ascii="Verdana" w:hAnsi="Verdana"/>
          <w:sz w:val="22"/>
          <w:szCs w:val="22"/>
        </w:rPr>
        <w:t xml:space="preserve">, </w:t>
      </w:r>
      <w:r w:rsidR="00654EBE" w:rsidRPr="00FA0D43">
        <w:rPr>
          <w:rFonts w:ascii="Verdana" w:hAnsi="Verdana"/>
          <w:sz w:val="22"/>
          <w:szCs w:val="22"/>
        </w:rPr>
        <w:t>operação e fiscalização de portarias e edifícios</w:t>
      </w:r>
      <w:r w:rsidRPr="00ED43FD">
        <w:rPr>
          <w:rFonts w:ascii="Verdana" w:hAnsi="Verdana"/>
          <w:sz w:val="22"/>
          <w:szCs w:val="22"/>
        </w:rPr>
        <w:t xml:space="preserve">, sob o regime de empreitada por preços unitários, que será regida pela Lei federal nº. 10.520, de 17 de julho de 2002, pelo Decreto n° 49.722, de 24 de junho de 2005, pelo regulamento anexo à Resolução n° CC-27, de 25/05/2006, aplicando-se, subsidiariamente, no que couberem, as disposições da Lei federal nº 8.666, de 21 de junho de 1993, da Lei estadual nº 6.544, de 22 de novembro de 1989, do Decreto estadual n° 47.297, de 06 de novembro de 2002, da Resolução CEGP-10, de 19 de novembro de 2002, e demais normas regulamentares aplicáveis à espécie. </w:t>
      </w:r>
    </w:p>
    <w:p w:rsidR="00654EBE" w:rsidRPr="00ED43FD" w:rsidRDefault="00654EBE"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 </w:t>
      </w:r>
    </w:p>
    <w:p w:rsidR="00354365" w:rsidRPr="00ED43FD" w:rsidRDefault="00354365" w:rsidP="00ED43FD">
      <w:pPr>
        <w:pStyle w:val="Default"/>
        <w:jc w:val="both"/>
        <w:rPr>
          <w:rFonts w:ascii="Verdana" w:hAnsi="Verdana"/>
          <w:sz w:val="22"/>
          <w:szCs w:val="22"/>
        </w:rPr>
      </w:pPr>
    </w:p>
    <w:p w:rsidR="00ED43FD" w:rsidRDefault="00ED43FD" w:rsidP="00354365">
      <w:pPr>
        <w:pStyle w:val="Default"/>
        <w:jc w:val="both"/>
        <w:rPr>
          <w:rFonts w:ascii="Verdana" w:hAnsi="Verdana"/>
          <w:sz w:val="22"/>
          <w:szCs w:val="22"/>
        </w:rPr>
      </w:pPr>
      <w:r w:rsidRPr="00ED43FD">
        <w:rPr>
          <w:rFonts w:ascii="Verdana" w:hAnsi="Verdana"/>
          <w:sz w:val="22"/>
          <w:szCs w:val="22"/>
        </w:rPr>
        <w:t xml:space="preserve">A sessão pública de processamento do Pregão Eletrônico será realizada no endereço eletrônico </w:t>
      </w:r>
      <w:hyperlink r:id="rId11"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2" w:history="1">
        <w:r w:rsidR="00354365" w:rsidRPr="00310323">
          <w:rPr>
            <w:rStyle w:val="Hyperlink"/>
            <w:rFonts w:ascii="Verdana" w:hAnsi="Verdana"/>
            <w:sz w:val="22"/>
            <w:szCs w:val="22"/>
          </w:rPr>
          <w:t>www.bec.fazenda.sp.gov.br</w:t>
        </w:r>
      </w:hyperlink>
      <w:r w:rsidR="00354365">
        <w:rPr>
          <w:rFonts w:ascii="Verdana" w:hAnsi="Verdana"/>
          <w:sz w:val="22"/>
          <w:szCs w:val="22"/>
        </w:rPr>
        <w:t xml:space="preserve">, </w:t>
      </w:r>
      <w:r w:rsidRPr="00ED43FD">
        <w:rPr>
          <w:rFonts w:ascii="Verdana" w:hAnsi="Verdana"/>
          <w:sz w:val="22"/>
          <w:szCs w:val="22"/>
        </w:rPr>
        <w:t xml:space="preserve">no dia e hora mencionados no preâmbulo deste Edital e </w:t>
      </w:r>
      <w:proofErr w:type="gramStart"/>
      <w:r w:rsidRPr="00ED43FD">
        <w:rPr>
          <w:rFonts w:ascii="Verdana" w:hAnsi="Verdana"/>
          <w:sz w:val="22"/>
          <w:szCs w:val="22"/>
        </w:rPr>
        <w:t>será</w:t>
      </w:r>
      <w:proofErr w:type="gramEnd"/>
      <w:r w:rsidRPr="00ED43FD">
        <w:rPr>
          <w:rFonts w:ascii="Verdana" w:hAnsi="Verdana"/>
          <w:sz w:val="22"/>
          <w:szCs w:val="22"/>
        </w:rPr>
        <w:t xml:space="preserve"> conduzida pelo </w:t>
      </w:r>
      <w:r w:rsidRPr="00ED43FD">
        <w:rPr>
          <w:rFonts w:ascii="Verdana" w:hAnsi="Verdana"/>
          <w:sz w:val="22"/>
          <w:szCs w:val="22"/>
        </w:rPr>
        <w:lastRenderedPageBreak/>
        <w:t xml:space="preserve">pregoeiro com o auxílio da equipe de apoio, designados nos autos do processo em epígrafe e indicados no sistema pela autoridade competente. </w:t>
      </w:r>
    </w:p>
    <w:p w:rsidR="00354365" w:rsidRDefault="00354365" w:rsidP="00354365">
      <w:pPr>
        <w:pStyle w:val="Default"/>
        <w:jc w:val="both"/>
        <w:rPr>
          <w:rFonts w:ascii="Verdana" w:hAnsi="Verdana"/>
          <w:sz w:val="22"/>
          <w:szCs w:val="22"/>
        </w:rPr>
      </w:pPr>
    </w:p>
    <w:p w:rsidR="00354365" w:rsidRPr="00ED43FD" w:rsidRDefault="00354365" w:rsidP="00354365">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 DO OBJETO </w:t>
      </w:r>
    </w:p>
    <w:p w:rsidR="00354365" w:rsidRDefault="00354365" w:rsidP="00ED43FD">
      <w:pPr>
        <w:pStyle w:val="Default"/>
        <w:jc w:val="both"/>
        <w:rPr>
          <w:rFonts w:ascii="Verdana" w:hAnsi="Verdana"/>
          <w:sz w:val="22"/>
          <w:szCs w:val="22"/>
        </w:rPr>
      </w:pPr>
    </w:p>
    <w:p w:rsidR="00354365" w:rsidRDefault="00ED43FD" w:rsidP="00354365">
      <w:pPr>
        <w:pStyle w:val="Default"/>
        <w:jc w:val="both"/>
        <w:rPr>
          <w:rFonts w:ascii="Verdana" w:hAnsi="Verdana"/>
          <w:sz w:val="22"/>
          <w:szCs w:val="22"/>
        </w:rPr>
      </w:pPr>
      <w:r w:rsidRPr="00ED43FD">
        <w:rPr>
          <w:rFonts w:ascii="Verdana" w:hAnsi="Verdana"/>
          <w:sz w:val="22"/>
          <w:szCs w:val="22"/>
        </w:rPr>
        <w:t xml:space="preserve">1. A presente licitação tem por objeto a </w:t>
      </w:r>
      <w:r w:rsidR="00616A03">
        <w:rPr>
          <w:rFonts w:ascii="Verdana" w:hAnsi="Verdana"/>
          <w:sz w:val="22"/>
          <w:szCs w:val="22"/>
        </w:rPr>
        <w:t>pres</w:t>
      </w:r>
      <w:r w:rsidRPr="00ED43FD">
        <w:rPr>
          <w:rFonts w:ascii="Verdana" w:hAnsi="Verdana"/>
          <w:sz w:val="22"/>
          <w:szCs w:val="22"/>
        </w:rPr>
        <w:t xml:space="preserve">tação de serviços de </w:t>
      </w:r>
      <w:r w:rsidR="00654EBE" w:rsidRPr="00FA0D43">
        <w:rPr>
          <w:rFonts w:ascii="Verdana" w:hAnsi="Verdana"/>
          <w:sz w:val="22"/>
          <w:szCs w:val="22"/>
        </w:rPr>
        <w:t>controle</w:t>
      </w:r>
      <w:r w:rsidR="00616A03">
        <w:rPr>
          <w:rFonts w:ascii="Verdana" w:hAnsi="Verdana"/>
          <w:sz w:val="22"/>
          <w:szCs w:val="22"/>
        </w:rPr>
        <w:t xml:space="preserve">, </w:t>
      </w:r>
      <w:r w:rsidR="00654EBE" w:rsidRPr="00FA0D43">
        <w:rPr>
          <w:rFonts w:ascii="Verdana" w:hAnsi="Verdana"/>
          <w:sz w:val="22"/>
          <w:szCs w:val="22"/>
        </w:rPr>
        <w:t>operação e fiscalização de portarias e edifícios</w:t>
      </w:r>
      <w:r w:rsidR="00654EBE">
        <w:rPr>
          <w:rFonts w:ascii="Verdana" w:hAnsi="Verdana"/>
          <w:sz w:val="22"/>
          <w:szCs w:val="22"/>
        </w:rPr>
        <w:t xml:space="preserve"> com a efetiva cobertura dos postos designados, no âmbito da</w:t>
      </w:r>
      <w:r w:rsidR="00354365">
        <w:rPr>
          <w:rFonts w:ascii="Verdana" w:hAnsi="Verdana"/>
          <w:sz w:val="22"/>
          <w:szCs w:val="22"/>
        </w:rPr>
        <w:t xml:space="preserve"> &lt;</w:t>
      </w:r>
      <w:proofErr w:type="gramStart"/>
      <w:r w:rsidR="00354365">
        <w:rPr>
          <w:rFonts w:ascii="Verdana" w:hAnsi="Verdana"/>
          <w:sz w:val="22"/>
          <w:szCs w:val="22"/>
        </w:rPr>
        <w:t>INDICAR</w:t>
      </w:r>
      <w:proofErr w:type="gramEnd"/>
      <w:r w:rsidR="00354365">
        <w:rPr>
          <w:rFonts w:ascii="Verdana" w:hAnsi="Verdana"/>
          <w:sz w:val="22"/>
          <w:szCs w:val="22"/>
        </w:rPr>
        <w:t xml:space="preserve"> O LOCAL&gt;</w:t>
      </w:r>
      <w:r w:rsidRPr="00ED43FD">
        <w:rPr>
          <w:rFonts w:ascii="Verdana" w:hAnsi="Verdana"/>
          <w:sz w:val="22"/>
          <w:szCs w:val="22"/>
        </w:rPr>
        <w:t xml:space="preserve">, conforme especificações constantes do </w:t>
      </w:r>
      <w:r w:rsidR="00354365">
        <w:rPr>
          <w:rFonts w:ascii="Verdana" w:hAnsi="Verdana"/>
          <w:sz w:val="22"/>
          <w:szCs w:val="22"/>
        </w:rPr>
        <w:t>Termo de Referência</w:t>
      </w:r>
      <w:r w:rsidRPr="00ED43FD">
        <w:rPr>
          <w:rFonts w:ascii="Verdana" w:hAnsi="Verdana"/>
          <w:sz w:val="22"/>
          <w:szCs w:val="22"/>
        </w:rPr>
        <w:t xml:space="preserve">, que integra este edital como Anexo </w:t>
      </w:r>
      <w:r w:rsidR="00354365">
        <w:rPr>
          <w:rFonts w:ascii="Verdana" w:hAnsi="Verdana"/>
          <w:sz w:val="22"/>
          <w:szCs w:val="22"/>
        </w:rPr>
        <w:t>I.</w:t>
      </w:r>
    </w:p>
    <w:p w:rsidR="00354365" w:rsidRDefault="00354365" w:rsidP="00354365">
      <w:pPr>
        <w:pStyle w:val="Default"/>
        <w:jc w:val="both"/>
        <w:rPr>
          <w:rFonts w:ascii="Verdana" w:hAnsi="Verdana"/>
          <w:sz w:val="22"/>
          <w:szCs w:val="22"/>
        </w:rPr>
      </w:pPr>
    </w:p>
    <w:p w:rsidR="00ED43FD" w:rsidRPr="00ED43FD" w:rsidRDefault="00ED43FD" w:rsidP="00354365">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 DA PARTICIPAÇÃO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Poderão participar do certame todos os interessados em contratar com a Administração Estadual que </w:t>
      </w:r>
      <w:proofErr w:type="gramStart"/>
      <w:r w:rsidRPr="00ED43FD">
        <w:rPr>
          <w:rFonts w:ascii="Verdana" w:hAnsi="Verdana"/>
          <w:sz w:val="22"/>
          <w:szCs w:val="22"/>
        </w:rPr>
        <w:t>estiverem registrados</w:t>
      </w:r>
      <w:proofErr w:type="gramEnd"/>
      <w:r w:rsidRPr="00ED43FD">
        <w:rPr>
          <w:rFonts w:ascii="Verdana" w:hAnsi="Verdana"/>
          <w:sz w:val="22"/>
          <w:szCs w:val="22"/>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 </w:t>
      </w:r>
    </w:p>
    <w:p w:rsidR="00354365" w:rsidRDefault="00354365"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rsidR="00354365" w:rsidRDefault="00354365" w:rsidP="00ED43FD">
      <w:pPr>
        <w:pStyle w:val="Default"/>
        <w:jc w:val="both"/>
        <w:rPr>
          <w:rFonts w:ascii="Verdana" w:hAnsi="Verdana"/>
          <w:sz w:val="22"/>
          <w:szCs w:val="22"/>
        </w:rPr>
      </w:pPr>
    </w:p>
    <w:p w:rsidR="00354365" w:rsidRDefault="00ED43FD" w:rsidP="00ED43FD">
      <w:pPr>
        <w:pStyle w:val="Default"/>
        <w:jc w:val="both"/>
        <w:rPr>
          <w:rFonts w:ascii="Verdana" w:hAnsi="Verdana"/>
          <w:sz w:val="22"/>
          <w:szCs w:val="22"/>
        </w:rPr>
      </w:pPr>
      <w:r w:rsidRPr="00ED43FD">
        <w:rPr>
          <w:rFonts w:ascii="Verdana" w:hAnsi="Verdana"/>
          <w:sz w:val="22"/>
          <w:szCs w:val="22"/>
        </w:rPr>
        <w:t xml:space="preserve">1.2. 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354365" w:rsidRPr="00310323">
          <w:rPr>
            <w:rStyle w:val="Hyperlink"/>
            <w:rFonts w:ascii="Verdana" w:hAnsi="Verdana"/>
            <w:sz w:val="22"/>
            <w:szCs w:val="22"/>
          </w:rPr>
          <w:t>www.bec.sp.gov.br</w:t>
        </w:r>
      </w:hyperlink>
      <w:r w:rsidR="00354365">
        <w:rPr>
          <w:rFonts w:ascii="Verdana" w:hAnsi="Verdana"/>
          <w:sz w:val="22"/>
          <w:szCs w:val="22"/>
        </w:rPr>
        <w:t xml:space="preserve"> </w:t>
      </w:r>
      <w:r w:rsidRPr="00ED43FD">
        <w:rPr>
          <w:rFonts w:ascii="Verdana" w:hAnsi="Verdana"/>
          <w:sz w:val="22"/>
          <w:szCs w:val="22"/>
        </w:rPr>
        <w:t xml:space="preserve">ou </w:t>
      </w:r>
      <w:hyperlink r:id="rId14" w:history="1">
        <w:r w:rsidR="00354365" w:rsidRPr="00310323">
          <w:rPr>
            <w:rStyle w:val="Hyperlink"/>
            <w:rFonts w:ascii="Verdana" w:hAnsi="Verdana"/>
            <w:sz w:val="22"/>
            <w:szCs w:val="22"/>
          </w:rPr>
          <w:t>www.bec.fazenda.sp.gov.br</w:t>
        </w:r>
      </w:hyperlink>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9C6247" w:rsidRDefault="00ED43FD" w:rsidP="009C6247">
      <w:pPr>
        <w:pStyle w:val="Default"/>
        <w:jc w:val="both"/>
        <w:rPr>
          <w:rFonts w:ascii="Verdana" w:hAnsi="Verdana"/>
          <w:sz w:val="22"/>
          <w:szCs w:val="22"/>
        </w:rPr>
      </w:pPr>
      <w:r w:rsidRPr="00ED43FD">
        <w:rPr>
          <w:rFonts w:ascii="Verdana" w:hAnsi="Verdana"/>
          <w:sz w:val="22"/>
          <w:szCs w:val="22"/>
        </w:rPr>
        <w:t xml:space="preserve">2. A participação no certame está condicionada, ainda, a que o interessado ao acessar, inicialmente, o ambiente eletrônico de contratações do Sistema BEC/SP, declare, mediante assinalação nos campos próprios, que inexiste qualquer fato </w:t>
      </w:r>
      <w:proofErr w:type="gramStart"/>
      <w:r w:rsidRPr="00ED43FD">
        <w:rPr>
          <w:rFonts w:ascii="Verdana" w:hAnsi="Verdana"/>
          <w:sz w:val="22"/>
          <w:szCs w:val="22"/>
        </w:rPr>
        <w:t>impeditivo de sua participação no certame ou de sua contratação, que conhece e aceita</w:t>
      </w:r>
      <w:proofErr w:type="gramEnd"/>
      <w:r w:rsidRPr="00ED43FD">
        <w:rPr>
          <w:rFonts w:ascii="Verdana" w:hAnsi="Verdana"/>
          <w:sz w:val="22"/>
          <w:szCs w:val="22"/>
        </w:rPr>
        <w:t xml:space="preserve"> os regulamentos do Sistema BEC/SP, relativos à Dispensa de Licitação, Convite e Pregão Eletrônico. </w:t>
      </w:r>
    </w:p>
    <w:p w:rsidR="009C6247" w:rsidRDefault="009C6247" w:rsidP="009C6247">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9C6247">
        <w:rPr>
          <w:rFonts w:ascii="Verdana" w:hAnsi="Verdana"/>
          <w:iCs/>
          <w:sz w:val="22"/>
          <w:szCs w:val="22"/>
        </w:rPr>
        <w:t xml:space="preserve">3. </w:t>
      </w:r>
      <w:r w:rsidRPr="00ED43FD">
        <w:rPr>
          <w:rFonts w:ascii="Verdana" w:hAnsi="Verdana"/>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rsidR="009C6247" w:rsidRDefault="009C6247" w:rsidP="00ED43FD">
      <w:pPr>
        <w:pStyle w:val="Default"/>
        <w:jc w:val="both"/>
        <w:rPr>
          <w:rFonts w:ascii="Verdana" w:hAnsi="Verdana"/>
          <w:sz w:val="22"/>
          <w:szCs w:val="22"/>
        </w:rPr>
      </w:pPr>
    </w:p>
    <w:p w:rsidR="00ED43FD" w:rsidRPr="00ED43FD" w:rsidRDefault="00FB33C7" w:rsidP="00ED43FD">
      <w:pPr>
        <w:pStyle w:val="Default"/>
        <w:jc w:val="both"/>
        <w:rPr>
          <w:rFonts w:ascii="Verdana" w:hAnsi="Verdana"/>
          <w:sz w:val="22"/>
          <w:szCs w:val="22"/>
        </w:rPr>
      </w:pPr>
      <w:r>
        <w:rPr>
          <w:rFonts w:ascii="Verdana" w:hAnsi="Verdana"/>
          <w:sz w:val="22"/>
          <w:szCs w:val="22"/>
        </w:rPr>
        <w:t>4</w:t>
      </w:r>
      <w:r w:rsidR="00ED43FD" w:rsidRPr="00ED43FD">
        <w:rPr>
          <w:rFonts w:ascii="Verdana" w:hAnsi="Verdana"/>
          <w:sz w:val="22"/>
          <w:szCs w:val="22"/>
        </w:rPr>
        <w:t xml:space="preserve">. Cada representante credenciado poderá representar apenas uma licitante, em cada pregão eletrônico. </w:t>
      </w:r>
    </w:p>
    <w:p w:rsidR="009C6247" w:rsidRDefault="009C6247" w:rsidP="00ED43FD">
      <w:pPr>
        <w:pStyle w:val="Default"/>
        <w:jc w:val="both"/>
        <w:rPr>
          <w:rFonts w:ascii="Verdana" w:hAnsi="Verdana"/>
          <w:sz w:val="22"/>
          <w:szCs w:val="22"/>
        </w:rPr>
      </w:pPr>
    </w:p>
    <w:p w:rsidR="00ED43FD" w:rsidRPr="00ED43FD" w:rsidRDefault="00FB33C7" w:rsidP="00ED43FD">
      <w:pPr>
        <w:pStyle w:val="Default"/>
        <w:jc w:val="both"/>
        <w:rPr>
          <w:rFonts w:ascii="Verdana" w:hAnsi="Verdana"/>
          <w:sz w:val="22"/>
          <w:szCs w:val="22"/>
        </w:rPr>
      </w:pPr>
      <w:r>
        <w:rPr>
          <w:rFonts w:ascii="Verdana" w:hAnsi="Verdana"/>
          <w:sz w:val="22"/>
          <w:szCs w:val="22"/>
        </w:rPr>
        <w:t>5</w:t>
      </w:r>
      <w:r w:rsidR="00ED43FD" w:rsidRPr="00ED43FD">
        <w:rPr>
          <w:rFonts w:ascii="Verdana" w:hAnsi="Verdana"/>
          <w:sz w:val="22"/>
          <w:szCs w:val="22"/>
        </w:rPr>
        <w:t xml:space="preserve">. O envio da proposta vinculará a licitante ao cumprimento de todas as condições e obrigações inerentes ao certame. </w:t>
      </w:r>
    </w:p>
    <w:p w:rsidR="009C6247" w:rsidRDefault="009C6247" w:rsidP="00ED43FD">
      <w:pPr>
        <w:pStyle w:val="Default"/>
        <w:jc w:val="both"/>
        <w:rPr>
          <w:rFonts w:ascii="Verdana" w:hAnsi="Verdana"/>
          <w:sz w:val="22"/>
          <w:szCs w:val="22"/>
        </w:rPr>
      </w:pPr>
    </w:p>
    <w:p w:rsidR="009C6247" w:rsidRDefault="00FB33C7" w:rsidP="00ED43FD">
      <w:pPr>
        <w:pStyle w:val="Default"/>
        <w:jc w:val="both"/>
        <w:rPr>
          <w:rFonts w:ascii="Verdana" w:hAnsi="Verdana"/>
          <w:iCs/>
          <w:sz w:val="22"/>
          <w:szCs w:val="22"/>
        </w:rPr>
      </w:pPr>
      <w:r>
        <w:rPr>
          <w:rFonts w:ascii="Verdana" w:hAnsi="Verdana"/>
          <w:sz w:val="22"/>
          <w:szCs w:val="22"/>
        </w:rPr>
        <w:t>6</w:t>
      </w:r>
      <w:r w:rsidR="00ED43FD" w:rsidRPr="00ED43FD">
        <w:rPr>
          <w:rFonts w:ascii="Verdana" w:hAnsi="Verdana"/>
          <w:sz w:val="22"/>
          <w:szCs w:val="22"/>
        </w:rPr>
        <w:t xml:space="preserve">. </w:t>
      </w:r>
      <w:r w:rsidR="00ED43FD" w:rsidRPr="009C6247">
        <w:rPr>
          <w:rFonts w:ascii="Verdana" w:hAnsi="Verdana"/>
          <w:iCs/>
          <w:sz w:val="22"/>
          <w:szCs w:val="22"/>
        </w:rPr>
        <w:t xml:space="preserve">Para o exercício do direito de preferência de que trata o subitem </w:t>
      </w:r>
      <w:proofErr w:type="gramStart"/>
      <w:r w:rsidR="00ED43FD" w:rsidRPr="009C6247">
        <w:rPr>
          <w:rFonts w:ascii="Verdana" w:hAnsi="Verdana"/>
          <w:iCs/>
          <w:sz w:val="22"/>
          <w:szCs w:val="22"/>
        </w:rPr>
        <w:t>6</w:t>
      </w:r>
      <w:proofErr w:type="gramEnd"/>
      <w:r w:rsidR="00ED43FD" w:rsidRPr="009C6247">
        <w:rPr>
          <w:rFonts w:ascii="Verdana" w:hAnsi="Verdana"/>
          <w:iCs/>
          <w:sz w:val="22"/>
          <w:szCs w:val="22"/>
        </w:rPr>
        <w:t>, bem como para a fruição do benefício da habilitação com irregularidade fiscal previsto na alínea “f”, do subitem 9, ambos do item V deste edital, a condição de microempresa</w:t>
      </w:r>
      <w:r>
        <w:rPr>
          <w:rFonts w:ascii="Verdana" w:hAnsi="Verdana"/>
          <w:iCs/>
          <w:sz w:val="22"/>
          <w:szCs w:val="22"/>
        </w:rPr>
        <w:t>,</w:t>
      </w:r>
      <w:r w:rsidR="00ED43FD" w:rsidRPr="009C6247">
        <w:rPr>
          <w:rFonts w:ascii="Verdana" w:hAnsi="Verdana"/>
          <w:iCs/>
          <w:sz w:val="22"/>
          <w:szCs w:val="22"/>
        </w:rPr>
        <w:t xml:space="preserve"> de empresa de pequeno porte</w:t>
      </w:r>
      <w:r>
        <w:rPr>
          <w:rFonts w:ascii="Verdana" w:hAnsi="Verdana"/>
          <w:iCs/>
          <w:sz w:val="22"/>
          <w:szCs w:val="22"/>
        </w:rPr>
        <w:t xml:space="preserve"> ou cooperativa que preencha as condições estabelecidas no artigo 34 da Lei federal nº 11.448, de 15/06/2007</w:t>
      </w:r>
      <w:r w:rsidR="00ED43FD" w:rsidRPr="009C6247">
        <w:rPr>
          <w:rFonts w:ascii="Verdana" w:hAnsi="Verdana"/>
          <w:iCs/>
          <w:sz w:val="22"/>
          <w:szCs w:val="22"/>
        </w:rPr>
        <w:t>, deverá constar do registro da licitante junto ao CAUFESP.</w:t>
      </w:r>
    </w:p>
    <w:p w:rsidR="009C6247" w:rsidRDefault="009C6247" w:rsidP="00ED43FD">
      <w:pPr>
        <w:pStyle w:val="Default"/>
        <w:jc w:val="both"/>
        <w:rPr>
          <w:rFonts w:ascii="Verdana" w:hAnsi="Verdana"/>
          <w:iCs/>
          <w:sz w:val="22"/>
          <w:szCs w:val="22"/>
        </w:rPr>
      </w:pPr>
    </w:p>
    <w:p w:rsidR="00ED43FD" w:rsidRPr="009C6247" w:rsidRDefault="00ED43FD" w:rsidP="00ED43FD">
      <w:pPr>
        <w:pStyle w:val="Default"/>
        <w:jc w:val="both"/>
        <w:rPr>
          <w:rFonts w:ascii="Verdana" w:hAnsi="Verdana"/>
          <w:sz w:val="22"/>
          <w:szCs w:val="22"/>
        </w:rPr>
      </w:pPr>
      <w:r w:rsidRPr="009C6247">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III. DAS PROPOSTAS </w:t>
      </w:r>
    </w:p>
    <w:p w:rsidR="009C6247" w:rsidRDefault="009C624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propostas deverão ser enviadas por meio eletrônico disponível no endereço </w:t>
      </w:r>
      <w:hyperlink r:id="rId15" w:history="1">
        <w:r w:rsidR="009C6247" w:rsidRPr="00310323">
          <w:rPr>
            <w:rStyle w:val="Hyperlink"/>
            <w:rFonts w:ascii="Verdana" w:hAnsi="Verdana"/>
            <w:sz w:val="22"/>
            <w:szCs w:val="22"/>
          </w:rPr>
          <w:t>www.bec.sp.gov.br</w:t>
        </w:r>
      </w:hyperlink>
      <w:r w:rsidR="009C6247">
        <w:rPr>
          <w:rFonts w:ascii="Verdana" w:hAnsi="Verdana"/>
          <w:sz w:val="22"/>
          <w:szCs w:val="22"/>
        </w:rPr>
        <w:t xml:space="preserve"> </w:t>
      </w:r>
      <w:r w:rsidRPr="00ED43FD">
        <w:rPr>
          <w:rFonts w:ascii="Verdana" w:hAnsi="Verdana"/>
          <w:sz w:val="22"/>
          <w:szCs w:val="22"/>
        </w:rPr>
        <w:t xml:space="preserve">ou </w:t>
      </w:r>
      <w:hyperlink r:id="rId16" w:history="1">
        <w:r w:rsidR="009C6247" w:rsidRPr="00310323">
          <w:rPr>
            <w:rStyle w:val="Hyperlink"/>
            <w:rFonts w:ascii="Verdana" w:hAnsi="Verdana"/>
            <w:sz w:val="22"/>
            <w:szCs w:val="22"/>
          </w:rPr>
          <w:t>www.bec.fazenda.sp.gov.br</w:t>
        </w:r>
      </w:hyperlink>
      <w:r w:rsidR="009C6247">
        <w:rPr>
          <w:rFonts w:ascii="Verdana" w:hAnsi="Verdana"/>
          <w:sz w:val="22"/>
          <w:szCs w:val="22"/>
        </w:rPr>
        <w:t xml:space="preserve"> </w:t>
      </w:r>
      <w:r w:rsidRPr="00ED43FD">
        <w:rPr>
          <w:rFonts w:ascii="Verdana" w:hAnsi="Verdana"/>
          <w:sz w:val="22"/>
          <w:szCs w:val="22"/>
        </w:rPr>
        <w:t xml:space="preserve">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 </w:t>
      </w:r>
    </w:p>
    <w:p w:rsidR="009C6247" w:rsidRDefault="009C6247" w:rsidP="00ED43FD">
      <w:pPr>
        <w:pStyle w:val="Default"/>
        <w:jc w:val="both"/>
        <w:rPr>
          <w:rFonts w:ascii="Verdana" w:hAnsi="Verdana"/>
          <w:sz w:val="22"/>
          <w:szCs w:val="22"/>
        </w:rPr>
      </w:pPr>
    </w:p>
    <w:p w:rsidR="009C6247" w:rsidRDefault="00ED43FD" w:rsidP="009C6247">
      <w:pPr>
        <w:pStyle w:val="Default"/>
        <w:jc w:val="both"/>
        <w:rPr>
          <w:rFonts w:ascii="Verdana" w:hAnsi="Verdana"/>
          <w:sz w:val="22"/>
          <w:szCs w:val="22"/>
        </w:rPr>
      </w:pPr>
      <w:r w:rsidRPr="00ED43FD">
        <w:rPr>
          <w:rFonts w:ascii="Verdana" w:hAnsi="Verdana"/>
          <w:sz w:val="22"/>
          <w:szCs w:val="22"/>
        </w:rPr>
        <w:t>2. Os preços unitários e total</w:t>
      </w:r>
      <w:r w:rsidR="009C6247">
        <w:rPr>
          <w:rFonts w:ascii="Verdana" w:hAnsi="Verdana"/>
          <w:sz w:val="22"/>
          <w:szCs w:val="22"/>
        </w:rPr>
        <w:t xml:space="preserve">, por item, o total mensal e o preço total </w:t>
      </w:r>
      <w:r w:rsidRPr="00ED43FD">
        <w:rPr>
          <w:rFonts w:ascii="Verdana" w:hAnsi="Verdana"/>
          <w:sz w:val="22"/>
          <w:szCs w:val="22"/>
        </w:rPr>
        <w:t xml:space="preserve">para a prestação dos serviços serão ofertados no formulário eletrônico próprio, em moeda corrente nacional, em algarismos, apurados nos termos do subitem </w:t>
      </w:r>
      <w:proofErr w:type="gramStart"/>
      <w:r w:rsidRPr="00ED43FD">
        <w:rPr>
          <w:rFonts w:ascii="Verdana" w:hAnsi="Verdana"/>
          <w:sz w:val="22"/>
          <w:szCs w:val="22"/>
        </w:rPr>
        <w:t>4</w:t>
      </w:r>
      <w:proofErr w:type="gramEnd"/>
      <w:r w:rsidRPr="00ED43FD">
        <w:rPr>
          <w:rFonts w:ascii="Verdana" w:hAnsi="Verdana"/>
          <w:sz w:val="22"/>
          <w:szCs w:val="22"/>
        </w:rPr>
        <w:t xml:space="preserve"> deste item III,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9C6247" w:rsidRDefault="009C6247" w:rsidP="009C6247">
      <w:pPr>
        <w:pStyle w:val="Default"/>
        <w:jc w:val="both"/>
        <w:rPr>
          <w:rFonts w:ascii="Verdana" w:hAnsi="Verdana"/>
          <w:sz w:val="22"/>
          <w:szCs w:val="22"/>
        </w:rPr>
      </w:pPr>
    </w:p>
    <w:p w:rsidR="00FB33C7" w:rsidRDefault="00FB33C7" w:rsidP="009C6247">
      <w:pPr>
        <w:pStyle w:val="Default"/>
        <w:jc w:val="both"/>
        <w:rPr>
          <w:rFonts w:ascii="Verdana" w:hAnsi="Verdana"/>
          <w:sz w:val="22"/>
          <w:szCs w:val="22"/>
        </w:rPr>
      </w:pPr>
      <w:r>
        <w:rPr>
          <w:rFonts w:ascii="Verdana" w:hAnsi="Verdana"/>
          <w:sz w:val="22"/>
          <w:szCs w:val="22"/>
        </w:rPr>
        <w:t>2.1. Proposta apresentada por cooperativa de trabalho deverá discriminar os valores dos insumos, especialmente os dos serviços sobre os quais incidirá a contribuição previdenciária que constitui obrigação da Administração Contratante, observadas as disposições do subitem 2.3 do item V e do subitem 1.1 do item X deste Edital.</w:t>
      </w:r>
    </w:p>
    <w:p w:rsidR="00FB33C7" w:rsidRDefault="00FB33C7" w:rsidP="009C6247">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3. O prazo de validade da proposta será de</w:t>
      </w:r>
      <w:r w:rsidR="009C6247">
        <w:rPr>
          <w:rFonts w:ascii="Verdana" w:hAnsi="Verdana"/>
          <w:sz w:val="22"/>
          <w:szCs w:val="22"/>
        </w:rPr>
        <w:t xml:space="preserve"> 60</w:t>
      </w:r>
      <w:r w:rsidRPr="00ED43FD">
        <w:rPr>
          <w:rFonts w:ascii="Verdana" w:hAnsi="Verdana"/>
          <w:sz w:val="22"/>
          <w:szCs w:val="22"/>
        </w:rPr>
        <w:t xml:space="preserve"> (</w:t>
      </w:r>
      <w:r w:rsidR="009C6247">
        <w:rPr>
          <w:rFonts w:ascii="Verdana" w:hAnsi="Verdana"/>
          <w:sz w:val="22"/>
          <w:szCs w:val="22"/>
        </w:rPr>
        <w:t>sessenta)</w:t>
      </w:r>
      <w:r w:rsidRPr="00ED43FD">
        <w:rPr>
          <w:rFonts w:ascii="Verdana" w:hAnsi="Verdana"/>
          <w:sz w:val="22"/>
          <w:szCs w:val="22"/>
        </w:rPr>
        <w:t xml:space="preserve"> dias.</w:t>
      </w:r>
    </w:p>
    <w:p w:rsidR="009C6247" w:rsidRDefault="009C6247" w:rsidP="00ED43FD">
      <w:pPr>
        <w:pStyle w:val="Default"/>
        <w:jc w:val="both"/>
        <w:rPr>
          <w:rFonts w:ascii="Verdana" w:hAnsi="Verdana"/>
          <w:sz w:val="22"/>
          <w:szCs w:val="22"/>
        </w:rPr>
      </w:pPr>
    </w:p>
    <w:p w:rsidR="009C6247" w:rsidRDefault="00ED43FD" w:rsidP="00ED43FD">
      <w:pPr>
        <w:pStyle w:val="Default"/>
        <w:jc w:val="both"/>
        <w:rPr>
          <w:rFonts w:ascii="Verdana" w:hAnsi="Verdana"/>
          <w:sz w:val="22"/>
          <w:szCs w:val="22"/>
        </w:rPr>
      </w:pPr>
      <w:r w:rsidRPr="00ED43FD">
        <w:rPr>
          <w:rFonts w:ascii="Verdana" w:hAnsi="Verdana"/>
          <w:sz w:val="22"/>
          <w:szCs w:val="22"/>
        </w:rPr>
        <w:t xml:space="preserve">4. A proposta de preço deverá ser orçada em valores vigentes em </w:t>
      </w:r>
      <w:r w:rsidR="009C6247">
        <w:rPr>
          <w:rFonts w:ascii="Verdana" w:hAnsi="Verdana"/>
          <w:b/>
          <w:sz w:val="22"/>
          <w:szCs w:val="22"/>
        </w:rPr>
        <w:t>janeiro de 20</w:t>
      </w:r>
      <w:r w:rsidR="009C6247" w:rsidRPr="009C6247">
        <w:rPr>
          <w:rFonts w:ascii="Verdana" w:hAnsi="Verdana"/>
          <w:b/>
          <w:color w:val="FF0000"/>
          <w:sz w:val="22"/>
          <w:szCs w:val="22"/>
        </w:rPr>
        <w:t>XX</w:t>
      </w:r>
      <w:r w:rsidRPr="00ED43FD">
        <w:rPr>
          <w:rFonts w:ascii="Verdana" w:hAnsi="Verdana"/>
          <w:sz w:val="22"/>
          <w:szCs w:val="22"/>
        </w:rPr>
        <w:t>, que será considerada a data de referência de preços.</w:t>
      </w:r>
    </w:p>
    <w:p w:rsidR="009C6247" w:rsidRDefault="009C6247"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5. No formulário eletrônico de encaminhamento da proposta deverá ser anexado arquivo contendo</w:t>
      </w:r>
      <w:r w:rsidR="009C6247">
        <w:rPr>
          <w:rFonts w:ascii="Verdana" w:hAnsi="Verdana"/>
          <w:sz w:val="22"/>
          <w:szCs w:val="22"/>
        </w:rPr>
        <w:t xml:space="preserve"> a Proposta de Preço</w:t>
      </w:r>
      <w:r w:rsidR="0012171D">
        <w:rPr>
          <w:rFonts w:ascii="Verdana" w:hAnsi="Verdana"/>
          <w:sz w:val="22"/>
          <w:szCs w:val="22"/>
        </w:rPr>
        <w:t>,</w:t>
      </w:r>
      <w:r w:rsidRPr="00ED43FD">
        <w:rPr>
          <w:rFonts w:ascii="Verdana" w:hAnsi="Verdana"/>
          <w:sz w:val="22"/>
          <w:szCs w:val="22"/>
        </w:rPr>
        <w:t xml:space="preserve"> elaborad</w:t>
      </w:r>
      <w:r w:rsidR="0012171D">
        <w:rPr>
          <w:rFonts w:ascii="Verdana" w:hAnsi="Verdana"/>
          <w:sz w:val="22"/>
          <w:szCs w:val="22"/>
        </w:rPr>
        <w:t>a</w:t>
      </w:r>
      <w:r w:rsidRPr="00ED43FD">
        <w:rPr>
          <w:rFonts w:ascii="Verdana" w:hAnsi="Verdana"/>
          <w:sz w:val="22"/>
          <w:szCs w:val="22"/>
        </w:rPr>
        <w:t xml:space="preserve"> de acordo com o modelo que constitui o </w:t>
      </w:r>
      <w:r w:rsidR="0012171D">
        <w:rPr>
          <w:rFonts w:ascii="Verdana" w:hAnsi="Verdana"/>
          <w:sz w:val="22"/>
          <w:szCs w:val="22"/>
        </w:rPr>
        <w:t>A</w:t>
      </w:r>
      <w:r w:rsidRPr="00ED43FD">
        <w:rPr>
          <w:rFonts w:ascii="Verdana" w:hAnsi="Verdana"/>
          <w:sz w:val="22"/>
          <w:szCs w:val="22"/>
        </w:rPr>
        <w:t>nexo</w:t>
      </w:r>
      <w:r w:rsidR="0012171D">
        <w:rPr>
          <w:rFonts w:ascii="Verdana" w:hAnsi="Verdana"/>
          <w:sz w:val="22"/>
          <w:szCs w:val="22"/>
        </w:rPr>
        <w:t xml:space="preserve"> II</w:t>
      </w:r>
      <w:r w:rsidRPr="00ED43FD">
        <w:rPr>
          <w:rFonts w:ascii="Verdana" w:hAnsi="Verdana"/>
          <w:sz w:val="22"/>
          <w:szCs w:val="22"/>
        </w:rPr>
        <w:t xml:space="preserve"> a este Edital. </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5.1. Só serão aceitos arquivos contendo o(s) anexo(s)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elaborado(s) no(s) formato(s) indicado(s) no formulário eletrônico de encaminhamento da proposta</w:t>
      </w:r>
      <w:r w:rsidRPr="00ED43FD">
        <w:rPr>
          <w:rFonts w:ascii="Verdana" w:hAnsi="Verdana"/>
          <w:i/>
          <w:iCs/>
          <w:sz w:val="22"/>
          <w:szCs w:val="22"/>
        </w:rPr>
        <w:t xml:space="preserve">.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i/>
          <w:iCs/>
          <w:sz w:val="22"/>
          <w:szCs w:val="22"/>
        </w:rPr>
      </w:pPr>
      <w:r w:rsidRPr="00ED43FD">
        <w:rPr>
          <w:rFonts w:ascii="Verdana" w:hAnsi="Verdana"/>
          <w:sz w:val="22"/>
          <w:szCs w:val="22"/>
        </w:rPr>
        <w:t xml:space="preserve">5.2. Havendo divergência entre os valores consignados no(s) arquivo(s) indicado(s) no subitem </w:t>
      </w:r>
      <w:proofErr w:type="gramStart"/>
      <w:r w:rsidRPr="00ED43FD">
        <w:rPr>
          <w:rFonts w:ascii="Verdana" w:hAnsi="Verdana"/>
          <w:sz w:val="22"/>
          <w:szCs w:val="22"/>
        </w:rPr>
        <w:t>5</w:t>
      </w:r>
      <w:proofErr w:type="gramEnd"/>
      <w:r w:rsidRPr="00ED43FD">
        <w:rPr>
          <w:rFonts w:ascii="Verdana" w:hAnsi="Verdana"/>
          <w:sz w:val="22"/>
          <w:szCs w:val="22"/>
        </w:rPr>
        <w:t>, deste item III, e os valores lançados no formulário eletrônico de encaminhamento da proposta, prevalecerão estes últimos</w:t>
      </w:r>
      <w:r w:rsidRPr="00ED43FD">
        <w:rPr>
          <w:rFonts w:ascii="Verdana" w:hAnsi="Verdana"/>
          <w:i/>
          <w:iCs/>
          <w:sz w:val="22"/>
          <w:szCs w:val="22"/>
        </w:rPr>
        <w:t>.</w:t>
      </w:r>
    </w:p>
    <w:p w:rsidR="0012171D" w:rsidRDefault="0012171D" w:rsidP="00ED43FD">
      <w:pPr>
        <w:pStyle w:val="Default"/>
        <w:jc w:val="both"/>
        <w:rPr>
          <w:rFonts w:ascii="Verdana" w:hAnsi="Verdana"/>
          <w:i/>
          <w:i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IV. DA HABILITAÇÃO </w:t>
      </w:r>
    </w:p>
    <w:p w:rsidR="00654EBE" w:rsidRDefault="00654EBE" w:rsidP="0012171D">
      <w:pPr>
        <w:pStyle w:val="Default"/>
        <w:jc w:val="both"/>
        <w:rPr>
          <w:rFonts w:ascii="Verdana" w:hAnsi="Verdana"/>
          <w:sz w:val="22"/>
          <w:szCs w:val="22"/>
        </w:rPr>
      </w:pPr>
    </w:p>
    <w:p w:rsidR="0012171D" w:rsidRDefault="00ED43FD" w:rsidP="0012171D">
      <w:pPr>
        <w:pStyle w:val="Default"/>
        <w:jc w:val="both"/>
        <w:rPr>
          <w:rFonts w:ascii="Verdana" w:hAnsi="Verdana"/>
          <w:sz w:val="22"/>
          <w:szCs w:val="22"/>
        </w:rPr>
      </w:pPr>
      <w:r w:rsidRPr="00ED43FD">
        <w:rPr>
          <w:rFonts w:ascii="Verdana" w:hAnsi="Verdana"/>
          <w:sz w:val="22"/>
          <w:szCs w:val="22"/>
        </w:rPr>
        <w:t xml:space="preserve">1. O julgamento da habilitação se processará na forma prevista no subitem </w:t>
      </w:r>
      <w:proofErr w:type="gramStart"/>
      <w:r w:rsidRPr="00ED43FD">
        <w:rPr>
          <w:rFonts w:ascii="Verdana" w:hAnsi="Verdana"/>
          <w:sz w:val="22"/>
          <w:szCs w:val="22"/>
        </w:rPr>
        <w:t>9</w:t>
      </w:r>
      <w:proofErr w:type="gramEnd"/>
      <w:r w:rsidRPr="00ED43FD">
        <w:rPr>
          <w:rFonts w:ascii="Verdana" w:hAnsi="Verdana"/>
          <w:sz w:val="22"/>
          <w:szCs w:val="22"/>
        </w:rPr>
        <w:t xml:space="preserve">, do item V, deste Edital, mediante o exame dos documentos a seguir relacionados, os quais dizem respeito a: </w:t>
      </w:r>
    </w:p>
    <w:p w:rsidR="0012171D" w:rsidRDefault="0012171D" w:rsidP="0012171D">
      <w:pPr>
        <w:pStyle w:val="Default"/>
        <w:jc w:val="both"/>
        <w:rPr>
          <w:rFonts w:ascii="Verdana" w:hAnsi="Verdana"/>
          <w:sz w:val="22"/>
          <w:szCs w:val="22"/>
        </w:rPr>
      </w:pPr>
    </w:p>
    <w:p w:rsidR="00ED43FD" w:rsidRPr="00ED43FD" w:rsidRDefault="00ED43FD" w:rsidP="0012171D">
      <w:pPr>
        <w:pStyle w:val="Default"/>
        <w:jc w:val="both"/>
        <w:rPr>
          <w:rFonts w:ascii="Verdana" w:hAnsi="Verdana"/>
          <w:sz w:val="22"/>
          <w:szCs w:val="22"/>
        </w:rPr>
      </w:pPr>
      <w:r w:rsidRPr="00ED43FD">
        <w:rPr>
          <w:rFonts w:ascii="Verdana" w:hAnsi="Verdana"/>
          <w:b/>
          <w:bCs/>
          <w:sz w:val="22"/>
          <w:szCs w:val="22"/>
        </w:rPr>
        <w:t xml:space="preserve">1.1. HABILITAÇÃO JURÍDICA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Registro empresarial na Junta Comercial, no caso de empresário individual;</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12171D" w:rsidRDefault="00ED43FD" w:rsidP="00ED43FD">
      <w:pPr>
        <w:pStyle w:val="Default"/>
        <w:jc w:val="both"/>
        <w:rPr>
          <w:rFonts w:ascii="Verdana" w:hAnsi="Verdana"/>
          <w:sz w:val="22"/>
          <w:szCs w:val="22"/>
        </w:rPr>
      </w:pPr>
      <w:r w:rsidRPr="00ED43FD">
        <w:rPr>
          <w:rFonts w:ascii="Verdana" w:hAnsi="Verdana"/>
          <w:sz w:val="22"/>
          <w:szCs w:val="22"/>
        </w:rPr>
        <w:t>b) Ato constitutivo, estatuto ou contrato social atualizado e registrado na Junta Comercial, em se tratando de sociedade empresária</w:t>
      </w:r>
      <w:r w:rsidR="00FB33C7">
        <w:rPr>
          <w:rFonts w:ascii="Verdana" w:hAnsi="Verdana"/>
          <w:sz w:val="22"/>
          <w:szCs w:val="22"/>
        </w:rPr>
        <w:t xml:space="preserve"> ou cooperativa</w:t>
      </w:r>
      <w:r w:rsidRPr="00ED43FD">
        <w:rPr>
          <w:rFonts w:ascii="Verdana" w:hAnsi="Verdana"/>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Default="00ED43FD" w:rsidP="00ED43FD">
      <w:pPr>
        <w:pStyle w:val="Default"/>
        <w:jc w:val="both"/>
        <w:rPr>
          <w:rFonts w:ascii="Verdana" w:hAnsi="Verdana"/>
          <w:sz w:val="22"/>
          <w:szCs w:val="22"/>
        </w:rPr>
      </w:pPr>
      <w:r w:rsidRPr="00ED43FD">
        <w:rPr>
          <w:rFonts w:ascii="Verdana" w:hAnsi="Verdana"/>
          <w:sz w:val="22"/>
          <w:szCs w:val="22"/>
        </w:rPr>
        <w:t>c) Documentos de eleição ou designação dos atuais administradores, tratando-se de sociedades empresárias</w:t>
      </w:r>
      <w:r w:rsidR="00EA1211">
        <w:rPr>
          <w:rFonts w:ascii="Verdana" w:hAnsi="Verdana"/>
          <w:sz w:val="22"/>
          <w:szCs w:val="22"/>
        </w:rPr>
        <w:t xml:space="preserve"> ou cooperativas</w:t>
      </w:r>
      <w:r w:rsidR="0012171D">
        <w:rPr>
          <w:rFonts w:ascii="Verdana" w:hAnsi="Verdana"/>
          <w:sz w:val="22"/>
          <w:szCs w:val="22"/>
        </w:rPr>
        <w:t>;</w:t>
      </w:r>
    </w:p>
    <w:p w:rsidR="0012171D" w:rsidRPr="00ED43F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Ato constitutivo atualizado e registrado no Registro Civil de Pessoas Jurídicas tratando-se de sociedade não empresária, acompanhado de prova da diretoria em exercício;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Decreto de autorização em se tratando de sociedade empresária estrangeira em funcionamento no País, e ato de registro ou autorização para funcionamento expedido pelo órgão competente, quando a atividade assim o exigir. </w:t>
      </w:r>
    </w:p>
    <w:p w:rsidR="0012171D" w:rsidRDefault="0012171D"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1.2. REGULARIDADE FISCAL </w:t>
      </w:r>
      <w:r w:rsidR="00FB33C7">
        <w:rPr>
          <w:rFonts w:ascii="Verdana" w:hAnsi="Verdana"/>
          <w:b/>
          <w:bCs/>
          <w:sz w:val="22"/>
          <w:szCs w:val="22"/>
        </w:rPr>
        <w:t>E TRABALHISTA</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Prova de inscrição no Cadastro Nacional de Pessoas Jurídicas do Ministério da Fazenda (CNPJ);</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Prova de inscrição no Cadastro de Contribuintes Estadual e/ou Municipal, relativo à sede ou ao domicílio da licitante, pertinente ao seu ramo de atividade e compatível com o objeto do certame;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c) Certidão de regularidade de débito com as Fazendas Estadual e Municipal, da sede ou do domicílio da licitante; </w:t>
      </w:r>
    </w:p>
    <w:p w:rsidR="0012171D" w:rsidRDefault="0012171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d) Certidão de regularidade de débito para com o Sistema de Seguridade Social (INSS) e o Fundo de Garantia por Tempo de Serviço (FGTS); </w:t>
      </w:r>
    </w:p>
    <w:p w:rsidR="0012171D" w:rsidRDefault="0012171D"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e) Certidão Conjunta Negativa de Débitos ou Positiva com efeitos de Negativa, relativa a tributos federais e dívida ativa da União. </w:t>
      </w:r>
    </w:p>
    <w:p w:rsidR="00FB33C7" w:rsidRDefault="00FB33C7" w:rsidP="00ED43FD">
      <w:pPr>
        <w:pStyle w:val="Default"/>
        <w:jc w:val="both"/>
        <w:rPr>
          <w:rFonts w:ascii="Verdana" w:hAnsi="Verdana"/>
          <w:sz w:val="22"/>
          <w:szCs w:val="22"/>
        </w:rPr>
      </w:pPr>
    </w:p>
    <w:p w:rsidR="00FB33C7" w:rsidRPr="00FB33C7" w:rsidRDefault="00FB33C7" w:rsidP="00FB33C7">
      <w:pPr>
        <w:jc w:val="both"/>
        <w:rPr>
          <w:rFonts w:ascii="Verdana" w:hAnsi="Verdana"/>
        </w:rPr>
      </w:pPr>
      <w:r w:rsidRPr="00FB33C7">
        <w:rPr>
          <w:rFonts w:ascii="Verdana" w:hAnsi="Verdana"/>
        </w:rPr>
        <w:t>f) Prova de inexistência de débitos inadimplidos perante a Justiça do Trabalho, mediante a apresentação de certidão negativa, nos termos do Título VII-A da Consolidação das Leis do Trabalho, aprovada pelo Decreto-Lei nº 5.452, de 1º de maio de 1943.</w:t>
      </w:r>
    </w:p>
    <w:p w:rsidR="0012171D" w:rsidRDefault="0012171D" w:rsidP="00ED43FD">
      <w:pPr>
        <w:pStyle w:val="Default"/>
        <w:jc w:val="both"/>
        <w:rPr>
          <w:rFonts w:ascii="Verdana" w:hAnsi="Verdana"/>
          <w:b/>
          <w:bCs/>
          <w:sz w:val="22"/>
          <w:szCs w:val="22"/>
        </w:rPr>
      </w:pPr>
    </w:p>
    <w:p w:rsidR="005475A9" w:rsidRPr="00994060" w:rsidRDefault="005475A9" w:rsidP="005475A9">
      <w:pPr>
        <w:autoSpaceDE w:val="0"/>
        <w:autoSpaceDN w:val="0"/>
        <w:adjustRightInd w:val="0"/>
        <w:jc w:val="both"/>
        <w:rPr>
          <w:rFonts w:ascii="Verdana" w:hAnsi="Verdana"/>
        </w:rPr>
      </w:pPr>
      <w:r w:rsidRPr="00994060">
        <w:rPr>
          <w:rFonts w:ascii="Verdana" w:eastAsiaTheme="minorHAnsi" w:hAnsi="Verdana"/>
        </w:rPr>
        <w:t xml:space="preserve">g) Carta de compromisso em papel timbrado, de acordo com o modelo que constitui o Anexo </w:t>
      </w:r>
      <w:r>
        <w:rPr>
          <w:rFonts w:ascii="Verdana" w:eastAsiaTheme="minorHAnsi" w:hAnsi="Verdana"/>
        </w:rPr>
        <w:t>X</w:t>
      </w:r>
      <w:r w:rsidRPr="00994060">
        <w:rPr>
          <w:rFonts w:ascii="Verdana" w:eastAsiaTheme="minorHAnsi" w:hAnsi="Verdana"/>
        </w:rPr>
        <w:t xml:space="preserve"> deste edital, subscrita por seu representante legal, afirmando a disposição em contratar beneficiários do Programa de Inserção de Egressos do Sistema Penitenciário no Mercado de Trabalho – Pró-Egresso, conforme disposto no artigo 4° do Decreto n° 55.126 de 07/11 /2009, respeitando-se os limites de vagas de trabalho por contingente de trabalhadores necessários à execução do trabalho, conforme estabelecido nos referidos decretos.</w:t>
      </w:r>
    </w:p>
    <w:p w:rsidR="005475A9" w:rsidRPr="007C6595" w:rsidRDefault="005475A9" w:rsidP="005475A9">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1.3. QUALIFICAÇÃO ECONÔMICO-FINANCEIRA </w:t>
      </w:r>
    </w:p>
    <w:p w:rsidR="0012171D" w:rsidRDefault="0012171D" w:rsidP="00ED43FD">
      <w:pPr>
        <w:pStyle w:val="Default"/>
        <w:jc w:val="both"/>
        <w:rPr>
          <w:rFonts w:ascii="Verdana" w:hAnsi="Verdana"/>
          <w:sz w:val="22"/>
          <w:szCs w:val="22"/>
        </w:rPr>
      </w:pPr>
    </w:p>
    <w:p w:rsidR="0012171D" w:rsidRDefault="00ED43FD" w:rsidP="00ED43FD">
      <w:pPr>
        <w:pStyle w:val="Default"/>
        <w:jc w:val="both"/>
        <w:rPr>
          <w:rFonts w:ascii="Verdana" w:hAnsi="Verdana"/>
          <w:sz w:val="22"/>
          <w:szCs w:val="22"/>
        </w:rPr>
      </w:pPr>
      <w:r w:rsidRPr="00ED43FD">
        <w:rPr>
          <w:rFonts w:ascii="Verdana" w:hAnsi="Verdana"/>
          <w:sz w:val="22"/>
          <w:szCs w:val="22"/>
        </w:rPr>
        <w:t>a) Certidão negativa de falência, concordata, recuperação judicial e extrajudicial, expedida pelo distribuidor da sede da pessoa jurídica.</w:t>
      </w:r>
    </w:p>
    <w:p w:rsidR="0012171D" w:rsidRDefault="0012171D" w:rsidP="00ED43FD">
      <w:pPr>
        <w:pStyle w:val="Default"/>
        <w:jc w:val="both"/>
        <w:rPr>
          <w:rFonts w:ascii="Verdana" w:hAnsi="Verdana"/>
          <w:sz w:val="22"/>
          <w:szCs w:val="22"/>
        </w:rPr>
      </w:pPr>
    </w:p>
    <w:p w:rsidR="00FB33C7" w:rsidRDefault="00FB33C7" w:rsidP="00ED43FD">
      <w:pPr>
        <w:pStyle w:val="Default"/>
        <w:jc w:val="both"/>
        <w:rPr>
          <w:rFonts w:ascii="Verdana" w:hAnsi="Verdana"/>
          <w:sz w:val="22"/>
          <w:szCs w:val="22"/>
        </w:rPr>
      </w:pPr>
      <w:proofErr w:type="gramStart"/>
      <w:r>
        <w:rPr>
          <w:rFonts w:ascii="Verdana" w:hAnsi="Verdana"/>
          <w:sz w:val="22"/>
          <w:szCs w:val="22"/>
        </w:rPr>
        <w:t>a.</w:t>
      </w:r>
      <w:proofErr w:type="gramEnd"/>
      <w:r>
        <w:rPr>
          <w:rFonts w:ascii="Verdana" w:hAnsi="Verdana"/>
          <w:sz w:val="22"/>
          <w:szCs w:val="22"/>
        </w:rPr>
        <w:t>1)</w:t>
      </w:r>
      <w:r w:rsidR="00C6043A">
        <w:rPr>
          <w:rFonts w:ascii="Verdana" w:hAnsi="Verdana"/>
          <w:sz w:val="22"/>
          <w:szCs w:val="22"/>
        </w:rPr>
        <w:t xml:space="preserve"> Se a licitante for cooperativa, a certidão mencionada na alínea “a” deste subitem 1.3 deverá ser substituída por certidão negativa de ações de insolvência civil.</w:t>
      </w:r>
    </w:p>
    <w:p w:rsidR="00FB33C7" w:rsidRDefault="00FB33C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1.4. QUALIFICAÇÃO TÉCNICA </w:t>
      </w:r>
    </w:p>
    <w:p w:rsidR="00ED43FD" w:rsidRDefault="00ED43FD" w:rsidP="00ED43FD">
      <w:pPr>
        <w:pStyle w:val="Default"/>
        <w:jc w:val="both"/>
        <w:rPr>
          <w:rFonts w:ascii="Verdana" w:hAnsi="Verdana"/>
          <w:sz w:val="22"/>
          <w:szCs w:val="22"/>
        </w:rPr>
      </w:pPr>
    </w:p>
    <w:p w:rsidR="0012171D" w:rsidRPr="002E00E8" w:rsidRDefault="0012171D" w:rsidP="0012171D">
      <w:pPr>
        <w:pStyle w:val="Recuodecorpodetexto3"/>
        <w:spacing w:after="0"/>
        <w:ind w:left="0"/>
        <w:jc w:val="both"/>
        <w:rPr>
          <w:rFonts w:ascii="Verdana" w:hAnsi="Verdana" w:cs="Arial"/>
          <w:sz w:val="22"/>
          <w:szCs w:val="22"/>
        </w:rPr>
      </w:pPr>
      <w:r w:rsidRPr="002E00E8">
        <w:rPr>
          <w:rFonts w:ascii="Verdana" w:hAnsi="Verdana" w:cs="Arial"/>
          <w:sz w:val="22"/>
          <w:szCs w:val="22"/>
        </w:rPr>
        <w:t xml:space="preserve">a) </w:t>
      </w:r>
      <w:proofErr w:type="gramStart"/>
      <w:r w:rsidRPr="002E00E8">
        <w:rPr>
          <w:rFonts w:ascii="Verdana" w:hAnsi="Verdana" w:cs="Arial"/>
          <w:sz w:val="22"/>
          <w:szCs w:val="22"/>
        </w:rPr>
        <w:t>Atestado(</w:t>
      </w:r>
      <w:proofErr w:type="gramEnd"/>
      <w:r w:rsidRPr="002E00E8">
        <w:rPr>
          <w:rFonts w:ascii="Verdana" w:hAnsi="Verdana" w:cs="Arial"/>
          <w:sz w:val="22"/>
          <w:szCs w:val="22"/>
        </w:rPr>
        <w:t xml:space="preserve">s) emitido(s) por pessoa(s) jurídica(s) de direito publico ou privado, em nome do licitante, que comprovem </w:t>
      </w:r>
      <w:r>
        <w:rPr>
          <w:rFonts w:ascii="Verdana" w:hAnsi="Verdana" w:cs="Arial"/>
          <w:sz w:val="22"/>
          <w:szCs w:val="22"/>
        </w:rPr>
        <w:t>ter a licitante executado ou estar executando</w:t>
      </w:r>
      <w:r w:rsidR="00EC0002">
        <w:rPr>
          <w:rFonts w:ascii="Verdana" w:hAnsi="Verdana" w:cs="Arial"/>
          <w:sz w:val="22"/>
          <w:szCs w:val="22"/>
        </w:rPr>
        <w:t xml:space="preserve"> a contento</w:t>
      </w:r>
      <w:r>
        <w:rPr>
          <w:rFonts w:ascii="Verdana" w:hAnsi="Verdana" w:cs="Arial"/>
          <w:sz w:val="22"/>
          <w:szCs w:val="22"/>
        </w:rPr>
        <w:t>, serviços de natureza similar ao desta licitação.</w:t>
      </w:r>
    </w:p>
    <w:p w:rsidR="0012171D" w:rsidRPr="002E00E8" w:rsidRDefault="0012171D" w:rsidP="0012171D">
      <w:pPr>
        <w:pStyle w:val="Recuodecorpodetexto3"/>
        <w:tabs>
          <w:tab w:val="left" w:pos="741"/>
        </w:tabs>
        <w:spacing w:after="0"/>
        <w:ind w:left="0"/>
        <w:rPr>
          <w:rFonts w:ascii="Verdana" w:hAnsi="Verdana" w:cs="Arial"/>
          <w:i/>
          <w:sz w:val="22"/>
          <w:szCs w:val="22"/>
        </w:rPr>
      </w:pPr>
    </w:p>
    <w:p w:rsidR="0012171D" w:rsidRPr="002E00E8" w:rsidRDefault="00654EBE" w:rsidP="0012171D">
      <w:pPr>
        <w:pStyle w:val="Recuodecorpodetexto3"/>
        <w:tabs>
          <w:tab w:val="left" w:pos="741"/>
        </w:tabs>
        <w:spacing w:after="0"/>
        <w:ind w:left="0"/>
        <w:rPr>
          <w:rFonts w:ascii="Verdana" w:hAnsi="Verdana" w:cs="Arial"/>
          <w:sz w:val="22"/>
          <w:szCs w:val="22"/>
        </w:rPr>
      </w:pPr>
      <w:proofErr w:type="gramStart"/>
      <w:r>
        <w:rPr>
          <w:rFonts w:ascii="Verdana" w:hAnsi="Verdana" w:cs="Arial"/>
          <w:sz w:val="22"/>
          <w:szCs w:val="22"/>
        </w:rPr>
        <w:t>a</w:t>
      </w:r>
      <w:r w:rsidR="0012171D" w:rsidRPr="002E00E8">
        <w:rPr>
          <w:rFonts w:ascii="Verdana" w:hAnsi="Verdana" w:cs="Arial"/>
          <w:sz w:val="22"/>
          <w:szCs w:val="22"/>
        </w:rPr>
        <w:t>.</w:t>
      </w:r>
      <w:proofErr w:type="gramEnd"/>
      <w:r w:rsidR="0012171D" w:rsidRPr="002E00E8">
        <w:rPr>
          <w:rFonts w:ascii="Verdana" w:hAnsi="Verdana" w:cs="Arial"/>
          <w:sz w:val="22"/>
          <w:szCs w:val="22"/>
        </w:rPr>
        <w:t>1) O(s) atestado(s) deverá(</w:t>
      </w:r>
      <w:proofErr w:type="spellStart"/>
      <w:r w:rsidR="0012171D" w:rsidRPr="002E00E8">
        <w:rPr>
          <w:rFonts w:ascii="Verdana" w:hAnsi="Verdana" w:cs="Arial"/>
          <w:sz w:val="22"/>
          <w:szCs w:val="22"/>
        </w:rPr>
        <w:t>ão</w:t>
      </w:r>
      <w:proofErr w:type="spellEnd"/>
      <w:r w:rsidR="0012171D" w:rsidRPr="002E00E8">
        <w:rPr>
          <w:rFonts w:ascii="Verdana" w:hAnsi="Verdana" w:cs="Arial"/>
          <w:sz w:val="22"/>
          <w:szCs w:val="22"/>
        </w:rPr>
        <w:t>) conter:</w:t>
      </w:r>
    </w:p>
    <w:p w:rsidR="0012171D" w:rsidRPr="002E00E8" w:rsidRDefault="0012171D" w:rsidP="0012171D">
      <w:pPr>
        <w:pStyle w:val="Recuodecorpodetexto3"/>
        <w:tabs>
          <w:tab w:val="left" w:pos="1140"/>
        </w:tabs>
        <w:spacing w:after="0"/>
        <w:ind w:left="0"/>
        <w:rPr>
          <w:rFonts w:ascii="Verdana" w:hAnsi="Verdana" w:cs="Arial"/>
          <w:sz w:val="22"/>
          <w:szCs w:val="22"/>
        </w:rPr>
      </w:pP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Prazo contratual - data de início e término;</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Local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Natureza da prestação dos serviços;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Quantidades executadas;</w:t>
      </w:r>
    </w:p>
    <w:p w:rsidR="0012171D" w:rsidRPr="002E00E8" w:rsidRDefault="0012171D" w:rsidP="0012171D">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 xml:space="preserve">Caracterização do bom desempenho do licitante; </w:t>
      </w:r>
      <w:proofErr w:type="gramStart"/>
      <w:r w:rsidRPr="002E00E8">
        <w:rPr>
          <w:rFonts w:ascii="Verdana" w:hAnsi="Verdana" w:cs="Arial"/>
          <w:sz w:val="22"/>
          <w:szCs w:val="22"/>
        </w:rPr>
        <w:t>e</w:t>
      </w:r>
      <w:proofErr w:type="gramEnd"/>
    </w:p>
    <w:p w:rsidR="0012171D" w:rsidRPr="002E00E8" w:rsidRDefault="0012171D" w:rsidP="0012171D">
      <w:pPr>
        <w:pStyle w:val="Recuodecorpodetexto3"/>
        <w:tabs>
          <w:tab w:val="left" w:pos="1197"/>
        </w:tabs>
        <w:spacing w:after="0"/>
        <w:ind w:left="0"/>
        <w:rPr>
          <w:rFonts w:ascii="Verdana" w:hAnsi="Verdana" w:cs="Arial"/>
          <w:sz w:val="22"/>
          <w:szCs w:val="22"/>
        </w:rPr>
      </w:pPr>
      <w:r w:rsidRPr="002E00E8">
        <w:rPr>
          <w:rFonts w:ascii="Verdana" w:hAnsi="Verdana" w:cs="Arial"/>
          <w:sz w:val="22"/>
          <w:szCs w:val="22"/>
        </w:rPr>
        <w:t>Identificação da pessoa jurídica emitente bem como o nome e o cargo do signatário.</w:t>
      </w:r>
    </w:p>
    <w:p w:rsidR="0012171D" w:rsidRDefault="0012171D" w:rsidP="0012171D">
      <w:pPr>
        <w:autoSpaceDE w:val="0"/>
        <w:autoSpaceDN w:val="0"/>
        <w:adjustRightInd w:val="0"/>
        <w:jc w:val="both"/>
        <w:rPr>
          <w:rFonts w:ascii="Verdana" w:hAnsi="Verdana"/>
          <w:lang w:eastAsia="pt-BR"/>
        </w:rPr>
      </w:pPr>
    </w:p>
    <w:p w:rsidR="003D34F1" w:rsidRPr="00AF00E5" w:rsidRDefault="003D34F1" w:rsidP="003D34F1">
      <w:pPr>
        <w:pStyle w:val="Recuodecorpodetexto3"/>
        <w:spacing w:after="0"/>
        <w:ind w:left="0"/>
        <w:jc w:val="both"/>
        <w:rPr>
          <w:rFonts w:ascii="Verdana" w:hAnsi="Verdana" w:cs="Arial"/>
          <w:b/>
          <w:i/>
          <w:sz w:val="22"/>
          <w:szCs w:val="22"/>
        </w:rPr>
      </w:pPr>
      <w:proofErr w:type="gramStart"/>
      <w:r w:rsidRPr="00AF00E5">
        <w:rPr>
          <w:rFonts w:ascii="Verdana" w:hAnsi="Verdana" w:cs="Arial"/>
          <w:b/>
          <w:i/>
          <w:sz w:val="22"/>
          <w:szCs w:val="22"/>
        </w:rPr>
        <w:t>(OBS: Se a unidade contratante, mediante justificativa, entender indispensável à necessidade de vistoria deve</w:t>
      </w:r>
      <w:r>
        <w:rPr>
          <w:rFonts w:ascii="Verdana" w:hAnsi="Verdana" w:cs="Arial"/>
          <w:b/>
          <w:i/>
          <w:sz w:val="22"/>
          <w:szCs w:val="22"/>
        </w:rPr>
        <w:t>rão ser acrescidas as alíneas “b</w:t>
      </w:r>
      <w:r w:rsidRPr="00AF00E5">
        <w:rPr>
          <w:rFonts w:ascii="Verdana" w:hAnsi="Verdana" w:cs="Arial"/>
          <w:b/>
          <w:i/>
          <w:sz w:val="22"/>
          <w:szCs w:val="22"/>
        </w:rPr>
        <w:t>” e “</w:t>
      </w:r>
      <w:r>
        <w:rPr>
          <w:rFonts w:ascii="Verdana" w:hAnsi="Verdana" w:cs="Arial"/>
          <w:b/>
          <w:i/>
          <w:sz w:val="22"/>
          <w:szCs w:val="22"/>
        </w:rPr>
        <w:t>b</w:t>
      </w:r>
      <w:r w:rsidRPr="00AF00E5">
        <w:rPr>
          <w:rFonts w:ascii="Verdana" w:hAnsi="Verdana" w:cs="Arial"/>
          <w:b/>
          <w:i/>
          <w:sz w:val="22"/>
          <w:szCs w:val="22"/>
        </w:rPr>
        <w:t>.1”, com a seguinte redação:</w:t>
      </w:r>
    </w:p>
    <w:p w:rsidR="003D34F1" w:rsidRPr="00AF00E5" w:rsidRDefault="003D34F1" w:rsidP="003D34F1">
      <w:pPr>
        <w:pStyle w:val="Recuodecorpodetexto3"/>
        <w:spacing w:after="0"/>
        <w:ind w:left="0"/>
        <w:jc w:val="both"/>
        <w:rPr>
          <w:rFonts w:ascii="Verdana" w:hAnsi="Verdana" w:cs="Arial"/>
          <w:b/>
          <w:i/>
          <w:sz w:val="22"/>
          <w:szCs w:val="22"/>
        </w:rPr>
      </w:pPr>
      <w:proofErr w:type="gramEnd"/>
    </w:p>
    <w:p w:rsidR="003D34F1" w:rsidRPr="00AF00E5" w:rsidRDefault="003D34F1" w:rsidP="003D34F1">
      <w:pPr>
        <w:pStyle w:val="Recuodecorpodetexto3"/>
        <w:spacing w:after="0"/>
        <w:ind w:left="0"/>
        <w:jc w:val="both"/>
        <w:rPr>
          <w:rFonts w:ascii="Verdana" w:hAnsi="Verdana" w:cs="Arial"/>
          <w:b/>
          <w:i/>
          <w:sz w:val="22"/>
          <w:szCs w:val="22"/>
        </w:rPr>
      </w:pPr>
      <w:r>
        <w:rPr>
          <w:rFonts w:ascii="Verdana" w:hAnsi="Verdana" w:cs="Arial"/>
          <w:b/>
          <w:i/>
          <w:sz w:val="22"/>
          <w:szCs w:val="22"/>
        </w:rPr>
        <w:t>“</w:t>
      </w:r>
      <w:proofErr w:type="gramStart"/>
      <w:r>
        <w:rPr>
          <w:rFonts w:ascii="Verdana" w:hAnsi="Verdana" w:cs="Arial"/>
          <w:b/>
          <w:i/>
          <w:sz w:val="22"/>
          <w:szCs w:val="22"/>
        </w:rPr>
        <w:t>b</w:t>
      </w:r>
      <w:r w:rsidRPr="00AF00E5">
        <w:rPr>
          <w:rFonts w:ascii="Verdana" w:hAnsi="Verdana" w:cs="Arial"/>
          <w:b/>
          <w:i/>
          <w:sz w:val="22"/>
          <w:szCs w:val="22"/>
        </w:rPr>
        <w:t>)</w:t>
      </w:r>
      <w:proofErr w:type="gramEnd"/>
      <w:r w:rsidRPr="00AF00E5">
        <w:rPr>
          <w:rFonts w:ascii="Verdana" w:hAnsi="Verdana" w:cs="Arial"/>
          <w:b/>
          <w:i/>
          <w:sz w:val="22"/>
          <w:szCs w:val="22"/>
        </w:rPr>
        <w:t xml:space="preserve"> Atestado fornecido por servidor da Secretaria do Meio Ambiente, atestando que o licitante efetuou a visita técnica e tem conhecimento do local onde serão executados os serviços, de acordo com o modelo do Anexo </w:t>
      </w:r>
      <w:r>
        <w:rPr>
          <w:rFonts w:ascii="Verdana" w:hAnsi="Verdana" w:cs="Arial"/>
          <w:b/>
          <w:i/>
          <w:sz w:val="22"/>
          <w:szCs w:val="22"/>
        </w:rPr>
        <w:t>XII</w:t>
      </w:r>
      <w:r w:rsidRPr="00AF00E5">
        <w:rPr>
          <w:rFonts w:ascii="Verdana" w:hAnsi="Verdana" w:cs="Arial"/>
          <w:b/>
          <w:i/>
          <w:sz w:val="22"/>
          <w:szCs w:val="22"/>
        </w:rPr>
        <w:t>.</w:t>
      </w:r>
    </w:p>
    <w:p w:rsidR="003D34F1" w:rsidRPr="00AF00E5" w:rsidRDefault="003D34F1" w:rsidP="003D34F1">
      <w:pPr>
        <w:pStyle w:val="Recuodecorpodetexto3"/>
        <w:spacing w:after="0"/>
        <w:ind w:left="0"/>
        <w:jc w:val="both"/>
        <w:rPr>
          <w:rFonts w:ascii="Verdana" w:hAnsi="Verdana" w:cs="Arial"/>
          <w:b/>
          <w:i/>
          <w:sz w:val="22"/>
          <w:szCs w:val="22"/>
        </w:rPr>
      </w:pPr>
    </w:p>
    <w:p w:rsidR="003D34F1" w:rsidRPr="00AF00E5" w:rsidRDefault="003D34F1" w:rsidP="003D34F1">
      <w:pPr>
        <w:pStyle w:val="Recuodecorpodetexto3"/>
        <w:spacing w:after="0"/>
        <w:ind w:left="0"/>
        <w:jc w:val="both"/>
        <w:rPr>
          <w:rFonts w:ascii="Verdana" w:hAnsi="Verdana" w:cs="Arial"/>
          <w:b/>
          <w:i/>
          <w:sz w:val="22"/>
          <w:szCs w:val="22"/>
        </w:rPr>
      </w:pPr>
      <w:proofErr w:type="gramStart"/>
      <w:r>
        <w:rPr>
          <w:rFonts w:ascii="Verdana" w:hAnsi="Verdana" w:cs="Arial"/>
          <w:b/>
          <w:i/>
          <w:sz w:val="22"/>
          <w:szCs w:val="22"/>
        </w:rPr>
        <w:t>b</w:t>
      </w:r>
      <w:r w:rsidRPr="00AF00E5">
        <w:rPr>
          <w:rFonts w:ascii="Verdana" w:hAnsi="Verdana" w:cs="Arial"/>
          <w:b/>
          <w:i/>
          <w:sz w:val="22"/>
          <w:szCs w:val="22"/>
        </w:rPr>
        <w:t>.</w:t>
      </w:r>
      <w:proofErr w:type="gramEnd"/>
      <w:r w:rsidRPr="00AF00E5">
        <w:rPr>
          <w:rFonts w:ascii="Verdana" w:hAnsi="Verdana" w:cs="Arial"/>
          <w:b/>
          <w:i/>
          <w:sz w:val="22"/>
          <w:szCs w:val="22"/>
        </w:rPr>
        <w:t>1) A vistoria para melhor adequação da proposta deverá ser agendada por meio do telefone (XX) XXXX-XXXX – &lt;INDICAR O ENDEREÇO COMPLETO&gt;, até o dia anterior à sessão pública de abertura das propostas.</w:t>
      </w:r>
      <w:r>
        <w:rPr>
          <w:rFonts w:ascii="Verdana" w:hAnsi="Verdana" w:cs="Arial"/>
          <w:b/>
          <w:i/>
          <w:sz w:val="22"/>
          <w:szCs w:val="22"/>
        </w:rPr>
        <w:t>”)</w:t>
      </w:r>
    </w:p>
    <w:p w:rsidR="0037279D" w:rsidRPr="002E00E8" w:rsidRDefault="0037279D" w:rsidP="0012171D">
      <w:pPr>
        <w:pStyle w:val="Recuodecorpodetexto3"/>
        <w:autoSpaceDE w:val="0"/>
        <w:autoSpaceDN w:val="0"/>
        <w:adjustRightInd w:val="0"/>
        <w:spacing w:after="0"/>
        <w:ind w:left="0"/>
        <w:jc w:val="both"/>
        <w:rPr>
          <w:rFonts w:ascii="Verdana" w:hAnsi="Verdana" w:cs="Arial"/>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1.5. OUTRAS COMPROVAÇÕES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1.5.1. Declarações subscritas por representante legal da licitante, elaboradas em papel timbrado, </w:t>
      </w:r>
      <w:r w:rsidR="00BF4B8A" w:rsidRPr="002E00E8">
        <w:rPr>
          <w:rFonts w:ascii="Verdana" w:hAnsi="Verdana"/>
          <w:sz w:val="22"/>
          <w:szCs w:val="22"/>
        </w:rPr>
        <w:t>em conformidade com o Anexo III, atestando que conhece e aceita as condições constantes do Edital em referência e seus anexos, bem como:</w:t>
      </w:r>
    </w:p>
    <w:p w:rsidR="00BF4B8A" w:rsidRDefault="00BF4B8A" w:rsidP="00ED43FD">
      <w:pPr>
        <w:pStyle w:val="Default"/>
        <w:jc w:val="both"/>
        <w:rPr>
          <w:rFonts w:ascii="Verdana" w:hAnsi="Verdana"/>
          <w:sz w:val="22"/>
          <w:szCs w:val="22"/>
        </w:rPr>
      </w:pPr>
    </w:p>
    <w:p w:rsidR="00BF4B8A" w:rsidRPr="002E00E8" w:rsidRDefault="00C6043A" w:rsidP="00BF4B8A">
      <w:pPr>
        <w:numPr>
          <w:ilvl w:val="0"/>
          <w:numId w:val="1"/>
        </w:numPr>
        <w:tabs>
          <w:tab w:val="left" w:pos="426"/>
          <w:tab w:val="num" w:pos="709"/>
        </w:tabs>
        <w:suppressAutoHyphens/>
        <w:ind w:left="0" w:firstLine="0"/>
        <w:jc w:val="both"/>
        <w:rPr>
          <w:rFonts w:ascii="Verdana" w:hAnsi="Verdana"/>
        </w:rPr>
      </w:pPr>
      <w:r>
        <w:rPr>
          <w:rFonts w:ascii="Verdana" w:hAnsi="Verdana"/>
        </w:rPr>
        <w:t>Inexiste impedimento legal para licitar ou contratar com a Administração, inclusive em virtude das disposições da Lei estadual nº 10.218, de 12 de fevereiro de 1999</w:t>
      </w:r>
      <w:r w:rsidR="00BF4B8A" w:rsidRPr="002E00E8">
        <w:rPr>
          <w:rFonts w:ascii="Verdana" w:hAnsi="Verdana"/>
        </w:rPr>
        <w:t>;</w:t>
      </w:r>
    </w:p>
    <w:p w:rsidR="0015199D" w:rsidRDefault="00BF4B8A" w:rsidP="00BF4B8A">
      <w:pPr>
        <w:pStyle w:val="Corpodetexto"/>
        <w:numPr>
          <w:ilvl w:val="0"/>
          <w:numId w:val="1"/>
        </w:numPr>
        <w:tabs>
          <w:tab w:val="left" w:pos="426"/>
          <w:tab w:val="num" w:pos="709"/>
        </w:tabs>
        <w:spacing w:before="240" w:after="0"/>
        <w:ind w:left="0" w:firstLine="0"/>
        <w:jc w:val="both"/>
        <w:rPr>
          <w:rFonts w:ascii="Verdana" w:hAnsi="Verdana"/>
        </w:rPr>
      </w:pPr>
      <w:r w:rsidRPr="0015199D">
        <w:rPr>
          <w:rFonts w:ascii="Verdana" w:hAnsi="Verdana"/>
        </w:rPr>
        <w:t xml:space="preserve">Atende às normas </w:t>
      </w:r>
      <w:r w:rsidR="0015199D" w:rsidRPr="0015199D">
        <w:rPr>
          <w:rFonts w:ascii="Verdana" w:hAnsi="Verdana"/>
        </w:rPr>
        <w:t>relativas à</w:t>
      </w:r>
      <w:r w:rsidRPr="0015199D">
        <w:rPr>
          <w:rFonts w:ascii="Verdana" w:hAnsi="Verdana"/>
        </w:rPr>
        <w:t xml:space="preserve"> saúde e segurança do trabalho</w:t>
      </w:r>
      <w:r w:rsidR="0015199D" w:rsidRPr="0015199D">
        <w:rPr>
          <w:rFonts w:ascii="Verdana" w:hAnsi="Verdana"/>
        </w:rPr>
        <w:t xml:space="preserve"> (parágrafo único, art. 117, Constituição do Estado);</w:t>
      </w:r>
    </w:p>
    <w:p w:rsidR="0015199D" w:rsidRPr="0015199D" w:rsidRDefault="0015199D" w:rsidP="00BF4B8A">
      <w:pPr>
        <w:pStyle w:val="Corpodetexto"/>
        <w:numPr>
          <w:ilvl w:val="0"/>
          <w:numId w:val="1"/>
        </w:numPr>
        <w:tabs>
          <w:tab w:val="left" w:pos="426"/>
          <w:tab w:val="num" w:pos="709"/>
        </w:tabs>
        <w:spacing w:before="240" w:after="0"/>
        <w:ind w:left="0" w:firstLine="0"/>
        <w:jc w:val="both"/>
        <w:rPr>
          <w:rFonts w:ascii="Verdana" w:hAnsi="Verdana"/>
        </w:rPr>
      </w:pPr>
      <w:r w:rsidRPr="0015199D">
        <w:rPr>
          <w:rFonts w:ascii="Verdana" w:hAnsi="Verdana"/>
        </w:rPr>
        <w:t>Encontra-se em situação regular perante o Ministério do Trabalho, em conformidade com o Decreto Estadual nº 42.911 de 06/03/98.</w:t>
      </w:r>
    </w:p>
    <w:p w:rsidR="00BF4B8A" w:rsidRDefault="00BF4B8A"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2. DISPOSIÇÕES GERAIS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Na hipótese de não constar prazo de validade nas certidões apresentadas, a Administração aceitará como válidas as expedidas até 180 (cento e oitenta) dias imediatamente anteriores à data de apresentação das propostas. </w:t>
      </w:r>
    </w:p>
    <w:p w:rsidR="00BF4B8A" w:rsidRDefault="00BF4B8A" w:rsidP="00ED43FD">
      <w:pPr>
        <w:pStyle w:val="Default"/>
        <w:jc w:val="both"/>
        <w:rPr>
          <w:rFonts w:ascii="Verdana" w:hAnsi="Verdana"/>
          <w:sz w:val="22"/>
          <w:szCs w:val="22"/>
        </w:rPr>
      </w:pP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 DA SESSÃO PÚBLICA E DO JULGAMENTO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No dia e horário previstos neste edital, o Pregoeiro dará início à sessão pública do pregão eletrônico, com a abertura automática das propostas e a sua divulgação, pelo sistema, na forma de grade ordenatória, em ordem crescente de preços.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análise das propostas pelo Pregoeiro visará ao atendimento das condições estabelecidas neste Edital e seus anexos.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 Serão desclassificadas as propostas: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a) cujo objeto não atenda as especificações, prazos e condições fixados no Edital; </w:t>
      </w:r>
    </w:p>
    <w:p w:rsidR="00654EBE" w:rsidRDefault="00ED43FD" w:rsidP="00654EBE">
      <w:pPr>
        <w:pStyle w:val="Default"/>
        <w:jc w:val="both"/>
        <w:rPr>
          <w:rFonts w:ascii="Verdana" w:hAnsi="Verdana"/>
          <w:sz w:val="22"/>
          <w:szCs w:val="22"/>
        </w:rPr>
      </w:pPr>
      <w:r w:rsidRPr="00ED43FD">
        <w:rPr>
          <w:rFonts w:ascii="Verdana" w:hAnsi="Verdana"/>
          <w:sz w:val="22"/>
          <w:szCs w:val="22"/>
        </w:rPr>
        <w:t xml:space="preserve">b) que apresentem preço baseado exclusivamente em proposta das demais licitantes. </w:t>
      </w:r>
    </w:p>
    <w:p w:rsidR="00BF4B8A" w:rsidRPr="00ED43FD" w:rsidRDefault="00BF4B8A" w:rsidP="00654EBE">
      <w:pPr>
        <w:pStyle w:val="Default"/>
        <w:jc w:val="both"/>
        <w:rPr>
          <w:rFonts w:ascii="Verdana" w:hAnsi="Verdana"/>
          <w:sz w:val="22"/>
          <w:szCs w:val="22"/>
        </w:rPr>
      </w:pPr>
      <w:r>
        <w:rPr>
          <w:rFonts w:ascii="Verdana" w:hAnsi="Verdana"/>
          <w:sz w:val="22"/>
          <w:szCs w:val="22"/>
        </w:rPr>
        <w:t>c</w:t>
      </w:r>
      <w:r w:rsidR="00ED43FD" w:rsidRPr="00ED43FD">
        <w:rPr>
          <w:rFonts w:ascii="Verdana" w:hAnsi="Verdana"/>
          <w:sz w:val="22"/>
          <w:szCs w:val="22"/>
        </w:rPr>
        <w:t xml:space="preserve">) que por ação da licitante ofertante contenham elementos que permitam a sua identificação.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2.1.1. A desclassificação se dará por decisão motivada do Pregoeiro. </w:t>
      </w:r>
    </w:p>
    <w:p w:rsidR="00BF4B8A" w:rsidRDefault="00BF4B8A"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2.2. Serão desconsideradas ofertas ou vantagens baseadas nas propostas das demais licitantes. </w:t>
      </w:r>
    </w:p>
    <w:p w:rsidR="003539C8" w:rsidRDefault="003539C8" w:rsidP="00ED43FD">
      <w:pPr>
        <w:pStyle w:val="Default"/>
        <w:jc w:val="both"/>
        <w:rPr>
          <w:rFonts w:ascii="Verdana" w:hAnsi="Verdana"/>
          <w:sz w:val="22"/>
          <w:szCs w:val="22"/>
        </w:rPr>
      </w:pPr>
    </w:p>
    <w:p w:rsidR="003539C8" w:rsidRPr="00ED43FD" w:rsidRDefault="003539C8" w:rsidP="00ED43FD">
      <w:pPr>
        <w:pStyle w:val="Default"/>
        <w:jc w:val="both"/>
        <w:rPr>
          <w:rFonts w:ascii="Verdana" w:hAnsi="Verdana"/>
          <w:sz w:val="22"/>
          <w:szCs w:val="22"/>
        </w:rPr>
      </w:pPr>
      <w:r>
        <w:rPr>
          <w:rFonts w:ascii="Verdana" w:hAnsi="Verdana"/>
          <w:sz w:val="22"/>
          <w:szCs w:val="22"/>
        </w:rPr>
        <w:t>2.3. Se a licitante for cooperativa de trabalho, para fins de aferição do preço ofertado, será acrescido ao valor dos serviços de que trata o subitem 2.1, item III, deste Edital, o percentual de 15 % (quinze por cento) a título de contribuição previdenciária, que constitui obrigação da Administração contratante (art. 22, IV, Lei federal nº 8.212, de 24/06/1991, com a redação introduzida pela Lei federal nº 9.876, de 26/01/1999 c/c art. 15, I, Lei federal nº 8212/91).</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2.4. O eventual desempate de propostas do mesmo valor será promovido pelo sistema, com observância dos critérios legais estabelecidos para tanto.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Nova grade ordenatória será divulgada pelo sistema, contendo a relação das propostas classificadas e das desclassificadas.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Será iniciada a etapa de lances, com a participação de todas as licitantes detentoras de propostas classificadas.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 A formulação de lances será efetuada, exclusivamente, por meio do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4.1.1.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w:t>
      </w:r>
      <w:r w:rsidR="00BF4B8A" w:rsidRPr="00BF4B8A">
        <w:rPr>
          <w:rFonts w:ascii="Verdana" w:hAnsi="Verdana"/>
          <w:color w:val="FF0000"/>
          <w:sz w:val="22"/>
          <w:szCs w:val="22"/>
        </w:rPr>
        <w:t>XXX,XX (XXXXXXXXXXXXX)</w:t>
      </w:r>
      <w:r w:rsidRPr="00ED43FD">
        <w:rPr>
          <w:rFonts w:ascii="Verdana" w:hAnsi="Verdana"/>
          <w:sz w:val="22"/>
          <w:szCs w:val="22"/>
        </w:rPr>
        <w:t xml:space="preserve">, aplicável, inclusive, em relação ao primeiro formulado, prevalecendo o primeiro lance recebido, quando ocorrerem 2 (dois) ou mais lances do mesmo valor.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
          <w:iCs/>
          <w:sz w:val="22"/>
          <w:szCs w:val="22"/>
        </w:rPr>
      </w:pPr>
      <w:r w:rsidRPr="00ED43FD">
        <w:rPr>
          <w:rFonts w:ascii="Verdana" w:hAnsi="Verdana"/>
          <w:sz w:val="22"/>
          <w:szCs w:val="22"/>
        </w:rPr>
        <w:t xml:space="preserve">4.1.1.1. A aplicação do valor de redução mínima entre os lances incidirá sobre o preço </w:t>
      </w:r>
      <w:r w:rsidR="00BF4B8A">
        <w:rPr>
          <w:rFonts w:ascii="Verdana" w:hAnsi="Verdana"/>
          <w:sz w:val="22"/>
          <w:szCs w:val="22"/>
        </w:rPr>
        <w:t>mensal da proposta</w:t>
      </w:r>
      <w:r w:rsidRPr="00ED43FD">
        <w:rPr>
          <w:rFonts w:ascii="Verdana" w:hAnsi="Verdana"/>
          <w:i/>
          <w:iCs/>
          <w:sz w:val="22"/>
          <w:szCs w:val="22"/>
        </w:rPr>
        <w:t>.</w:t>
      </w:r>
    </w:p>
    <w:p w:rsidR="00ED43FD" w:rsidRPr="00ED43FD" w:rsidRDefault="00ED43FD" w:rsidP="00ED43FD">
      <w:pPr>
        <w:pStyle w:val="Default"/>
        <w:jc w:val="both"/>
        <w:rPr>
          <w:rFonts w:ascii="Verdana" w:hAnsi="Verdana"/>
          <w:sz w:val="22"/>
          <w:szCs w:val="22"/>
        </w:rPr>
      </w:pPr>
      <w:r w:rsidRPr="00ED43FD">
        <w:rPr>
          <w:rFonts w:ascii="Verdana" w:hAnsi="Verdana"/>
          <w:i/>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4.2. A etapa de lances terá a duração de 15 (quinze ) minutos. </w:t>
      </w:r>
    </w:p>
    <w:p w:rsidR="00BF4B8A" w:rsidRDefault="00BF4B8A" w:rsidP="00ED43FD">
      <w:pPr>
        <w:pStyle w:val="Default"/>
        <w:jc w:val="both"/>
        <w:rPr>
          <w:rFonts w:ascii="Verdana" w:hAnsi="Verdana"/>
          <w:sz w:val="22"/>
          <w:szCs w:val="22"/>
        </w:rPr>
      </w:pPr>
    </w:p>
    <w:p w:rsidR="00BF4B8A" w:rsidRDefault="00ED43FD" w:rsidP="00BF4B8A">
      <w:pPr>
        <w:pStyle w:val="Default"/>
        <w:jc w:val="both"/>
        <w:rPr>
          <w:rFonts w:ascii="Verdana" w:hAnsi="Verdana"/>
          <w:sz w:val="22"/>
          <w:szCs w:val="22"/>
        </w:rPr>
      </w:pPr>
      <w:r w:rsidRPr="00ED43FD">
        <w:rPr>
          <w:rFonts w:ascii="Verdana" w:hAnsi="Verdana"/>
          <w:sz w:val="22"/>
          <w:szCs w:val="22"/>
        </w:rPr>
        <w:t xml:space="preserve">4.2.1. A duração da etapa de lances será prorrogada automaticamente pelo sistema, visando à continuidade da disputa, quando houver lance admissível </w:t>
      </w:r>
      <w:r w:rsidRPr="00ED43FD">
        <w:rPr>
          <w:rFonts w:ascii="Verdana" w:hAnsi="Verdana"/>
          <w:sz w:val="22"/>
          <w:szCs w:val="22"/>
        </w:rPr>
        <w:lastRenderedPageBreak/>
        <w:t xml:space="preserve">ofertado nos últimos 3 (três) minutos do período de que trata o subitem 4.2 ou nos sucessivos períodos de prorrogação automática. </w:t>
      </w:r>
    </w:p>
    <w:p w:rsidR="00BF4B8A" w:rsidRDefault="00BF4B8A" w:rsidP="00BF4B8A">
      <w:pPr>
        <w:pStyle w:val="Default"/>
        <w:jc w:val="both"/>
        <w:rPr>
          <w:rFonts w:ascii="Verdana" w:hAnsi="Verdana"/>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4.2.1.1. Não havendo novos lances ofertados nas condições estabelecidas no subitem 4.2.1, a duração da prorrogação encerrar-se-á, automaticamente, quando atingido o terceiro minuto contado a partir do registro no sistema, do último lance que ensejar prorrogação.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4.3. No decorrer da etapa de lances, as licitantes serão informadas pelo sistema eletrônico: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dos lances admitidos e dos inválidos, horários de seus registros no sistema e respectivos valores;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do tempo restante para o encerramento da etapa de lances.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4.4. A etapa de lances será considerada encerrada findos os períodos de duração indicados no subitem 4.2.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Encerrada a etapa de lances, o sistema divulgará a nova grade ordenatória, contendo a classificação final, em ordem crescente de valores.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Para essa classificação será considerado o último preço admitido de cada licitante. </w:t>
      </w:r>
    </w:p>
    <w:p w:rsidR="00ED43FD" w:rsidRPr="00ED43FD" w:rsidRDefault="00ED43FD" w:rsidP="00ED43FD">
      <w:pPr>
        <w:pStyle w:val="Default"/>
        <w:jc w:val="both"/>
        <w:rPr>
          <w:rFonts w:ascii="Verdana" w:hAnsi="Verdana"/>
          <w:sz w:val="22"/>
          <w:szCs w:val="22"/>
        </w:rPr>
      </w:pPr>
    </w:p>
    <w:p w:rsidR="00ED43FD" w:rsidRDefault="00ED43FD" w:rsidP="00ED43FD">
      <w:pPr>
        <w:pStyle w:val="Default"/>
        <w:jc w:val="both"/>
        <w:rPr>
          <w:rFonts w:ascii="Verdana" w:hAnsi="Verdana"/>
          <w:iCs/>
          <w:sz w:val="22"/>
          <w:szCs w:val="22"/>
        </w:rPr>
      </w:pPr>
      <w:r w:rsidRPr="00ED43FD">
        <w:rPr>
          <w:rFonts w:ascii="Verdana" w:hAnsi="Verdana"/>
          <w:sz w:val="22"/>
          <w:szCs w:val="22"/>
        </w:rPr>
        <w:t xml:space="preserve">6. </w:t>
      </w:r>
      <w:r w:rsidRPr="00BF4B8A">
        <w:rPr>
          <w:rFonts w:ascii="Verdana" w:hAnsi="Verdana"/>
          <w:iCs/>
          <w:sz w:val="22"/>
          <w:szCs w:val="22"/>
        </w:rPr>
        <w:t xml:space="preserve">Com base na classificação a que alude o subitem </w:t>
      </w:r>
      <w:proofErr w:type="gramStart"/>
      <w:r w:rsidRPr="00BF4B8A">
        <w:rPr>
          <w:rFonts w:ascii="Verdana" w:hAnsi="Verdana"/>
          <w:iCs/>
          <w:sz w:val="22"/>
          <w:szCs w:val="22"/>
        </w:rPr>
        <w:t>5</w:t>
      </w:r>
      <w:proofErr w:type="gramEnd"/>
      <w:r w:rsidRPr="00BF4B8A">
        <w:rPr>
          <w:rFonts w:ascii="Verdana" w:hAnsi="Verdana"/>
          <w:iCs/>
          <w:sz w:val="22"/>
          <w:szCs w:val="22"/>
        </w:rPr>
        <w:t xml:space="preserve"> deste item, será assegurada às licitantes microempresas</w:t>
      </w:r>
      <w:r w:rsidR="00FA0550">
        <w:rPr>
          <w:rFonts w:ascii="Verdana" w:hAnsi="Verdana"/>
          <w:iCs/>
          <w:sz w:val="22"/>
          <w:szCs w:val="22"/>
        </w:rPr>
        <w:t>,</w:t>
      </w:r>
      <w:r w:rsidRPr="00BF4B8A">
        <w:rPr>
          <w:rFonts w:ascii="Verdana" w:hAnsi="Verdana"/>
          <w:iCs/>
          <w:sz w:val="22"/>
          <w:szCs w:val="22"/>
        </w:rPr>
        <w:t xml:space="preserve"> empresas de pequeno porte</w:t>
      </w:r>
      <w:r w:rsidR="00FA0550">
        <w:rPr>
          <w:rFonts w:ascii="Verdana" w:hAnsi="Verdana"/>
          <w:iCs/>
          <w:sz w:val="22"/>
          <w:szCs w:val="22"/>
        </w:rPr>
        <w:t xml:space="preserve"> e cooperativas que preencham as condições estabelecidas no artigo 34 da Lei federal nº 11.448, de 15/06/2007</w:t>
      </w:r>
      <w:r w:rsidRPr="00BF4B8A">
        <w:rPr>
          <w:rFonts w:ascii="Verdana" w:hAnsi="Verdana"/>
          <w:iCs/>
          <w:sz w:val="22"/>
          <w:szCs w:val="22"/>
        </w:rPr>
        <w:t xml:space="preserve">, preferência à contratação, observadas as seguintes regras: </w:t>
      </w:r>
    </w:p>
    <w:p w:rsidR="00BF4B8A" w:rsidRPr="00BF4B8A" w:rsidRDefault="00BF4B8A" w:rsidP="00ED43FD">
      <w:pPr>
        <w:pStyle w:val="Default"/>
        <w:jc w:val="both"/>
        <w:rPr>
          <w:rFonts w:ascii="Verdana" w:hAnsi="Verdana"/>
          <w:sz w:val="22"/>
          <w:szCs w:val="22"/>
        </w:rPr>
      </w:pPr>
    </w:p>
    <w:p w:rsidR="00BF4B8A" w:rsidRDefault="00ED43FD" w:rsidP="00BF4B8A">
      <w:pPr>
        <w:pStyle w:val="Default"/>
        <w:jc w:val="both"/>
        <w:rPr>
          <w:rFonts w:ascii="Verdana" w:hAnsi="Verdana"/>
          <w:iCs/>
          <w:sz w:val="22"/>
          <w:szCs w:val="22"/>
        </w:rPr>
      </w:pPr>
      <w:r w:rsidRPr="00BF4B8A">
        <w:rPr>
          <w:rFonts w:ascii="Verdana" w:hAnsi="Verdana"/>
          <w:sz w:val="22"/>
          <w:szCs w:val="22"/>
        </w:rPr>
        <w:t>6.</w:t>
      </w:r>
      <w:r w:rsidRPr="00ED43FD">
        <w:rPr>
          <w:rFonts w:ascii="Verdana" w:hAnsi="Verdana"/>
          <w:sz w:val="22"/>
          <w:szCs w:val="22"/>
        </w:rPr>
        <w:t xml:space="preserve">1. </w:t>
      </w:r>
      <w:r w:rsidRPr="00BF4B8A">
        <w:rPr>
          <w:rFonts w:ascii="Verdana" w:hAnsi="Verdana"/>
          <w:iCs/>
          <w:sz w:val="22"/>
          <w:szCs w:val="22"/>
        </w:rPr>
        <w:t xml:space="preserve">A </w:t>
      </w:r>
      <w:r w:rsidR="00FA0550" w:rsidRPr="00BF4B8A">
        <w:rPr>
          <w:rFonts w:ascii="Verdana" w:hAnsi="Verdana"/>
          <w:iCs/>
          <w:sz w:val="22"/>
          <w:szCs w:val="22"/>
        </w:rPr>
        <w:t>microempresa</w:t>
      </w:r>
      <w:r w:rsidR="00FA0550">
        <w:rPr>
          <w:rFonts w:ascii="Verdana" w:hAnsi="Verdana"/>
          <w:iCs/>
          <w:sz w:val="22"/>
          <w:szCs w:val="22"/>
        </w:rPr>
        <w:t>,</w:t>
      </w:r>
      <w:r w:rsidR="00FA0550" w:rsidRPr="00BF4B8A">
        <w:rPr>
          <w:rFonts w:ascii="Verdana" w:hAnsi="Verdana"/>
          <w:iCs/>
          <w:sz w:val="22"/>
          <w:szCs w:val="22"/>
        </w:rPr>
        <w:t xml:space="preserve"> empresas de pequeno porte</w:t>
      </w:r>
      <w:r w:rsidR="00FA0550">
        <w:rPr>
          <w:rFonts w:ascii="Verdana" w:hAnsi="Verdana"/>
          <w:iCs/>
          <w:sz w:val="22"/>
          <w:szCs w:val="22"/>
        </w:rPr>
        <w:t xml:space="preserve"> ou cooperativa que preencha as condições estabelecidas no artigo 34 da Lei federal nº 11.448, de 15/06/2007</w:t>
      </w:r>
      <w:r w:rsidRPr="00BF4B8A">
        <w:rPr>
          <w:rFonts w:ascii="Verdana" w:hAnsi="Verdana"/>
          <w:iCs/>
          <w:sz w:val="22"/>
          <w:szCs w:val="22"/>
        </w:rPr>
        <w:t xml:space="preserv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BF4B8A">
        <w:rPr>
          <w:rFonts w:ascii="Verdana" w:hAnsi="Verdana"/>
          <w:iCs/>
          <w:sz w:val="22"/>
          <w:szCs w:val="22"/>
        </w:rPr>
        <w:t>5</w:t>
      </w:r>
      <w:proofErr w:type="gramEnd"/>
      <w:r w:rsidRPr="00BF4B8A">
        <w:rPr>
          <w:rFonts w:ascii="Verdana" w:hAnsi="Verdana"/>
          <w:iCs/>
          <w:sz w:val="22"/>
          <w:szCs w:val="22"/>
        </w:rPr>
        <w:t xml:space="preserve"> (cinco ) minutos, sob pena de preclus</w:t>
      </w:r>
      <w:r w:rsidR="00BF4B8A">
        <w:rPr>
          <w:rFonts w:ascii="Verdana" w:hAnsi="Verdana"/>
          <w:iCs/>
          <w:sz w:val="22"/>
          <w:szCs w:val="22"/>
        </w:rPr>
        <w:t>ão do direito de preferência”).</w:t>
      </w:r>
    </w:p>
    <w:p w:rsidR="00BF4B8A" w:rsidRDefault="00BF4B8A" w:rsidP="00BF4B8A">
      <w:pPr>
        <w:pStyle w:val="Default"/>
        <w:jc w:val="both"/>
        <w:rPr>
          <w:rFonts w:ascii="Verdana" w:hAnsi="Verdana"/>
          <w:iCs/>
          <w:sz w:val="22"/>
          <w:szCs w:val="22"/>
        </w:rPr>
      </w:pPr>
    </w:p>
    <w:p w:rsidR="00ED43FD" w:rsidRPr="00ED43FD" w:rsidRDefault="00ED43FD" w:rsidP="00BF4B8A">
      <w:pPr>
        <w:pStyle w:val="Default"/>
        <w:jc w:val="both"/>
        <w:rPr>
          <w:rFonts w:ascii="Verdana" w:hAnsi="Verdana"/>
          <w:sz w:val="22"/>
          <w:szCs w:val="22"/>
        </w:rPr>
      </w:pPr>
      <w:r w:rsidRPr="00ED43FD">
        <w:rPr>
          <w:rFonts w:ascii="Verdana" w:hAnsi="Verdana"/>
          <w:sz w:val="22"/>
          <w:szCs w:val="22"/>
        </w:rPr>
        <w:t xml:space="preserve">6.1.1. A convocação recairá sobre a licitante vencedora de sorteio, no caso de haver propostas empatadas, nas condições do subitem 6.1. </w:t>
      </w:r>
    </w:p>
    <w:p w:rsidR="00BF4B8A" w:rsidRDefault="00BF4B8A" w:rsidP="00ED43FD">
      <w:pPr>
        <w:pStyle w:val="Default"/>
        <w:jc w:val="both"/>
        <w:rPr>
          <w:rFonts w:ascii="Verdana" w:hAnsi="Verdana"/>
          <w:sz w:val="22"/>
          <w:szCs w:val="22"/>
        </w:rPr>
      </w:pPr>
    </w:p>
    <w:p w:rsidR="00ED43FD" w:rsidRDefault="00ED43FD" w:rsidP="00ED43FD">
      <w:pPr>
        <w:pStyle w:val="Default"/>
        <w:jc w:val="both"/>
        <w:rPr>
          <w:rFonts w:ascii="Verdana" w:hAnsi="Verdana"/>
          <w:iCs/>
          <w:sz w:val="22"/>
          <w:szCs w:val="22"/>
        </w:rPr>
      </w:pPr>
      <w:r w:rsidRPr="00ED43FD">
        <w:rPr>
          <w:rFonts w:ascii="Verdana" w:hAnsi="Verdana"/>
          <w:sz w:val="22"/>
          <w:szCs w:val="22"/>
        </w:rPr>
        <w:t xml:space="preserve">6.2. </w:t>
      </w:r>
      <w:r w:rsidRPr="00BF4B8A">
        <w:rPr>
          <w:rFonts w:ascii="Verdana" w:hAnsi="Verdana"/>
          <w:iCs/>
          <w:sz w:val="22"/>
          <w:szCs w:val="22"/>
        </w:rPr>
        <w:t xml:space="preserve">Não havendo a apresentação de novo preço, inferior ao preço da proposta melhor classificada, serão convocadas para o exercício do direito de preferência, respeitada a ordem de classificação, as demais </w:t>
      </w:r>
      <w:r w:rsidR="00FA0550" w:rsidRPr="00BF4B8A">
        <w:rPr>
          <w:rFonts w:ascii="Verdana" w:hAnsi="Verdana"/>
          <w:iCs/>
          <w:sz w:val="22"/>
          <w:szCs w:val="22"/>
        </w:rPr>
        <w:t>microempresas</w:t>
      </w:r>
      <w:r w:rsidR="00FA0550">
        <w:rPr>
          <w:rFonts w:ascii="Verdana" w:hAnsi="Verdana"/>
          <w:iCs/>
          <w:sz w:val="22"/>
          <w:szCs w:val="22"/>
        </w:rPr>
        <w:t>,</w:t>
      </w:r>
      <w:r w:rsidR="00FA0550" w:rsidRPr="00BF4B8A">
        <w:rPr>
          <w:rFonts w:ascii="Verdana" w:hAnsi="Verdana"/>
          <w:iCs/>
          <w:sz w:val="22"/>
          <w:szCs w:val="22"/>
        </w:rPr>
        <w:t xml:space="preserve"> empresas de pequeno porte</w:t>
      </w:r>
      <w:r w:rsidR="00FA0550">
        <w:rPr>
          <w:rFonts w:ascii="Verdana" w:hAnsi="Verdana"/>
          <w:iCs/>
          <w:sz w:val="22"/>
          <w:szCs w:val="22"/>
        </w:rPr>
        <w:t xml:space="preserve"> e cooperativas que preencham as condições estabelecidas no artigo 34 da Lei federal nº 11.448, de 15/06/2007</w:t>
      </w:r>
      <w:r w:rsidRPr="00BF4B8A">
        <w:rPr>
          <w:rFonts w:ascii="Verdana" w:hAnsi="Verdana"/>
          <w:iCs/>
          <w:sz w:val="22"/>
          <w:szCs w:val="22"/>
        </w:rPr>
        <w:t>, cujos valores das propostas se enquadrem nas condiç</w:t>
      </w:r>
      <w:r w:rsidR="00BF4B8A">
        <w:rPr>
          <w:rFonts w:ascii="Verdana" w:hAnsi="Verdana"/>
          <w:iCs/>
          <w:sz w:val="22"/>
          <w:szCs w:val="22"/>
        </w:rPr>
        <w:t>ões indicadas no subitem 6.1.</w:t>
      </w:r>
    </w:p>
    <w:p w:rsidR="00BF4B8A" w:rsidRP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iCs/>
          <w:sz w:val="22"/>
          <w:szCs w:val="22"/>
        </w:rPr>
      </w:pPr>
      <w:r w:rsidRPr="00BF4B8A">
        <w:rPr>
          <w:rFonts w:ascii="Verdana" w:hAnsi="Verdana"/>
          <w:sz w:val="22"/>
          <w:szCs w:val="22"/>
        </w:rPr>
        <w:t xml:space="preserve">6.3. </w:t>
      </w:r>
      <w:r w:rsidRPr="00BF4B8A">
        <w:rPr>
          <w:rFonts w:ascii="Verdana" w:hAnsi="Verdana"/>
          <w:iCs/>
          <w:sz w:val="22"/>
          <w:szCs w:val="22"/>
        </w:rPr>
        <w:t xml:space="preserve">Caso a detentora da melhor oferta, de acordo com a classificação de que trata o subitem </w:t>
      </w:r>
      <w:proofErr w:type="gramStart"/>
      <w:r w:rsidRPr="00BF4B8A">
        <w:rPr>
          <w:rFonts w:ascii="Verdana" w:hAnsi="Verdana"/>
          <w:iCs/>
          <w:sz w:val="22"/>
          <w:szCs w:val="22"/>
        </w:rPr>
        <w:t>5</w:t>
      </w:r>
      <w:proofErr w:type="gramEnd"/>
      <w:r w:rsidRPr="00BF4B8A">
        <w:rPr>
          <w:rFonts w:ascii="Verdana" w:hAnsi="Verdana"/>
          <w:iCs/>
          <w:sz w:val="22"/>
          <w:szCs w:val="22"/>
        </w:rPr>
        <w:t xml:space="preserve">, seja </w:t>
      </w:r>
      <w:r w:rsidR="00FA0550" w:rsidRPr="00BF4B8A">
        <w:rPr>
          <w:rFonts w:ascii="Verdana" w:hAnsi="Verdana"/>
          <w:iCs/>
          <w:sz w:val="22"/>
          <w:szCs w:val="22"/>
        </w:rPr>
        <w:t>microempresa</w:t>
      </w:r>
      <w:r w:rsidR="00FA0550">
        <w:rPr>
          <w:rFonts w:ascii="Verdana" w:hAnsi="Verdana"/>
          <w:iCs/>
          <w:sz w:val="22"/>
          <w:szCs w:val="22"/>
        </w:rPr>
        <w:t>,</w:t>
      </w:r>
      <w:r w:rsidR="00FA0550" w:rsidRPr="00BF4B8A">
        <w:rPr>
          <w:rFonts w:ascii="Verdana" w:hAnsi="Verdana"/>
          <w:iCs/>
          <w:sz w:val="22"/>
          <w:szCs w:val="22"/>
        </w:rPr>
        <w:t xml:space="preserve"> empresas de pequeno porte</w:t>
      </w:r>
      <w:r w:rsidR="00FA0550">
        <w:rPr>
          <w:rFonts w:ascii="Verdana" w:hAnsi="Verdana"/>
          <w:iCs/>
          <w:sz w:val="22"/>
          <w:szCs w:val="22"/>
        </w:rPr>
        <w:t xml:space="preserve"> ou cooperativa que preencha as condições estabelecidas no artigo 34 da Lei federal nº 11.448, de 15/06/2007</w:t>
      </w:r>
      <w:r w:rsidRPr="00BF4B8A">
        <w:rPr>
          <w:rFonts w:ascii="Verdana" w:hAnsi="Verdana"/>
          <w:iCs/>
          <w:sz w:val="22"/>
          <w:szCs w:val="22"/>
        </w:rPr>
        <w:t>, não será assegurado o direito de preferência, passando-se, desde logo, à negociação do preço.</w:t>
      </w:r>
    </w:p>
    <w:p w:rsidR="00ED43FD" w:rsidRPr="00BF4B8A" w:rsidRDefault="00ED43FD" w:rsidP="00ED43FD">
      <w:pPr>
        <w:pStyle w:val="Default"/>
        <w:jc w:val="both"/>
        <w:rPr>
          <w:rFonts w:ascii="Verdana" w:hAnsi="Verdana"/>
          <w:sz w:val="22"/>
          <w:szCs w:val="22"/>
        </w:rPr>
      </w:pPr>
      <w:r w:rsidRPr="00BF4B8A">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BF4B8A">
        <w:rPr>
          <w:rFonts w:ascii="Verdana" w:hAnsi="Verdana"/>
          <w:sz w:val="22"/>
          <w:szCs w:val="22"/>
        </w:rPr>
        <w:t>7. O</w:t>
      </w:r>
      <w:r w:rsidRPr="00ED43FD">
        <w:rPr>
          <w:rFonts w:ascii="Verdana" w:hAnsi="Verdana"/>
          <w:sz w:val="22"/>
          <w:szCs w:val="22"/>
        </w:rPr>
        <w:t xml:space="preserve"> Pregoeiro poderá negociar com o autor da oferta de menor valor, obtida com base nas disposições dos subitens 6.1 e 6.2, ou, na falta desta, com base na classificação de que trata o subitem 5, mediante troca de mensagens abertas no sistema, com vistas à redução do preço. </w:t>
      </w:r>
    </w:p>
    <w:p w:rsidR="00BF4B8A" w:rsidRDefault="00BF4B8A"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Após a negociação, se houver, o Pregoeiro examinará a aceitabilidade do menor preço, decidindo motivadamente a respeito. </w:t>
      </w:r>
    </w:p>
    <w:p w:rsidR="00BF4B8A" w:rsidRDefault="00BF4B8A" w:rsidP="00ED43FD">
      <w:pPr>
        <w:pStyle w:val="Default"/>
        <w:jc w:val="both"/>
        <w:rPr>
          <w:rFonts w:ascii="Verdana" w:hAnsi="Verdana"/>
          <w:sz w:val="22"/>
          <w:szCs w:val="22"/>
        </w:rPr>
      </w:pPr>
    </w:p>
    <w:p w:rsidR="00BF4B8A" w:rsidRDefault="00ED43FD" w:rsidP="00ED43FD">
      <w:pPr>
        <w:pStyle w:val="Default"/>
        <w:jc w:val="both"/>
        <w:rPr>
          <w:rFonts w:ascii="Verdana" w:hAnsi="Verdana"/>
          <w:sz w:val="22"/>
          <w:szCs w:val="22"/>
        </w:rPr>
      </w:pPr>
      <w:r w:rsidRPr="00ED43FD">
        <w:rPr>
          <w:rFonts w:ascii="Verdana" w:hAnsi="Verdana"/>
          <w:sz w:val="22"/>
          <w:szCs w:val="22"/>
        </w:rPr>
        <w:t>8.1. O critério de aceitabilidade dos preços ofertados será o de compatibilidade com os preços dos insumos e salários praticados no mercado, coerentes com a execução do objeto ora licitado, acrescidos dos respectivos encargos sociais e benefícios e despesas indiretas (BDI)</w:t>
      </w:r>
      <w:r w:rsidR="00BF4B8A">
        <w:rPr>
          <w:rFonts w:ascii="Verdana" w:hAnsi="Verdana"/>
          <w:sz w:val="22"/>
          <w:szCs w:val="22"/>
        </w:rPr>
        <w:t>, obtidos através de pesquisa de preços, observando-se o limite fixado pelo CADTERC</w:t>
      </w:r>
      <w:r w:rsidRPr="00ED43FD">
        <w:rPr>
          <w:rFonts w:ascii="Verdana" w:hAnsi="Verdana"/>
          <w:sz w:val="22"/>
          <w:szCs w:val="22"/>
        </w:rPr>
        <w:t>.</w:t>
      </w:r>
    </w:p>
    <w:p w:rsidR="00BF4B8A" w:rsidRDefault="00BF4B8A" w:rsidP="00ED43FD">
      <w:pPr>
        <w:pStyle w:val="Default"/>
        <w:jc w:val="both"/>
        <w:rPr>
          <w:rFonts w:ascii="Verdana" w:hAnsi="Verdana"/>
          <w:sz w:val="22"/>
          <w:szCs w:val="22"/>
        </w:rPr>
      </w:pPr>
    </w:p>
    <w:p w:rsidR="00ED43FD" w:rsidRDefault="00ED43FD" w:rsidP="00183A1F">
      <w:pPr>
        <w:pStyle w:val="Default"/>
        <w:jc w:val="both"/>
        <w:rPr>
          <w:rFonts w:ascii="Verdana" w:hAnsi="Verdana"/>
          <w:sz w:val="22"/>
          <w:szCs w:val="22"/>
        </w:rPr>
      </w:pPr>
      <w:r w:rsidRPr="00ED43FD">
        <w:rPr>
          <w:rFonts w:ascii="Verdana" w:hAnsi="Verdana"/>
          <w:sz w:val="22"/>
          <w:szCs w:val="22"/>
        </w:rPr>
        <w:t xml:space="preserve">8.2. O Pregoeiro poderá a qualquer momento solicitar às licitantes a composição de preços unitários de serviços e/ou de materiais/equipamentos, bem como os demais esclarecimentos que julgar necessário. </w:t>
      </w:r>
    </w:p>
    <w:p w:rsidR="00183A1F" w:rsidRPr="00ED43FD" w:rsidRDefault="00183A1F" w:rsidP="00183A1F">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9. Considerada aceitável a oferta de menor preço, passará o Pregoeiro ao julgamento da habilitação, observando as seguintes diretrizes: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Verificação dos dados e informações do autor da oferta aceita, constantes do CAUFESP e extraídos dos documentos indicados no item IV deste edital;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b.1) Essa verificação será certificada pelo Pregoeiro na ata da sessão pública, devendo ser anexados aos autos, os documentos passíveis de obtenção por meio eletrônico, salvo impossibilidade devidamente certificada e justificada; </w:t>
      </w:r>
    </w:p>
    <w:p w:rsidR="00183A1F" w:rsidRDefault="00183A1F"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w:t>
      </w:r>
      <w:r w:rsidRPr="00ED43FD">
        <w:rPr>
          <w:rFonts w:ascii="Verdana" w:hAnsi="Verdana"/>
          <w:sz w:val="22"/>
          <w:szCs w:val="22"/>
        </w:rPr>
        <w:lastRenderedPageBreak/>
        <w:t xml:space="preserve">sobre a habilitação, por meio de </w:t>
      </w:r>
      <w:r w:rsidRPr="00ED43FD">
        <w:rPr>
          <w:rFonts w:ascii="Verdana" w:hAnsi="Verdana"/>
          <w:i/>
          <w:iCs/>
          <w:sz w:val="22"/>
          <w:szCs w:val="22"/>
        </w:rPr>
        <w:t xml:space="preserve">fac-símile </w:t>
      </w:r>
      <w:r w:rsidRPr="00ED43FD">
        <w:rPr>
          <w:rFonts w:ascii="Verdana" w:hAnsi="Verdana"/>
          <w:sz w:val="22"/>
          <w:szCs w:val="22"/>
        </w:rPr>
        <w:t>para o número</w:t>
      </w:r>
      <w:r w:rsidR="00183A1F">
        <w:rPr>
          <w:rFonts w:ascii="Verdana" w:hAnsi="Verdana"/>
          <w:sz w:val="22"/>
          <w:szCs w:val="22"/>
        </w:rPr>
        <w:t xml:space="preserve"> (11) 3133-3320 </w:t>
      </w:r>
      <w:r w:rsidRPr="00ED43FD">
        <w:rPr>
          <w:rFonts w:ascii="Verdana" w:hAnsi="Verdana"/>
          <w:sz w:val="22"/>
          <w:szCs w:val="22"/>
        </w:rPr>
        <w:t>ou por correio eletrônico para o endereço</w:t>
      </w:r>
      <w:r w:rsidR="00183A1F">
        <w:rPr>
          <w:rFonts w:ascii="Verdana" w:hAnsi="Verdana"/>
          <w:sz w:val="22"/>
          <w:szCs w:val="22"/>
        </w:rPr>
        <w:t xml:space="preserve"> </w:t>
      </w:r>
      <w:hyperlink r:id="rId17" w:history="1">
        <w:r w:rsidR="00183A1F" w:rsidRPr="00310323">
          <w:rPr>
            <w:rStyle w:val="Hyperlink"/>
            <w:rFonts w:ascii="Verdana" w:hAnsi="Verdana"/>
            <w:sz w:val="22"/>
            <w:szCs w:val="22"/>
          </w:rPr>
          <w:t>licitações@ambiente.sp.gov.br</w:t>
        </w:r>
      </w:hyperlink>
      <w:r w:rsidRPr="00ED43FD">
        <w:rPr>
          <w:rFonts w:ascii="Verdana" w:hAnsi="Verdana"/>
          <w:sz w:val="22"/>
          <w:szCs w:val="22"/>
        </w:rPr>
        <w:t xml:space="preserve">; </w:t>
      </w:r>
    </w:p>
    <w:p w:rsidR="00183A1F" w:rsidRPr="00ED43FD"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c.1) Sem prejuízo do disposto nas alíneas “a”, “b”, “c”, “d” e “e”, deste subitem 9, serão apresentados, obrigatoriamente, por fax ou por correio eletrônico, as declarações a que se refere o subitem 1.5.1, do item IV, deste edital</w:t>
      </w:r>
      <w:r w:rsidRPr="00ED43FD">
        <w:rPr>
          <w:rFonts w:ascii="Verdana" w:hAnsi="Verdana"/>
          <w:i/>
          <w:iCs/>
          <w:sz w:val="22"/>
          <w:szCs w:val="22"/>
        </w:rPr>
        <w:t xml:space="preserve">; </w:t>
      </w:r>
    </w:p>
    <w:p w:rsidR="00183A1F" w:rsidRDefault="00183A1F"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e) Os originais ou cópias autenticadas por tabelião de notas, dos documentos enviados na forma constante da alínea “c”, deverão ser apresentados </w:t>
      </w:r>
      <w:r w:rsidR="00B37E3E" w:rsidRPr="002E00E8">
        <w:rPr>
          <w:rFonts w:ascii="Verdana" w:hAnsi="Verdana"/>
          <w:sz w:val="22"/>
          <w:szCs w:val="22"/>
        </w:rPr>
        <w:t>no Centro de Licitações e Contratos, do Departamento de Suprimento e Apoio à Gestão de Contratos, sito à Av. Prof. Frederico Hermann Júnior, 345 – Prédio 1 – 6º andar – Alto de Pinheiros – São Paulo – SP</w:t>
      </w:r>
      <w:r w:rsidRPr="00ED43FD">
        <w:rPr>
          <w:rFonts w:ascii="Verdana" w:hAnsi="Verdana"/>
          <w:sz w:val="22"/>
          <w:szCs w:val="22"/>
        </w:rPr>
        <w:t xml:space="preserve">, em até 02 (dois) dias após o encerramento da sessão pública, sob pena de invalidade do respectivo ato de habilitação e a aplicação das penalidades cabíveis; </w:t>
      </w:r>
    </w:p>
    <w:p w:rsidR="00B37E3E" w:rsidRDefault="00B37E3E" w:rsidP="00ED43FD">
      <w:pPr>
        <w:pStyle w:val="Default"/>
        <w:jc w:val="both"/>
        <w:rPr>
          <w:rFonts w:ascii="Verdana" w:hAnsi="Verdana"/>
          <w:sz w:val="22"/>
          <w:szCs w:val="22"/>
        </w:rPr>
      </w:pPr>
    </w:p>
    <w:p w:rsidR="00B37E3E" w:rsidRDefault="00ED43FD" w:rsidP="00B37E3E">
      <w:pPr>
        <w:pStyle w:val="Default"/>
        <w:jc w:val="both"/>
        <w:rPr>
          <w:rFonts w:ascii="Verdana" w:hAnsi="Verdana"/>
          <w:iCs/>
          <w:sz w:val="22"/>
          <w:szCs w:val="22"/>
        </w:rPr>
      </w:pPr>
      <w:r w:rsidRPr="00ED43FD">
        <w:rPr>
          <w:rFonts w:ascii="Verdana" w:hAnsi="Verdana"/>
          <w:sz w:val="22"/>
          <w:szCs w:val="22"/>
        </w:rPr>
        <w:t xml:space="preserve">f) </w:t>
      </w:r>
      <w:r w:rsidRPr="00B37E3E">
        <w:rPr>
          <w:rFonts w:ascii="Verdana" w:hAnsi="Verdana"/>
          <w:iCs/>
          <w:sz w:val="22"/>
          <w:szCs w:val="22"/>
        </w:rPr>
        <w:t xml:space="preserve">Para habilitação de </w:t>
      </w:r>
      <w:r w:rsidR="00490D13" w:rsidRPr="00BF4B8A">
        <w:rPr>
          <w:rFonts w:ascii="Verdana" w:hAnsi="Verdana"/>
          <w:iCs/>
          <w:sz w:val="22"/>
          <w:szCs w:val="22"/>
        </w:rPr>
        <w:t>microempresas</w:t>
      </w:r>
      <w:r w:rsidR="00490D13">
        <w:rPr>
          <w:rFonts w:ascii="Verdana" w:hAnsi="Verdana"/>
          <w:iCs/>
          <w:sz w:val="22"/>
          <w:szCs w:val="22"/>
        </w:rPr>
        <w:t>,</w:t>
      </w:r>
      <w:r w:rsidR="00490D13" w:rsidRPr="00BF4B8A">
        <w:rPr>
          <w:rFonts w:ascii="Verdana" w:hAnsi="Verdana"/>
          <w:iCs/>
          <w:sz w:val="22"/>
          <w:szCs w:val="22"/>
        </w:rPr>
        <w:t xml:space="preserve"> empresas de pequeno porte</w:t>
      </w:r>
      <w:r w:rsidR="00490D13">
        <w:rPr>
          <w:rFonts w:ascii="Verdana" w:hAnsi="Verdana"/>
          <w:iCs/>
          <w:sz w:val="22"/>
          <w:szCs w:val="22"/>
        </w:rPr>
        <w:t xml:space="preserve"> ou cooperativas que preencham as condições estabelecidas no artigo 34 da Lei federal nº 11.448, de 15/06/2007,</w:t>
      </w:r>
      <w:r w:rsidRPr="00B37E3E">
        <w:rPr>
          <w:rFonts w:ascii="Verdana" w:hAnsi="Verdana"/>
          <w:iCs/>
          <w:sz w:val="22"/>
          <w:szCs w:val="22"/>
        </w:rPr>
        <w:t xml:space="preserve"> não será exigida comprovação de regularidade fiscal, mas será obrigatória a apresentação dos documentos indicados no subitem 1.2, alíneas “a” a “e” do item IV deste Edital</w:t>
      </w:r>
      <w:r w:rsidR="00490D13">
        <w:rPr>
          <w:rFonts w:ascii="Verdana" w:hAnsi="Verdana"/>
          <w:iCs/>
          <w:sz w:val="22"/>
          <w:szCs w:val="22"/>
        </w:rPr>
        <w:t>, ainda que os mesmos veiculem restrições impeditivas à referida contratação</w:t>
      </w:r>
      <w:r w:rsidRPr="00B37E3E">
        <w:rPr>
          <w:rFonts w:ascii="Verdana" w:hAnsi="Verdana"/>
          <w:iCs/>
          <w:sz w:val="22"/>
          <w:szCs w:val="22"/>
        </w:rPr>
        <w:t>;</w:t>
      </w:r>
    </w:p>
    <w:p w:rsidR="00ED43FD" w:rsidRPr="00B37E3E" w:rsidRDefault="00ED43FD" w:rsidP="00B37E3E">
      <w:pPr>
        <w:pStyle w:val="Default"/>
        <w:jc w:val="both"/>
        <w:rPr>
          <w:rFonts w:ascii="Verdana" w:hAnsi="Verdana"/>
          <w:sz w:val="22"/>
          <w:szCs w:val="22"/>
        </w:rPr>
      </w:pPr>
      <w:r w:rsidRPr="00B37E3E">
        <w:rPr>
          <w:rFonts w:ascii="Verdana" w:hAnsi="Verdana"/>
          <w:iCs/>
          <w:sz w:val="22"/>
          <w:szCs w:val="22"/>
        </w:rPr>
        <w:t xml:space="preserv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g) Constatado o cumprimento dos requisitos e condições estabelecidos no Edital, a licitante será habilitada e declarada vencedora do certame;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h) 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fac-símile ou outro meio eletrônico.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10. A licitante habilitada nas condições da alínea “f”, do subitem 9 deste item V, deverá comprovar sua regularidade fiscal, sob pena de decadência do direito à contratação, sem prejuízo da aplicação das sanções cabíveis.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11. A comprovação de que trata o subitem 10 deste item V deverá ser efetuada mediante a apresentação das competentes certidões negativas de </w:t>
      </w:r>
      <w:r w:rsidRPr="00ED43FD">
        <w:rPr>
          <w:rFonts w:ascii="Verdana" w:hAnsi="Verdana"/>
          <w:sz w:val="22"/>
          <w:szCs w:val="22"/>
        </w:rPr>
        <w:lastRenderedPageBreak/>
        <w:t xml:space="preserve">débitos, ou positivas com efeitos de negativas, no prazo de </w:t>
      </w:r>
      <w:proofErr w:type="gramStart"/>
      <w:r w:rsidR="00EC0002">
        <w:rPr>
          <w:rFonts w:ascii="Verdana" w:hAnsi="Verdana"/>
          <w:sz w:val="22"/>
          <w:szCs w:val="22"/>
        </w:rPr>
        <w:t>5</w:t>
      </w:r>
      <w:proofErr w:type="gramEnd"/>
      <w:r w:rsidR="00EC0002">
        <w:rPr>
          <w:rFonts w:ascii="Verdana" w:hAnsi="Verdana"/>
          <w:sz w:val="22"/>
          <w:szCs w:val="22"/>
        </w:rPr>
        <w:t xml:space="preserve"> (cinco</w:t>
      </w:r>
      <w:r w:rsidRPr="00ED43FD">
        <w:rPr>
          <w:rFonts w:ascii="Verdana" w:hAnsi="Verdana"/>
          <w:sz w:val="22"/>
          <w:szCs w:val="22"/>
        </w:rPr>
        <w:t xml:space="preserve">) dias úteis, contado a partir do momento em que a licitante for declarada vencedora do certame, prorrogável por igual período, a critério da Administração.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Ocorrendo a habilitação na forma indicada na alínea “f”, do subitem 9, a sessão pública será suspensa pelo Pregoeiro, observados os prazos previstos no subitem 11, para que a licitante vencedora possa comprovar a regularidade fiscal de que tratam os subitens 10 e 11 deste item V.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13. Por ocasião da retomada da sessão, o Pregoeiro decidirá motivadamente sobre a comprovação ou não da regularidade fiscal de que tratam os subitens 10 e 11 deste item V, ou sobre a prorrogação de prazo para a mesma comprovação, observado o disposto no mesmo subitem 11. </w:t>
      </w:r>
    </w:p>
    <w:p w:rsidR="00ED43FD" w:rsidRPr="00ED43FD" w:rsidRDefault="00ED43FD" w:rsidP="00ED43FD">
      <w:pPr>
        <w:pStyle w:val="Default"/>
        <w:jc w:val="both"/>
        <w:rPr>
          <w:rFonts w:ascii="Verdana" w:hAnsi="Verdana"/>
          <w:sz w:val="22"/>
          <w:szCs w:val="22"/>
        </w:rPr>
      </w:pPr>
    </w:p>
    <w:p w:rsidR="00B37E3E" w:rsidRDefault="00ED43FD" w:rsidP="00B37E3E">
      <w:pPr>
        <w:pStyle w:val="Default"/>
        <w:jc w:val="both"/>
        <w:rPr>
          <w:rFonts w:ascii="Verdana" w:hAnsi="Verdana"/>
          <w:sz w:val="22"/>
          <w:szCs w:val="22"/>
        </w:rPr>
      </w:pPr>
      <w:r w:rsidRPr="00ED43FD">
        <w:rPr>
          <w:rFonts w:ascii="Verdana" w:hAnsi="Verdana"/>
          <w:sz w:val="22"/>
          <w:szCs w:val="22"/>
        </w:rPr>
        <w:t>14. Se a oferta não for aceitável, se a licitante desatender às exigências para a habilitação, ou não sendo saneada a irregularidade fiscal, nos moldes dos subitens 10 a13, deste item V, o Pregoeiro, respeitada a ordem de classificação de que trata o subitem 5 do mesmo item V, examinará a oferta subseq</w:t>
      </w:r>
      <w:r w:rsidR="00B37E3E">
        <w:rPr>
          <w:rFonts w:ascii="Verdana" w:hAnsi="Verdana"/>
          <w:sz w:val="22"/>
          <w:szCs w:val="22"/>
        </w:rPr>
        <w:t>u</w:t>
      </w:r>
      <w:r w:rsidRPr="00ED43FD">
        <w:rPr>
          <w:rFonts w:ascii="Verdana" w:hAnsi="Verdana"/>
          <w:sz w:val="22"/>
          <w:szCs w:val="22"/>
        </w:rPr>
        <w:t xml:space="preserve">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rsidR="00B37E3E" w:rsidRDefault="00B37E3E" w:rsidP="00B37E3E">
      <w:pPr>
        <w:pStyle w:val="Default"/>
        <w:jc w:val="both"/>
        <w:rPr>
          <w:rFonts w:ascii="Verdana" w:hAnsi="Verdana"/>
          <w:sz w:val="22"/>
          <w:szCs w:val="22"/>
        </w:rPr>
      </w:pPr>
    </w:p>
    <w:p w:rsidR="00B37E3E" w:rsidRDefault="00B37E3E" w:rsidP="00B37E3E">
      <w:pPr>
        <w:pStyle w:val="Default"/>
        <w:jc w:val="both"/>
        <w:rPr>
          <w:rFonts w:ascii="Verdana" w:hAnsi="Verdana"/>
          <w:sz w:val="22"/>
          <w:szCs w:val="22"/>
        </w:rPr>
      </w:pPr>
    </w:p>
    <w:p w:rsidR="00ED43FD" w:rsidRPr="00ED43FD" w:rsidRDefault="00ED43FD" w:rsidP="00B37E3E">
      <w:pPr>
        <w:pStyle w:val="Default"/>
        <w:jc w:val="both"/>
        <w:rPr>
          <w:rFonts w:ascii="Verdana" w:hAnsi="Verdana"/>
          <w:sz w:val="22"/>
          <w:szCs w:val="22"/>
        </w:rPr>
      </w:pPr>
      <w:r w:rsidRPr="00ED43FD">
        <w:rPr>
          <w:rFonts w:ascii="Verdana" w:hAnsi="Verdana"/>
          <w:b/>
          <w:bCs/>
          <w:sz w:val="22"/>
          <w:szCs w:val="22"/>
        </w:rPr>
        <w:t xml:space="preserve">VI. DO RECURSO, DA ADJUDICAÇÃO E DA HOMOLOGAÇÃO.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Divulgado o vencedor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 </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 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B37E3E" w:rsidRPr="002E00E8">
        <w:rPr>
          <w:rFonts w:ascii="Verdana" w:hAnsi="Verdana"/>
          <w:sz w:val="22"/>
          <w:szCs w:val="22"/>
        </w:rPr>
        <w:t xml:space="preserve">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p>
    <w:p w:rsidR="00B37E3E" w:rsidRDefault="00B37E3E"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2.1. Os memoriais de recurso e as contra</w:t>
      </w:r>
      <w:r w:rsidR="00B37E3E">
        <w:rPr>
          <w:rFonts w:ascii="Verdana" w:hAnsi="Verdana"/>
          <w:sz w:val="22"/>
          <w:szCs w:val="22"/>
        </w:rPr>
        <w:t>r</w:t>
      </w:r>
      <w:r w:rsidRPr="00ED43FD">
        <w:rPr>
          <w:rFonts w:ascii="Verdana" w:hAnsi="Verdana"/>
          <w:sz w:val="22"/>
          <w:szCs w:val="22"/>
        </w:rPr>
        <w:t xml:space="preserve">razões serão oferecidas por meio eletrônico, no sítio </w:t>
      </w:r>
      <w:hyperlink r:id="rId18" w:history="1">
        <w:r w:rsidR="00B37E3E" w:rsidRPr="00310323">
          <w:rPr>
            <w:rStyle w:val="Hyperlink"/>
            <w:rFonts w:ascii="Verdana" w:hAnsi="Verdana"/>
            <w:sz w:val="22"/>
            <w:szCs w:val="22"/>
          </w:rPr>
          <w:t>www.bec.sp.gov.br</w:t>
        </w:r>
      </w:hyperlink>
      <w:r w:rsidR="00B37E3E">
        <w:rPr>
          <w:rFonts w:ascii="Verdana" w:hAnsi="Verdana"/>
          <w:sz w:val="22"/>
          <w:szCs w:val="22"/>
        </w:rPr>
        <w:t xml:space="preserve"> </w:t>
      </w:r>
      <w:r w:rsidRPr="00ED43FD">
        <w:rPr>
          <w:rFonts w:ascii="Verdana" w:hAnsi="Verdana"/>
          <w:sz w:val="22"/>
          <w:szCs w:val="22"/>
        </w:rPr>
        <w:t xml:space="preserve">ou </w:t>
      </w:r>
      <w:hyperlink r:id="rId19" w:history="1">
        <w:r w:rsidR="00B37E3E" w:rsidRPr="00310323">
          <w:rPr>
            <w:rStyle w:val="Hyperlink"/>
            <w:rFonts w:ascii="Verdana" w:hAnsi="Verdana"/>
            <w:sz w:val="22"/>
            <w:szCs w:val="22"/>
          </w:rPr>
          <w:t>www.bec.fazenda.sp.gov.br</w:t>
        </w:r>
      </w:hyperlink>
      <w:r w:rsidRPr="00ED43FD">
        <w:rPr>
          <w:rFonts w:ascii="Verdana" w:hAnsi="Verdana"/>
          <w:sz w:val="22"/>
          <w:szCs w:val="22"/>
        </w:rPr>
        <w:t xml:space="preserve">, opção RECURSO, e a apresentação de documentos relativos às peças antes </w:t>
      </w:r>
      <w:r w:rsidRPr="00ED43FD">
        <w:rPr>
          <w:rFonts w:ascii="Verdana" w:hAnsi="Verdana"/>
          <w:sz w:val="22"/>
          <w:szCs w:val="22"/>
        </w:rPr>
        <w:lastRenderedPageBreak/>
        <w:t>indicadas, se houver, será efetuada mediante protocolo,</w:t>
      </w:r>
      <w:r w:rsidR="00B37E3E" w:rsidRPr="002E00E8">
        <w:rPr>
          <w:rFonts w:ascii="Verdana" w:hAnsi="Verdana"/>
          <w:sz w:val="22"/>
          <w:szCs w:val="22"/>
        </w:rPr>
        <w:t xml:space="preserve"> no Centro de Licitações e Contratos, do Departamento de Suprimento e Apoio à Gestão de Contratos, sito à Av. Prof. Frederico Hermann Júnior, 345 – Prédio 1 – 6º andar – Alto de Pinheiros – São Paulo – SP</w:t>
      </w:r>
      <w:r w:rsidR="00B37E3E">
        <w:rPr>
          <w:rFonts w:ascii="Verdana" w:hAnsi="Verdana"/>
          <w:sz w:val="22"/>
          <w:szCs w:val="22"/>
        </w:rPr>
        <w:t>,</w:t>
      </w:r>
      <w:r w:rsidRPr="00ED43FD">
        <w:rPr>
          <w:rFonts w:ascii="Verdana" w:hAnsi="Verdana"/>
          <w:sz w:val="22"/>
          <w:szCs w:val="22"/>
        </w:rPr>
        <w:t xml:space="preserve"> observados os prazos estabelecidos no subitem 2, deste item.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falta de interposição na forma prevista no subitem “1” deste item importará a decadência do direito de recurso e o pregoeiro adjudicará o objeto do certame ao vencedor, na própria sessão, propondo à autoridade competente a homologação do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Decididos os recursos e constatada a regularidade dos atos praticados, a autoridade competente adjudicará o objeto da licitação à licitante vencedora e homologará o procedimento licitatório.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O recurso terá efeito suspensivo e o seu acolhimento importará a invalidação dos atos insuscetíveis de aproveitamento.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A adjudicação será feita</w:t>
      </w:r>
      <w:r w:rsidR="00B37E3E">
        <w:rPr>
          <w:rFonts w:ascii="Verdana" w:hAnsi="Verdana"/>
          <w:sz w:val="22"/>
          <w:szCs w:val="22"/>
        </w:rPr>
        <w:t xml:space="preserve"> pela totalidade do objeto</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A vencedora do certame obriga-se a apresentar, no prazo de 02 (dois) dias úteis contado da data de adjudicação do objeto, os novos preços unitários e total para a contratação, a partir do valor total final obtido no certame. </w:t>
      </w:r>
    </w:p>
    <w:p w:rsidR="00B37E3E" w:rsidRDefault="00B37E3E" w:rsidP="00ED43FD">
      <w:pPr>
        <w:pStyle w:val="Default"/>
        <w:jc w:val="both"/>
        <w:rPr>
          <w:rFonts w:ascii="Verdana" w:hAnsi="Verdana"/>
          <w:sz w:val="22"/>
          <w:szCs w:val="22"/>
        </w:rPr>
      </w:pPr>
    </w:p>
    <w:p w:rsidR="001401F6" w:rsidRDefault="00ED43FD" w:rsidP="00ED43FD">
      <w:pPr>
        <w:pStyle w:val="Default"/>
        <w:jc w:val="both"/>
        <w:rPr>
          <w:rFonts w:ascii="Verdana" w:hAnsi="Verdana"/>
          <w:sz w:val="22"/>
          <w:szCs w:val="22"/>
        </w:rPr>
      </w:pPr>
      <w:r w:rsidRPr="00ED43FD">
        <w:rPr>
          <w:rFonts w:ascii="Verdana" w:hAnsi="Verdana"/>
          <w:sz w:val="22"/>
          <w:szCs w:val="22"/>
        </w:rPr>
        <w:t>7.</w:t>
      </w:r>
      <w:r w:rsidR="00B37E3E">
        <w:rPr>
          <w:rFonts w:ascii="Verdana" w:hAnsi="Verdana"/>
          <w:sz w:val="22"/>
          <w:szCs w:val="22"/>
        </w:rPr>
        <w:t>1</w:t>
      </w:r>
      <w:r w:rsidRPr="00ED43FD">
        <w:rPr>
          <w:rFonts w:ascii="Verdana" w:hAnsi="Verdana"/>
          <w:sz w:val="22"/>
          <w:szCs w:val="22"/>
        </w:rPr>
        <w:t xml:space="preserve">. </w:t>
      </w:r>
      <w:r w:rsidR="001401F6">
        <w:rPr>
          <w:rFonts w:ascii="Verdana" w:hAnsi="Verdana"/>
          <w:sz w:val="22"/>
          <w:szCs w:val="22"/>
        </w:rPr>
        <w:t>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p>
    <w:p w:rsidR="001401F6" w:rsidRDefault="001401F6" w:rsidP="00ED43FD">
      <w:pPr>
        <w:pStyle w:val="Default"/>
        <w:jc w:val="both"/>
        <w:rPr>
          <w:rFonts w:ascii="Verdana" w:hAnsi="Verdana"/>
          <w:sz w:val="22"/>
          <w:szCs w:val="22"/>
        </w:rPr>
      </w:pPr>
    </w:p>
    <w:p w:rsidR="00ED43FD" w:rsidRPr="00ED43FD" w:rsidRDefault="001401F6" w:rsidP="00ED43FD">
      <w:pPr>
        <w:pStyle w:val="Default"/>
        <w:jc w:val="both"/>
        <w:rPr>
          <w:rFonts w:ascii="Verdana" w:hAnsi="Verdana"/>
          <w:sz w:val="22"/>
          <w:szCs w:val="22"/>
        </w:rPr>
      </w:pPr>
      <w:r>
        <w:rPr>
          <w:rFonts w:ascii="Verdana" w:hAnsi="Verdana"/>
          <w:sz w:val="22"/>
          <w:szCs w:val="22"/>
        </w:rPr>
        <w:t xml:space="preserve">7.2. </w:t>
      </w:r>
      <w:r w:rsidR="00ED43FD" w:rsidRPr="00ED43FD">
        <w:rPr>
          <w:rFonts w:ascii="Verdana" w:hAnsi="Verdana"/>
          <w:sz w:val="22"/>
          <w:szCs w:val="22"/>
        </w:rPr>
        <w:t xml:space="preserve">Esses novos preços serão apresentados pela licitante vencedora, em </w:t>
      </w:r>
      <w:proofErr w:type="gramStart"/>
      <w:r w:rsidR="00ED43FD" w:rsidRPr="00ED43FD">
        <w:rPr>
          <w:rFonts w:ascii="Verdana" w:hAnsi="Verdana"/>
          <w:sz w:val="22"/>
          <w:szCs w:val="22"/>
        </w:rPr>
        <w:t>nova</w:t>
      </w:r>
      <w:proofErr w:type="gramEnd"/>
      <w:r w:rsidR="00ED43FD" w:rsidRPr="00ED43FD">
        <w:rPr>
          <w:rFonts w:ascii="Verdana" w:hAnsi="Verdana"/>
          <w:sz w:val="22"/>
          <w:szCs w:val="22"/>
        </w:rPr>
        <w:t xml:space="preserve"> planilha a ser entregue diretamente</w:t>
      </w:r>
      <w:r w:rsidR="00B37E3E" w:rsidRPr="002E00E8">
        <w:rPr>
          <w:rFonts w:ascii="Verdana" w:hAnsi="Verdana"/>
          <w:sz w:val="22"/>
          <w:szCs w:val="22"/>
        </w:rPr>
        <w:t xml:space="preserve"> no Centro de Licitações e Contratos, do Departamento de Suprimento e Apoio à Gestão de Contratos, sito à Av. Prof. Frederico Hermann Júnior, 345 – Prédio 1 – 6º andar – Alto de Pinheiros – São Paulo – SP</w:t>
      </w:r>
      <w:r w:rsidR="00ED43FD" w:rsidRPr="00ED43FD">
        <w:rPr>
          <w:rFonts w:ascii="Verdana" w:hAnsi="Verdana"/>
          <w:sz w:val="22"/>
          <w:szCs w:val="22"/>
        </w:rPr>
        <w:t xml:space="preserve">. </w:t>
      </w:r>
    </w:p>
    <w:p w:rsidR="00B37E3E" w:rsidRPr="001401F6" w:rsidRDefault="00B37E3E" w:rsidP="00ED43FD">
      <w:pPr>
        <w:pStyle w:val="Default"/>
        <w:jc w:val="both"/>
        <w:rPr>
          <w:rFonts w:ascii="Verdana" w:hAnsi="Verdana"/>
          <w:sz w:val="22"/>
          <w:szCs w:val="22"/>
        </w:rPr>
      </w:pPr>
    </w:p>
    <w:p w:rsidR="00ED43FD" w:rsidRPr="001401F6" w:rsidRDefault="00ED43FD" w:rsidP="00B37E3E">
      <w:pPr>
        <w:pStyle w:val="Default"/>
        <w:jc w:val="both"/>
        <w:rPr>
          <w:rFonts w:ascii="Verdana" w:hAnsi="Verdana"/>
          <w:sz w:val="22"/>
          <w:szCs w:val="22"/>
        </w:rPr>
      </w:pPr>
      <w:r w:rsidRPr="001401F6">
        <w:rPr>
          <w:rFonts w:ascii="Verdana" w:hAnsi="Verdana"/>
          <w:sz w:val="22"/>
          <w:szCs w:val="22"/>
        </w:rPr>
        <w:t>7.</w:t>
      </w:r>
      <w:r w:rsidR="001401F6" w:rsidRPr="001401F6">
        <w:rPr>
          <w:rFonts w:ascii="Verdana" w:hAnsi="Verdana"/>
          <w:sz w:val="22"/>
          <w:szCs w:val="22"/>
        </w:rPr>
        <w:t>3</w:t>
      </w:r>
      <w:r w:rsidRPr="001401F6">
        <w:rPr>
          <w:rFonts w:ascii="Verdana" w:hAnsi="Verdana"/>
          <w:sz w:val="22"/>
          <w:szCs w:val="22"/>
        </w:rPr>
        <w:t xml:space="preserve">. </w:t>
      </w:r>
      <w:r w:rsidRPr="001401F6">
        <w:rPr>
          <w:rFonts w:ascii="Verdana" w:hAnsi="Verdana"/>
          <w:iCs/>
          <w:sz w:val="22"/>
          <w:szCs w:val="22"/>
        </w:rPr>
        <w:t xml:space="preserve">Se a licitante vencedora do certame deixar de cumprir a obrigação estabelecida no subitem </w:t>
      </w:r>
      <w:proofErr w:type="gramStart"/>
      <w:r w:rsidRPr="001401F6">
        <w:rPr>
          <w:rFonts w:ascii="Verdana" w:hAnsi="Verdana"/>
          <w:iCs/>
          <w:sz w:val="22"/>
          <w:szCs w:val="22"/>
        </w:rPr>
        <w:t>7</w:t>
      </w:r>
      <w:proofErr w:type="gramEnd"/>
      <w:r w:rsidRPr="001401F6">
        <w:rPr>
          <w:rFonts w:ascii="Verdana" w:hAnsi="Verdana"/>
          <w:iCs/>
          <w:sz w:val="22"/>
          <w:szCs w:val="22"/>
        </w:rPr>
        <w:t xml:space="preserve">,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proposta. </w:t>
      </w:r>
      <w:r w:rsidR="001401F6" w:rsidRPr="001401F6">
        <w:rPr>
          <w:rFonts w:ascii="Verdana" w:hAnsi="Verdana"/>
          <w:iCs/>
          <w:sz w:val="22"/>
          <w:szCs w:val="22"/>
        </w:rPr>
        <w:t>Tratando-se de cooperativa de trabalho observar-se-á, ainda, o disposto no subitem 7.1 deste item VI.</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 DA DESCONEXÃO COM O SISTEMA ELETRÔNICO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À licitante caberá acompanhar as operações no sistema eletrônico, durante a sessão pública, respondendo pelos ônus decorrentes de sua desconexão ou da inobservância de quaisquer mensagens emitidas pelo sistema.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 desconexão do sistema eletrônico com o Pregoeiro, durante a sessão pública, implicará: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 </w:t>
      </w: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b) durante a etapa de lances, a continuidade da apresentação de lances pelas licitantes, até o término do período estabelecido no edital.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A desconexão do sistema eletrônico com qualquer licitante não prejudicará a conclusão válida da sessão pública ou do certame.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VIII. DO LOCAL E DAS CONDIÇÕES DE EXECUÇÃO DOS SERVIÇOS </w:t>
      </w:r>
    </w:p>
    <w:p w:rsidR="00D97E16" w:rsidRDefault="00D97E16" w:rsidP="00ED43FD">
      <w:pPr>
        <w:pStyle w:val="Default"/>
        <w:jc w:val="both"/>
        <w:rPr>
          <w:rFonts w:ascii="Verdana" w:hAnsi="Verdana"/>
          <w:sz w:val="22"/>
          <w:szCs w:val="22"/>
        </w:rPr>
      </w:pPr>
    </w:p>
    <w:p w:rsidR="00ED43FD" w:rsidRDefault="00ED43FD" w:rsidP="00ED43FD">
      <w:pPr>
        <w:pStyle w:val="Default"/>
        <w:jc w:val="both"/>
        <w:rPr>
          <w:rFonts w:ascii="Verdana" w:hAnsi="Verdana"/>
          <w:sz w:val="22"/>
          <w:szCs w:val="22"/>
        </w:rPr>
      </w:pPr>
      <w:r w:rsidRPr="00ED43FD">
        <w:rPr>
          <w:rFonts w:ascii="Verdana" w:hAnsi="Verdana"/>
          <w:sz w:val="22"/>
          <w:szCs w:val="22"/>
        </w:rPr>
        <w:t xml:space="preserve">1. O objeto desta licitação deverá ser executado no </w:t>
      </w:r>
      <w:r w:rsidR="00D97E16" w:rsidRPr="00D97E16">
        <w:rPr>
          <w:rFonts w:ascii="Verdana" w:hAnsi="Verdana"/>
          <w:color w:val="FF0000"/>
          <w:sz w:val="22"/>
          <w:szCs w:val="22"/>
        </w:rPr>
        <w:t>&lt;INDICAR O LOCAL E ENDEREÇO COMPLETO&gt;</w:t>
      </w:r>
      <w:r w:rsidRPr="00ED43FD">
        <w:rPr>
          <w:rFonts w:ascii="Verdana" w:hAnsi="Verdana"/>
          <w:sz w:val="22"/>
          <w:szCs w:val="22"/>
        </w:rPr>
        <w:t xml:space="preserve">, em conformidade com o estabelecido no Anexo </w:t>
      </w:r>
      <w:r w:rsidR="00D97E16">
        <w:rPr>
          <w:rFonts w:ascii="Verdana" w:hAnsi="Verdana"/>
          <w:sz w:val="22"/>
          <w:szCs w:val="22"/>
        </w:rPr>
        <w:t>I e V</w:t>
      </w:r>
      <w:r w:rsidRPr="00ED43FD">
        <w:rPr>
          <w:rFonts w:ascii="Verdana" w:hAnsi="Verdana"/>
          <w:sz w:val="22"/>
          <w:szCs w:val="22"/>
        </w:rPr>
        <w:t xml:space="preserve"> deste Edital, correndo por conta da Contratada as despesas de seguros, transporte, tributos, encargos trabalhistas e previdenciários decorrentes da execução do objeto do contrato. </w:t>
      </w:r>
    </w:p>
    <w:p w:rsidR="00D97E16" w:rsidRDefault="00D97E16" w:rsidP="00ED43FD">
      <w:pPr>
        <w:pStyle w:val="Default"/>
        <w:jc w:val="both"/>
        <w:rPr>
          <w:rFonts w:ascii="Verdana" w:hAnsi="Verdana"/>
          <w:sz w:val="22"/>
          <w:szCs w:val="22"/>
        </w:rPr>
      </w:pPr>
    </w:p>
    <w:p w:rsidR="00D97E16" w:rsidRPr="00ED43FD"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IX. DAS MEDIÇÕES DOS SERVIÇOS CONTRATADOS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 Os serviços executados serão objeto de medição mensal, que será realizada no primeiro dia útil do mês subseq</w:t>
      </w:r>
      <w:r w:rsidR="00D97E16">
        <w:rPr>
          <w:rFonts w:ascii="Verdana" w:hAnsi="Verdana"/>
          <w:sz w:val="22"/>
          <w:szCs w:val="22"/>
        </w:rPr>
        <w:t>u</w:t>
      </w:r>
      <w:r w:rsidRPr="00ED43FD">
        <w:rPr>
          <w:rFonts w:ascii="Verdana" w:hAnsi="Verdana"/>
          <w:sz w:val="22"/>
          <w:szCs w:val="22"/>
        </w:rPr>
        <w:t xml:space="preserve">ente ao da prestação. </w:t>
      </w:r>
    </w:p>
    <w:p w:rsidR="00D97E16" w:rsidRDefault="00D97E16" w:rsidP="00ED43FD">
      <w:pPr>
        <w:pStyle w:val="Default"/>
        <w:jc w:val="both"/>
        <w:rPr>
          <w:rFonts w:ascii="Verdana" w:hAnsi="Verdana"/>
          <w:sz w:val="22"/>
          <w:szCs w:val="22"/>
        </w:rPr>
      </w:pPr>
    </w:p>
    <w:p w:rsidR="00D97E16" w:rsidRDefault="00ED43FD" w:rsidP="00D97E16">
      <w:pPr>
        <w:pStyle w:val="Default"/>
        <w:jc w:val="both"/>
        <w:rPr>
          <w:rFonts w:ascii="Verdana" w:hAnsi="Verdana"/>
          <w:sz w:val="22"/>
          <w:szCs w:val="22"/>
        </w:rPr>
      </w:pPr>
      <w:r w:rsidRPr="00ED43FD">
        <w:rPr>
          <w:rFonts w:ascii="Verdana" w:hAnsi="Verdana"/>
          <w:sz w:val="22"/>
          <w:szCs w:val="22"/>
        </w:rPr>
        <w:t xml:space="preserve">2. A medição será realizada observadas as condições estabelecidas no contrato, cuja respectiva minuta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D97E16">
      <w:pPr>
        <w:pStyle w:val="Default"/>
        <w:jc w:val="both"/>
        <w:rPr>
          <w:rFonts w:ascii="Verdana" w:hAnsi="Verdana"/>
          <w:sz w:val="22"/>
          <w:szCs w:val="22"/>
        </w:rPr>
      </w:pPr>
    </w:p>
    <w:p w:rsidR="00D97E16" w:rsidRDefault="00D97E16" w:rsidP="00D97E16">
      <w:pPr>
        <w:pStyle w:val="Default"/>
        <w:jc w:val="both"/>
        <w:rPr>
          <w:rFonts w:ascii="Verdana" w:hAnsi="Verdana"/>
          <w:sz w:val="22"/>
          <w:szCs w:val="22"/>
        </w:rPr>
      </w:pPr>
    </w:p>
    <w:p w:rsidR="00ED43FD" w:rsidRPr="00ED43FD" w:rsidRDefault="00ED43FD" w:rsidP="00D97E16">
      <w:pPr>
        <w:pStyle w:val="Default"/>
        <w:jc w:val="both"/>
        <w:rPr>
          <w:rFonts w:ascii="Verdana" w:hAnsi="Verdana"/>
          <w:sz w:val="22"/>
          <w:szCs w:val="22"/>
        </w:rPr>
      </w:pPr>
      <w:r w:rsidRPr="00ED43FD">
        <w:rPr>
          <w:rFonts w:ascii="Verdana" w:hAnsi="Verdana"/>
          <w:b/>
          <w:bCs/>
          <w:sz w:val="22"/>
          <w:szCs w:val="22"/>
        </w:rPr>
        <w:t xml:space="preserve">X. DOS PAGAMENTOS E DO REAJUSTE DE PREÇOS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 Os pagamentos serão efetuados mensalmente no prazo de 30 (trinta) dias (</w:t>
      </w:r>
      <w:r w:rsidRPr="00ED43FD">
        <w:rPr>
          <w:rFonts w:ascii="Verdana" w:hAnsi="Verdana"/>
          <w:i/>
          <w:iCs/>
          <w:sz w:val="22"/>
          <w:szCs w:val="22"/>
        </w:rPr>
        <w:t>art. 2º do Decreto nº 32.117, de 10/08/1990, com redação dada pelo Decreto nº43.914, de 26/03/1999</w:t>
      </w:r>
      <w:r w:rsidRPr="00ED43FD">
        <w:rPr>
          <w:rFonts w:ascii="Verdana" w:hAnsi="Verdana"/>
          <w:sz w:val="22"/>
          <w:szCs w:val="22"/>
        </w:rPr>
        <w:t xml:space="preserve">), contado da data de medição dos serviços, nas condições e prazos fixados na minuta de termo de contrato que constitui o Anexo </w:t>
      </w:r>
      <w:r w:rsidR="00D97E16">
        <w:rPr>
          <w:rFonts w:ascii="Verdana" w:hAnsi="Verdana"/>
          <w:sz w:val="22"/>
          <w:szCs w:val="22"/>
        </w:rPr>
        <w:t>VI</w:t>
      </w:r>
      <w:r w:rsidRPr="00ED43FD">
        <w:rPr>
          <w:rFonts w:ascii="Verdana" w:hAnsi="Verdana"/>
          <w:sz w:val="22"/>
          <w:szCs w:val="22"/>
        </w:rPr>
        <w:t xml:space="preserve"> deste Edital. </w:t>
      </w:r>
    </w:p>
    <w:p w:rsidR="00D97E16" w:rsidRDefault="00D97E16" w:rsidP="00ED43FD">
      <w:pPr>
        <w:pStyle w:val="Default"/>
        <w:jc w:val="both"/>
        <w:rPr>
          <w:rFonts w:ascii="Verdana" w:hAnsi="Verdana"/>
          <w:sz w:val="22"/>
          <w:szCs w:val="22"/>
        </w:rPr>
      </w:pPr>
    </w:p>
    <w:p w:rsidR="001401F6" w:rsidRDefault="001401F6" w:rsidP="00ED43FD">
      <w:pPr>
        <w:pStyle w:val="Default"/>
        <w:jc w:val="both"/>
        <w:rPr>
          <w:rFonts w:ascii="Verdana" w:hAnsi="Verdana"/>
          <w:sz w:val="22"/>
          <w:szCs w:val="22"/>
        </w:rPr>
      </w:pPr>
      <w:r>
        <w:rPr>
          <w:rFonts w:ascii="Verdana" w:hAnsi="Verdana"/>
          <w:sz w:val="22"/>
          <w:szCs w:val="22"/>
        </w:rPr>
        <w:lastRenderedPageBreak/>
        <w:t>1.1. A discriminação dos valores dos insumos, especialmente os dos serviços, exigida no subitem 2.1 do item III deste Edital, deverá ser reproduzida na nota fiscal/fatura apresentada para efeito de pagamento.</w:t>
      </w:r>
    </w:p>
    <w:p w:rsidR="001401F6" w:rsidRDefault="001401F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Os pagamentos serão feitos mediante crédito aberto em conta corrente em nome da Contratada no Banco do Brasil S/A.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4. Havendo atraso nos pagamentos, sobre o valor devido incidirá correção monetária nos termos do artigo 74 da Lei estadual nº</w:t>
      </w:r>
      <w:r w:rsidR="00D97E16">
        <w:rPr>
          <w:rFonts w:ascii="Verdana" w:hAnsi="Verdana"/>
          <w:sz w:val="22"/>
          <w:szCs w:val="22"/>
        </w:rPr>
        <w:t xml:space="preserve"> </w:t>
      </w:r>
      <w:r w:rsidRPr="00ED43FD">
        <w:rPr>
          <w:rFonts w:ascii="Verdana" w:hAnsi="Verdana"/>
          <w:sz w:val="22"/>
          <w:szCs w:val="22"/>
        </w:rPr>
        <w:t>6.544/1989, bem como juros moratórios, à razão de 0,5% (meio por cento) ao mês, calculados “</w:t>
      </w:r>
      <w:r w:rsidRPr="00ED43FD">
        <w:rPr>
          <w:rFonts w:ascii="Verdana" w:hAnsi="Verdana"/>
          <w:i/>
          <w:iCs/>
          <w:sz w:val="22"/>
          <w:szCs w:val="22"/>
        </w:rPr>
        <w:t>pro rata tempore</w:t>
      </w:r>
      <w:r w:rsidRPr="00ED43FD">
        <w:rPr>
          <w:rFonts w:ascii="Verdana" w:hAnsi="Verdana"/>
          <w:sz w:val="22"/>
          <w:szCs w:val="22"/>
        </w:rPr>
        <w:t xml:space="preserve">” em relação ao atraso verificado. </w:t>
      </w:r>
    </w:p>
    <w:p w:rsidR="00D97E16" w:rsidRDefault="00D97E16" w:rsidP="00ED43FD">
      <w:pPr>
        <w:pStyle w:val="Default"/>
        <w:jc w:val="both"/>
        <w:rPr>
          <w:rFonts w:ascii="Verdana" w:hAnsi="Verdana"/>
          <w:sz w:val="22"/>
          <w:szCs w:val="22"/>
        </w:rPr>
      </w:pPr>
    </w:p>
    <w:p w:rsidR="00D97E16" w:rsidRDefault="00ED43FD" w:rsidP="00ED43FD">
      <w:pPr>
        <w:pStyle w:val="Default"/>
        <w:jc w:val="both"/>
        <w:rPr>
          <w:rFonts w:ascii="Verdana" w:hAnsi="Verdana"/>
          <w:sz w:val="22"/>
          <w:szCs w:val="22"/>
        </w:rPr>
      </w:pPr>
      <w:r w:rsidRPr="00ED43FD">
        <w:rPr>
          <w:rFonts w:ascii="Verdana" w:hAnsi="Verdana"/>
          <w:sz w:val="22"/>
          <w:szCs w:val="22"/>
        </w:rPr>
        <w:t>5. Os preços unitários serão reajustados, na periodicidade anual, mediante a aplicação da seguinte fórmula paramétrica:</w:t>
      </w:r>
    </w:p>
    <w:p w:rsidR="00D97E16" w:rsidRDefault="00D97E16" w:rsidP="00ED43FD">
      <w:pPr>
        <w:pStyle w:val="Default"/>
        <w:jc w:val="both"/>
        <w:rPr>
          <w:rFonts w:ascii="Verdana" w:hAnsi="Verdana"/>
          <w:sz w:val="22"/>
          <w:szCs w:val="22"/>
        </w:rPr>
      </w:pPr>
    </w:p>
    <w:p w:rsidR="00D97E16" w:rsidRPr="002E00E8" w:rsidRDefault="00D97E16" w:rsidP="00D97E16">
      <w:pPr>
        <w:jc w:val="both"/>
        <w:rPr>
          <w:rFonts w:ascii="Verdana" w:hAnsi="Verdana"/>
          <w:b/>
          <w:color w:val="000000"/>
        </w:rPr>
      </w:pPr>
      <w:r w:rsidRPr="002E00E8">
        <w:rPr>
          <w:rFonts w:ascii="Verdana" w:hAnsi="Verdana"/>
          <w:b/>
          <w:color w:val="000000"/>
        </w:rPr>
        <w:t xml:space="preserve">R = </w:t>
      </w:r>
      <w:proofErr w:type="spellStart"/>
      <w:r w:rsidRPr="002E00E8">
        <w:rPr>
          <w:rFonts w:ascii="Verdana" w:hAnsi="Verdana"/>
          <w:b/>
          <w:color w:val="000000"/>
        </w:rPr>
        <w:t>Po</w:t>
      </w:r>
      <w:proofErr w:type="spellEnd"/>
      <w:r w:rsidRPr="002E00E8">
        <w:rPr>
          <w:rFonts w:ascii="Verdana" w:hAnsi="Verdana"/>
          <w:b/>
          <w:color w:val="000000"/>
        </w:rPr>
        <w:t xml:space="preserve"> . [( IPC </w:t>
      </w:r>
      <w:r w:rsidRPr="002E00E8">
        <w:rPr>
          <w:rFonts w:ascii="Verdana" w:hAnsi="Verdana"/>
          <w:b/>
        </w:rPr>
        <w:t>÷</w:t>
      </w:r>
      <w:r w:rsidRPr="002E00E8">
        <w:rPr>
          <w:rFonts w:ascii="Verdana" w:hAnsi="Verdana"/>
          <w:b/>
          <w:color w:val="000000"/>
        </w:rPr>
        <w:t xml:space="preserve"> </w:t>
      </w:r>
      <w:proofErr w:type="spellStart"/>
      <w:r w:rsidRPr="002E00E8">
        <w:rPr>
          <w:rFonts w:ascii="Verdana" w:hAnsi="Verdana"/>
          <w:b/>
          <w:color w:val="000000"/>
        </w:rPr>
        <w:t>IPCo</w:t>
      </w:r>
      <w:proofErr w:type="spellEnd"/>
      <w:r w:rsidRPr="002E00E8">
        <w:rPr>
          <w:rFonts w:ascii="Verdana" w:hAnsi="Verdana"/>
          <w:b/>
          <w:color w:val="000000"/>
        </w:rPr>
        <w:t xml:space="preserve"> ) – 1]</w:t>
      </w:r>
    </w:p>
    <w:p w:rsidR="00D97E16" w:rsidRPr="002E00E8" w:rsidRDefault="00D97E16" w:rsidP="00D97E16">
      <w:pPr>
        <w:jc w:val="both"/>
        <w:rPr>
          <w:rFonts w:ascii="Verdana" w:hAnsi="Verdana"/>
          <w:b/>
          <w:color w:val="000000"/>
        </w:rPr>
      </w:pPr>
      <w:r w:rsidRPr="002E00E8">
        <w:rPr>
          <w:rFonts w:ascii="Verdana" w:hAnsi="Verdana"/>
          <w:b/>
          <w:color w:val="000000"/>
        </w:rPr>
        <w:t xml:space="preserve">                </w:t>
      </w:r>
    </w:p>
    <w:p w:rsidR="00D97E16" w:rsidRPr="002E00E8" w:rsidRDefault="00D97E16" w:rsidP="00D97E16">
      <w:pPr>
        <w:pStyle w:val="Ttulo3"/>
        <w:tabs>
          <w:tab w:val="left" w:pos="0"/>
        </w:tabs>
        <w:spacing w:before="0" w:after="0"/>
        <w:rPr>
          <w:rFonts w:ascii="Verdana" w:hAnsi="Verdana" w:cs="Arial"/>
          <w:sz w:val="22"/>
          <w:szCs w:val="22"/>
        </w:rPr>
      </w:pPr>
      <w:r w:rsidRPr="002E00E8">
        <w:rPr>
          <w:rFonts w:ascii="Verdana" w:hAnsi="Verdana" w:cs="Arial"/>
          <w:sz w:val="22"/>
          <w:szCs w:val="22"/>
        </w:rPr>
        <w:t>Onde:</w:t>
      </w:r>
    </w:p>
    <w:p w:rsidR="00D97E16" w:rsidRPr="002E00E8" w:rsidRDefault="00D97E16" w:rsidP="00D97E16">
      <w:pPr>
        <w:rPr>
          <w:rFonts w:ascii="Verdana" w:hAnsi="Verdana"/>
        </w:rPr>
      </w:pPr>
    </w:p>
    <w:p w:rsidR="00D97E16" w:rsidRPr="002E00E8" w:rsidRDefault="00D97E16" w:rsidP="00D97E16">
      <w:pPr>
        <w:pStyle w:val="Ttulo4"/>
        <w:tabs>
          <w:tab w:val="left" w:pos="1"/>
          <w:tab w:val="left" w:pos="2836"/>
        </w:tabs>
        <w:spacing w:before="0" w:after="0"/>
        <w:jc w:val="both"/>
        <w:rPr>
          <w:rFonts w:ascii="Verdana" w:hAnsi="Verdana" w:cs="Arial"/>
          <w:b w:val="0"/>
          <w:color w:val="000000"/>
          <w:sz w:val="22"/>
          <w:szCs w:val="22"/>
        </w:rPr>
      </w:pPr>
      <w:r w:rsidRPr="002E00E8">
        <w:rPr>
          <w:rFonts w:ascii="Verdana" w:hAnsi="Verdana" w:cs="Arial"/>
          <w:color w:val="000000"/>
          <w:sz w:val="22"/>
          <w:szCs w:val="22"/>
        </w:rPr>
        <w:t xml:space="preserve">R = </w:t>
      </w:r>
      <w:r w:rsidRPr="002E00E8">
        <w:rPr>
          <w:rFonts w:ascii="Verdana" w:hAnsi="Verdana" w:cs="Arial"/>
          <w:b w:val="0"/>
          <w:color w:val="000000"/>
          <w:sz w:val="22"/>
          <w:szCs w:val="22"/>
        </w:rPr>
        <w:t>parcela de reajuste;</w:t>
      </w:r>
    </w:p>
    <w:p w:rsidR="00D97E16" w:rsidRPr="002E00E8" w:rsidRDefault="00D97E16" w:rsidP="00D97E16">
      <w:pPr>
        <w:pStyle w:val="Ttulo4"/>
        <w:tabs>
          <w:tab w:val="left" w:pos="1"/>
        </w:tabs>
        <w:jc w:val="both"/>
        <w:rPr>
          <w:rFonts w:ascii="Verdana" w:hAnsi="Verdana" w:cs="Arial"/>
          <w:b w:val="0"/>
          <w:color w:val="000000"/>
          <w:sz w:val="22"/>
          <w:szCs w:val="22"/>
        </w:rPr>
      </w:pPr>
      <w:proofErr w:type="spellStart"/>
      <w:r w:rsidRPr="002E00E8">
        <w:rPr>
          <w:rFonts w:ascii="Verdana" w:hAnsi="Verdana" w:cs="Arial"/>
          <w:color w:val="000000"/>
          <w:sz w:val="22"/>
          <w:szCs w:val="22"/>
        </w:rPr>
        <w:t>Po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preço inicial do contrato no mês de referência dos preços ou preço do contrato no mês de aplicação do último reajuste;</w:t>
      </w:r>
    </w:p>
    <w:p w:rsidR="00D97E16" w:rsidRPr="002E00E8" w:rsidRDefault="00D97E16" w:rsidP="00D97E16">
      <w:pPr>
        <w:pStyle w:val="Ttulo4"/>
        <w:tabs>
          <w:tab w:val="left" w:pos="1"/>
        </w:tabs>
        <w:jc w:val="both"/>
        <w:rPr>
          <w:rFonts w:ascii="Verdana" w:hAnsi="Verdana" w:cs="Arial"/>
          <w:b w:val="0"/>
          <w:color w:val="000000"/>
          <w:sz w:val="22"/>
          <w:szCs w:val="22"/>
        </w:rPr>
      </w:pPr>
      <w:r w:rsidRPr="002E00E8">
        <w:rPr>
          <w:rFonts w:ascii="Verdana" w:hAnsi="Verdana" w:cs="Arial"/>
          <w:color w:val="000000"/>
          <w:sz w:val="22"/>
          <w:szCs w:val="22"/>
        </w:rPr>
        <w:tab/>
        <w:t>IPC/</w:t>
      </w:r>
      <w:proofErr w:type="spellStart"/>
      <w:r w:rsidRPr="002E00E8">
        <w:rPr>
          <w:rFonts w:ascii="Verdana" w:hAnsi="Verdana" w:cs="Arial"/>
          <w:color w:val="000000"/>
          <w:sz w:val="22"/>
          <w:szCs w:val="22"/>
        </w:rPr>
        <w:t>IPCo</w:t>
      </w:r>
      <w:proofErr w:type="spellEnd"/>
      <w:r w:rsidRPr="002E00E8">
        <w:rPr>
          <w:rFonts w:ascii="Verdana" w:hAnsi="Verdana" w:cs="Arial"/>
          <w:color w:val="000000"/>
          <w:sz w:val="22"/>
          <w:szCs w:val="22"/>
        </w:rPr>
        <w:t xml:space="preserve"> </w:t>
      </w:r>
      <w:r w:rsidRPr="002E00E8">
        <w:rPr>
          <w:rFonts w:ascii="Verdana" w:hAnsi="Verdana" w:cs="Arial"/>
          <w:b w:val="0"/>
          <w:color w:val="000000"/>
          <w:sz w:val="22"/>
          <w:szCs w:val="22"/>
        </w:rPr>
        <w:t>= variação do IPC FIPE - Índice de Preço ao Consumidor, ocorrida entre o mês de referência de preços, ou o mês do último reajuste aplicado, e o mês de aplicação do reajuste.</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A periodicidade anual, de que trata o subitem 5 deste item X, será contada a partir de </w:t>
      </w:r>
      <w:r w:rsidR="00D97E16" w:rsidRPr="00D97E16">
        <w:rPr>
          <w:rFonts w:ascii="Verdana" w:hAnsi="Verdana"/>
          <w:b/>
          <w:sz w:val="22"/>
          <w:szCs w:val="22"/>
        </w:rPr>
        <w:t>janeiro de 20</w:t>
      </w:r>
      <w:r w:rsidR="00D97E16" w:rsidRPr="00D97E16">
        <w:rPr>
          <w:rFonts w:ascii="Verdana" w:hAnsi="Verdana"/>
          <w:b/>
          <w:color w:val="FF0000"/>
          <w:sz w:val="22"/>
          <w:szCs w:val="22"/>
        </w:rPr>
        <w:t>XX</w:t>
      </w:r>
      <w:r w:rsidRPr="00ED43FD">
        <w:rPr>
          <w:rFonts w:ascii="Verdana" w:hAnsi="Verdana"/>
          <w:sz w:val="22"/>
          <w:szCs w:val="22"/>
        </w:rPr>
        <w:t xml:space="preserve">. </w:t>
      </w:r>
    </w:p>
    <w:p w:rsidR="00D97E16" w:rsidRDefault="00D97E16" w:rsidP="00ED43FD">
      <w:pPr>
        <w:pStyle w:val="Default"/>
        <w:jc w:val="both"/>
        <w:rPr>
          <w:rFonts w:ascii="Verdana" w:hAnsi="Verdana"/>
          <w:b/>
          <w:bCs/>
          <w:sz w:val="22"/>
          <w:szCs w:val="22"/>
        </w:rPr>
      </w:pPr>
    </w:p>
    <w:p w:rsidR="00D97E16" w:rsidRDefault="00D97E16"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 DA CONTRATAÇÃO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 contratação decorrente desta licitação será formalizada mediante celebração de termo de contrato, cuja minuta integra este edital como Anexo </w:t>
      </w:r>
      <w:r w:rsidR="00D97E16">
        <w:rPr>
          <w:rFonts w:ascii="Verdana" w:hAnsi="Verdana"/>
          <w:sz w:val="22"/>
          <w:szCs w:val="22"/>
        </w:rPr>
        <w:t>VI</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CD5E97" w:rsidRPr="00ED43FD" w:rsidRDefault="00CD5E97" w:rsidP="00CD5E97">
      <w:pPr>
        <w:pStyle w:val="Default"/>
        <w:jc w:val="both"/>
        <w:rPr>
          <w:rFonts w:ascii="Verdana" w:hAnsi="Verdana"/>
          <w:sz w:val="22"/>
          <w:szCs w:val="22"/>
        </w:rPr>
      </w:pPr>
      <w:r w:rsidRPr="00CD5E97">
        <w:rPr>
          <w:rFonts w:ascii="Verdana" w:hAnsi="Verdana"/>
          <w:sz w:val="22"/>
          <w:szCs w:val="22"/>
        </w:rPr>
        <w:t xml:space="preserve">1.1. Se, por ocasião da formalização do contrato, as certidões de regularidade de débito da adjudicatária perante o Sistema de Seguridade Social (INSS), o Fundo de Garantia por Tempo de Serviço (FGTS), a Fazenda Nacional (Certidão Conjunta Negativa de Débitos ou Positiva com </w:t>
      </w:r>
      <w:r w:rsidRPr="00CD5E97">
        <w:rPr>
          <w:rFonts w:ascii="Verdana" w:hAnsi="Verdana"/>
          <w:sz w:val="22"/>
          <w:szCs w:val="22"/>
        </w:rPr>
        <w:lastRenderedPageBreak/>
        <w:t>Efeitos de Negativa, relativa a tributos federais e dívida ativa da União) e a Certidão Negativa de Débitos Trabalhistas (CNDT) ou Positiva com Efeitos de Negativa,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1.2 Se não for possível atualizá-las por meio eletrônico hábil de informações, a Adjudicatária será notificada para, no prazo de </w:t>
      </w:r>
      <w:r w:rsidR="00D97E16">
        <w:rPr>
          <w:rFonts w:ascii="Verdana" w:hAnsi="Verdana"/>
          <w:sz w:val="22"/>
          <w:szCs w:val="22"/>
        </w:rPr>
        <w:t>3 (três)</w:t>
      </w:r>
      <w:r w:rsidRPr="00ED43FD">
        <w:rPr>
          <w:rFonts w:ascii="Verdana" w:hAnsi="Verdana"/>
          <w:sz w:val="22"/>
          <w:szCs w:val="22"/>
        </w:rPr>
        <w:t xml:space="preserve"> dias úteis, comprovar a sua situação de regularidade de que trata o subitem 1.1 deste item XI, mediante a apresentação das certidões respectivas com prazos de validade em vigência, sob pena de a contratação não se realizar.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1.3. Constitui condição para a celebração da contratação a inexistência de registros em nome da adjudicatária no “Cadastro Informativo dos Créditos não Quitados de Órgãos e Entidades Estaduais do Estado de São Paulo – CADIN ESTADUAL”</w:t>
      </w:r>
      <w:r w:rsidR="001401F6">
        <w:rPr>
          <w:rFonts w:ascii="Verdana" w:hAnsi="Verdana"/>
          <w:sz w:val="22"/>
          <w:szCs w:val="22"/>
        </w:rPr>
        <w:t xml:space="preserve"> e a inexistência de registro no site de sanções administrativas</w:t>
      </w:r>
      <w:r w:rsidRPr="00ED43FD">
        <w:rPr>
          <w:rFonts w:ascii="Verdana" w:hAnsi="Verdana"/>
          <w:sz w:val="22"/>
          <w:szCs w:val="22"/>
        </w:rPr>
        <w:t>, o</w:t>
      </w:r>
      <w:r w:rsidR="001401F6">
        <w:rPr>
          <w:rFonts w:ascii="Verdana" w:hAnsi="Verdana"/>
          <w:sz w:val="22"/>
          <w:szCs w:val="22"/>
        </w:rPr>
        <w:t>s</w:t>
      </w:r>
      <w:r w:rsidRPr="00ED43FD">
        <w:rPr>
          <w:rFonts w:ascii="Verdana" w:hAnsi="Verdana"/>
          <w:sz w:val="22"/>
          <w:szCs w:val="22"/>
        </w:rPr>
        <w:t xml:space="preserve"> qua</w:t>
      </w:r>
      <w:r w:rsidR="001401F6">
        <w:rPr>
          <w:rFonts w:ascii="Verdana" w:hAnsi="Verdana"/>
          <w:sz w:val="22"/>
          <w:szCs w:val="22"/>
        </w:rPr>
        <w:t>is</w:t>
      </w:r>
      <w:r w:rsidRPr="00ED43FD">
        <w:rPr>
          <w:rFonts w:ascii="Verdana" w:hAnsi="Verdana"/>
          <w:sz w:val="22"/>
          <w:szCs w:val="22"/>
        </w:rPr>
        <w:t xml:space="preserve"> dever</w:t>
      </w:r>
      <w:r w:rsidR="001401F6">
        <w:rPr>
          <w:rFonts w:ascii="Verdana" w:hAnsi="Verdana"/>
          <w:sz w:val="22"/>
          <w:szCs w:val="22"/>
        </w:rPr>
        <w:t>ão</w:t>
      </w:r>
      <w:r w:rsidRPr="00ED43FD">
        <w:rPr>
          <w:rFonts w:ascii="Verdana" w:hAnsi="Verdana"/>
          <w:sz w:val="22"/>
          <w:szCs w:val="22"/>
        </w:rPr>
        <w:t xml:space="preserve"> ser consultado</w:t>
      </w:r>
      <w:r w:rsidR="001401F6">
        <w:rPr>
          <w:rFonts w:ascii="Verdana" w:hAnsi="Verdana"/>
          <w:sz w:val="22"/>
          <w:szCs w:val="22"/>
        </w:rPr>
        <w:t>s</w:t>
      </w:r>
      <w:r w:rsidRPr="00ED43FD">
        <w:rPr>
          <w:rFonts w:ascii="Verdana" w:hAnsi="Verdana"/>
          <w:sz w:val="22"/>
          <w:szCs w:val="22"/>
        </w:rPr>
        <w:t xml:space="preserve"> por ocasião da respectiva celebração</w:t>
      </w:r>
      <w:r w:rsidR="00B2077F">
        <w:rPr>
          <w:rFonts w:ascii="Verdana" w:hAnsi="Verdana"/>
          <w:sz w:val="22"/>
          <w:szCs w:val="22"/>
        </w:rPr>
        <w:t>,</w:t>
      </w:r>
      <w:r w:rsidR="00B2077F" w:rsidRPr="00B2077F">
        <w:rPr>
          <w:rFonts w:ascii="Verdana" w:hAnsi="Verdana"/>
          <w:sz w:val="22"/>
          <w:szCs w:val="22"/>
        </w:rPr>
        <w:t xml:space="preserve"> </w:t>
      </w:r>
      <w:r w:rsidR="00B2077F">
        <w:rPr>
          <w:rFonts w:ascii="Verdana" w:hAnsi="Verdana"/>
          <w:sz w:val="22"/>
          <w:szCs w:val="22"/>
        </w:rPr>
        <w:t>bem como, a planilha de composição de custos, em conformidade com o modelo que constitui o Anexo IX</w:t>
      </w:r>
      <w:r w:rsidRPr="00ED43FD">
        <w:rPr>
          <w:rFonts w:ascii="Verdana" w:hAnsi="Verdana"/>
          <w:sz w:val="22"/>
          <w:szCs w:val="22"/>
        </w:rPr>
        <w:t xml:space="preserve">. </w:t>
      </w:r>
    </w:p>
    <w:p w:rsidR="00D97E16" w:rsidRDefault="00D97E16" w:rsidP="00ED43FD">
      <w:pPr>
        <w:pStyle w:val="Default"/>
        <w:jc w:val="both"/>
        <w:rPr>
          <w:rFonts w:ascii="Verdana" w:hAnsi="Verdana"/>
          <w:sz w:val="22"/>
          <w:szCs w:val="22"/>
        </w:rPr>
      </w:pPr>
    </w:p>
    <w:p w:rsidR="00EC0002" w:rsidRPr="00ED43FD" w:rsidRDefault="00EC0002" w:rsidP="00EC0002">
      <w:pPr>
        <w:pStyle w:val="Default"/>
        <w:jc w:val="both"/>
        <w:rPr>
          <w:rFonts w:ascii="Verdana" w:hAnsi="Verdana"/>
          <w:sz w:val="22"/>
          <w:szCs w:val="22"/>
        </w:rPr>
      </w:pPr>
      <w:r w:rsidRPr="00C562F7">
        <w:rPr>
          <w:rFonts w:ascii="Verdana" w:hAnsi="Verdana"/>
          <w:sz w:val="22"/>
          <w:szCs w:val="22"/>
        </w:rPr>
        <w:t xml:space="preserve">2. A adjudicatária deverá, no prazo de </w:t>
      </w:r>
      <w:proofErr w:type="spellStart"/>
      <w:r w:rsidRPr="00C562F7">
        <w:rPr>
          <w:rFonts w:ascii="Verdana" w:hAnsi="Verdana"/>
          <w:color w:val="FF0000"/>
          <w:sz w:val="22"/>
          <w:szCs w:val="22"/>
        </w:rPr>
        <w:t>xx</w:t>
      </w:r>
      <w:proofErr w:type="spellEnd"/>
      <w:r w:rsidRPr="00C562F7">
        <w:rPr>
          <w:rFonts w:ascii="Verdana" w:hAnsi="Verdana"/>
          <w:color w:val="FF0000"/>
          <w:sz w:val="22"/>
          <w:szCs w:val="22"/>
        </w:rPr>
        <w:t xml:space="preserve"> </w:t>
      </w:r>
      <w:r w:rsidRPr="00C562F7">
        <w:rPr>
          <w:rFonts w:ascii="Verdana" w:hAnsi="Verdana"/>
          <w:sz w:val="22"/>
          <w:szCs w:val="22"/>
        </w:rPr>
        <w:t>(</w:t>
      </w:r>
      <w:proofErr w:type="spellStart"/>
      <w:r w:rsidRPr="00C562F7">
        <w:rPr>
          <w:rFonts w:ascii="Verdana" w:hAnsi="Verdana"/>
          <w:color w:val="FF0000"/>
          <w:sz w:val="22"/>
          <w:szCs w:val="22"/>
        </w:rPr>
        <w:t>xxxxxx</w:t>
      </w:r>
      <w:proofErr w:type="spellEnd"/>
      <w:r w:rsidRPr="00C562F7">
        <w:rPr>
          <w:rFonts w:ascii="Verdana" w:hAnsi="Verdana"/>
          <w:sz w:val="22"/>
          <w:szCs w:val="22"/>
        </w:rPr>
        <w:t xml:space="preserve">) dias corridos contado da data da convocação, comparecer à </w:t>
      </w:r>
      <w:r w:rsidRPr="00C562F7">
        <w:rPr>
          <w:rFonts w:ascii="Verdana" w:hAnsi="Verdana"/>
          <w:color w:val="FF0000"/>
          <w:sz w:val="22"/>
          <w:szCs w:val="22"/>
        </w:rPr>
        <w:t>&lt;UNIDADE E ENDEREÇO&gt;</w:t>
      </w:r>
      <w:r w:rsidRPr="00C562F7">
        <w:rPr>
          <w:rFonts w:ascii="Verdana" w:hAnsi="Verdana"/>
          <w:sz w:val="22"/>
          <w:szCs w:val="22"/>
        </w:rPr>
        <w:t xml:space="preserve"> para assinar o termo de contrato, ou, alternativamente, </w:t>
      </w:r>
      <w:r>
        <w:rPr>
          <w:rFonts w:ascii="Verdana" w:hAnsi="Verdana"/>
          <w:sz w:val="22"/>
          <w:szCs w:val="22"/>
        </w:rPr>
        <w:t>remeter ao referido endereço</w:t>
      </w:r>
      <w:r w:rsidRPr="00C562F7">
        <w:rPr>
          <w:rFonts w:ascii="Verdana" w:hAnsi="Verdana"/>
          <w:sz w:val="22"/>
          <w:szCs w:val="22"/>
        </w:rPr>
        <w:t xml:space="preserve">, no mesmo prazo, </w:t>
      </w:r>
      <w:r>
        <w:rPr>
          <w:rFonts w:ascii="Verdana" w:hAnsi="Verdana"/>
          <w:sz w:val="22"/>
          <w:szCs w:val="22"/>
        </w:rPr>
        <w:t>o termo de contrato recebido por correio eletrônico ou pelos Correios, devidamente assinado e com firma reconhecida por tabelião de notas</w:t>
      </w:r>
      <w:r w:rsidRPr="00C562F7">
        <w:rPr>
          <w:rFonts w:ascii="Verdana" w:hAnsi="Verdana"/>
          <w:sz w:val="22"/>
          <w:szCs w:val="22"/>
        </w:rPr>
        <w:t>.</w:t>
      </w:r>
    </w:p>
    <w:p w:rsidR="00ED43FD" w:rsidRPr="00CD5E97"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CD5E97">
        <w:rPr>
          <w:rFonts w:ascii="Verdana" w:hAnsi="Verdana"/>
          <w:sz w:val="22"/>
          <w:szCs w:val="22"/>
        </w:rPr>
        <w:t>3. Quando a Adjudicatária deixar de comprovar a regularidade fiscal, nos moldes dos subitens 10 e 11, ou na hipótese de invalidação do ato de</w:t>
      </w:r>
      <w:r w:rsidRPr="00ED43FD">
        <w:rPr>
          <w:rFonts w:ascii="Verdana" w:hAnsi="Verdana"/>
          <w:sz w:val="22"/>
          <w:szCs w:val="22"/>
        </w:rPr>
        <w:t xml:space="preserve"> habilitação com base no disposto na alínea “e”, do subitem “9”, todos do item V ou, ainda, quando convocada dentro do prazo de validade de sua proposta, não apresentar a situação regular de que tratam os subitens 1.1 e 1.3, ambos deste item XI, ou se recusar a assinar o contrato, serão convocadas as demais licitantes classificadas, para participar de nova sessão pública do pregão, com vistas à celebração da contratação.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3.1. Essa nova sessão será realizada em prazo, não inferior a </w:t>
      </w:r>
      <w:r w:rsidR="00D97E16">
        <w:rPr>
          <w:rFonts w:ascii="Verdana" w:hAnsi="Verdana"/>
          <w:sz w:val="22"/>
          <w:szCs w:val="22"/>
        </w:rPr>
        <w:t>8 (oito</w:t>
      </w:r>
      <w:r w:rsidRPr="00ED43FD">
        <w:rPr>
          <w:rFonts w:ascii="Verdana" w:hAnsi="Verdana"/>
          <w:sz w:val="22"/>
          <w:szCs w:val="22"/>
        </w:rPr>
        <w:t xml:space="preserve">) dias úteis, contado da divulgação do aviso. </w:t>
      </w:r>
    </w:p>
    <w:p w:rsidR="00D97E16" w:rsidRDefault="00D97E16"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3.2. A divulgação do aviso ocorrerá por publicação no Diário Oficial do Estado de São Paulo DOE e divulgação nos endereços eletrônicos </w:t>
      </w:r>
      <w:hyperlink r:id="rId20"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1" w:history="1">
        <w:r w:rsidR="000A1757" w:rsidRPr="00310323">
          <w:rPr>
            <w:rStyle w:val="Hyperlink"/>
            <w:rFonts w:ascii="Verdana" w:hAnsi="Verdana"/>
            <w:sz w:val="22"/>
            <w:szCs w:val="22"/>
          </w:rPr>
          <w:t>www.bec.fazenda.sp.gov.br</w:t>
        </w:r>
      </w:hyperlink>
      <w:r w:rsidR="000A1757">
        <w:rPr>
          <w:rFonts w:ascii="Verdana" w:hAnsi="Verdana"/>
          <w:sz w:val="22"/>
          <w:szCs w:val="22"/>
        </w:rPr>
        <w:t xml:space="preserve"> </w:t>
      </w:r>
      <w:r w:rsidRPr="00ED43FD">
        <w:rPr>
          <w:rFonts w:ascii="Verdana" w:hAnsi="Verdana"/>
          <w:sz w:val="22"/>
          <w:szCs w:val="22"/>
        </w:rPr>
        <w:t xml:space="preserve">e </w:t>
      </w:r>
      <w:hyperlink r:id="rId22" w:history="1">
        <w:r w:rsidR="000A1757" w:rsidRPr="00310323">
          <w:rPr>
            <w:rStyle w:val="Hyperlink"/>
            <w:rFonts w:ascii="Verdana" w:hAnsi="Verdana"/>
            <w:sz w:val="22"/>
            <w:szCs w:val="22"/>
          </w:rPr>
          <w:t>www.imesp.com.br</w:t>
        </w:r>
      </w:hyperlink>
      <w:r w:rsidRPr="00ED43FD">
        <w:rPr>
          <w:rFonts w:ascii="Verdana" w:hAnsi="Verdana"/>
          <w:sz w:val="22"/>
          <w:szCs w:val="22"/>
        </w:rPr>
        <w:t>, opção “e-</w:t>
      </w:r>
      <w:proofErr w:type="spellStart"/>
      <w:r w:rsidRPr="00ED43FD">
        <w:rPr>
          <w:rFonts w:ascii="Verdana" w:hAnsi="Verdana"/>
          <w:sz w:val="22"/>
          <w:szCs w:val="22"/>
        </w:rPr>
        <w:t>negociospublicos</w:t>
      </w:r>
      <w:proofErr w:type="spellEnd"/>
      <w:r w:rsidRPr="00ED43FD">
        <w:rPr>
          <w:rFonts w:ascii="Verdana" w:hAnsi="Verdana"/>
          <w:sz w:val="22"/>
          <w:szCs w:val="22"/>
        </w:rPr>
        <w:t xml:space="preserve">”.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lastRenderedPageBreak/>
        <w:t xml:space="preserve">3.3 Na sessão, respeitada a ordem de classificação, observar-se-ão as disposições dos subitens 7 a 10 do item V e subitens 1, 2, 3, 4 e 6 do item VI, todos deste Edital. </w:t>
      </w:r>
    </w:p>
    <w:p w:rsidR="00ED43FD" w:rsidRPr="00ED43FD" w:rsidRDefault="00ED43FD" w:rsidP="00ED43FD">
      <w:pPr>
        <w:pStyle w:val="Default"/>
        <w:jc w:val="both"/>
        <w:rPr>
          <w:rFonts w:ascii="Verdana" w:hAnsi="Verdana"/>
          <w:sz w:val="22"/>
          <w:szCs w:val="22"/>
        </w:rPr>
      </w:pPr>
    </w:p>
    <w:p w:rsidR="00ED43FD" w:rsidRDefault="00ED43FD" w:rsidP="000A1757">
      <w:pPr>
        <w:pStyle w:val="Default"/>
        <w:jc w:val="both"/>
        <w:rPr>
          <w:rFonts w:ascii="Verdana" w:hAnsi="Verdana"/>
          <w:sz w:val="22"/>
          <w:szCs w:val="22"/>
        </w:rPr>
      </w:pPr>
      <w:r w:rsidRPr="00ED43FD">
        <w:rPr>
          <w:rFonts w:ascii="Verdana" w:hAnsi="Verdana"/>
          <w:sz w:val="22"/>
          <w:szCs w:val="22"/>
        </w:rPr>
        <w:t xml:space="preserve">4. O contrato será celebrado com duração de </w:t>
      </w:r>
      <w:r w:rsidR="000A1757">
        <w:rPr>
          <w:rFonts w:ascii="Verdana" w:hAnsi="Verdana"/>
          <w:sz w:val="22"/>
          <w:szCs w:val="22"/>
        </w:rPr>
        <w:t>15 (quinze</w:t>
      </w:r>
      <w:r w:rsidRPr="00ED43FD">
        <w:rPr>
          <w:rFonts w:ascii="Verdana" w:hAnsi="Verdana"/>
          <w:sz w:val="22"/>
          <w:szCs w:val="22"/>
        </w:rPr>
        <w:t xml:space="preserve">) meses, contados da data de sua assinatura. </w:t>
      </w:r>
    </w:p>
    <w:p w:rsidR="000A1757" w:rsidRPr="00ED43FD" w:rsidRDefault="000A1757" w:rsidP="000A1757">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5. O prazo mencionado no subitem anterior poderá ser prorrogado por igual(ais)</w:t>
      </w:r>
      <w:r w:rsidR="000A1757">
        <w:rPr>
          <w:rFonts w:ascii="Verdana" w:hAnsi="Verdana"/>
          <w:sz w:val="22"/>
          <w:szCs w:val="22"/>
        </w:rPr>
        <w:t xml:space="preserve"> ou inferior(es)</w:t>
      </w:r>
      <w:r w:rsidRPr="00ED43FD">
        <w:rPr>
          <w:rFonts w:ascii="Verdana" w:hAnsi="Verdana"/>
          <w:sz w:val="22"/>
          <w:szCs w:val="22"/>
        </w:rPr>
        <w:t xml:space="preserve"> e sucessivo(s) período(s), a critério da Administração, até o limite de 60 (sessenta) meses, nos termos e condições permitidos pela legislação vigente.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Contratada poderá se opor à prorrogação de que trata o subitem anterior, desde que o faça mediante documento escrito, recebido pela Unidade contratante em até </w:t>
      </w:r>
      <w:r w:rsidR="000A1757">
        <w:rPr>
          <w:rFonts w:ascii="Verdana" w:hAnsi="Verdana"/>
          <w:sz w:val="22"/>
          <w:szCs w:val="22"/>
        </w:rPr>
        <w:t>90 (noventa</w:t>
      </w:r>
      <w:r w:rsidRPr="00ED43FD">
        <w:rPr>
          <w:rFonts w:ascii="Verdana" w:hAnsi="Verdana"/>
          <w:sz w:val="22"/>
          <w:szCs w:val="22"/>
        </w:rPr>
        <w:t xml:space="preserve">) dias antes do vencimento do contrato ou de cada uma das prorrogações do prazo de vigência.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prorrogações de prazo de vigência serão formalizadas mediante celebração dos respectivos termos de aditamento ao contrato, respeitadas as condições prescritas na Lei federal nº 8.666/1993.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 não prorrogação do prazo de vigência contratual por conveniência da Administração não gerará à contratada direito a qualquer espécie de indenização.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6. Não obstante o prazo estipulado no subitem 4 deste item XI, a vigência contratual nos exercícios subseq</w:t>
      </w:r>
      <w:r w:rsidR="000A1757">
        <w:rPr>
          <w:rFonts w:ascii="Verdana" w:hAnsi="Verdana"/>
          <w:sz w:val="22"/>
          <w:szCs w:val="22"/>
        </w:rPr>
        <w:t>u</w:t>
      </w:r>
      <w:r w:rsidRPr="00ED43FD">
        <w:rPr>
          <w:rFonts w:ascii="Verdana" w:hAnsi="Verdana"/>
          <w:sz w:val="22"/>
          <w:szCs w:val="22"/>
        </w:rPr>
        <w:t xml:space="preserve">entes ao da assinatura do contrato estará sujeita à condição resolutiva, consubstanciada na existência de recursos aprovados nas respectivas Leis Orçamentárias de cada exercício, para atender as respectivas despesas .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7. Ocorrendo a resolução do contrato, com base na condição estipulada no subitem 6 deste item XI, a contratada não terá direito a qualquer espécie de indenização.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8. A execução dos serviços deverá ter início em até </w:t>
      </w:r>
      <w:r w:rsidR="000A1757">
        <w:rPr>
          <w:rFonts w:ascii="Verdana" w:hAnsi="Verdana"/>
          <w:sz w:val="22"/>
          <w:szCs w:val="22"/>
        </w:rPr>
        <w:t>2</w:t>
      </w:r>
      <w:r w:rsidRPr="00ED43FD">
        <w:rPr>
          <w:rFonts w:ascii="Verdana" w:hAnsi="Verdana"/>
          <w:sz w:val="22"/>
          <w:szCs w:val="22"/>
        </w:rPr>
        <w:t xml:space="preserve"> (</w:t>
      </w:r>
      <w:r w:rsidR="000A1757">
        <w:rPr>
          <w:rFonts w:ascii="Verdana" w:hAnsi="Verdana"/>
          <w:sz w:val="22"/>
          <w:szCs w:val="22"/>
        </w:rPr>
        <w:t>dois</w:t>
      </w:r>
      <w:r w:rsidRPr="00ED43FD">
        <w:rPr>
          <w:rFonts w:ascii="Verdana" w:hAnsi="Verdana"/>
          <w:sz w:val="22"/>
          <w:szCs w:val="22"/>
        </w:rPr>
        <w:t xml:space="preserve">) dias, a contar da data de assinatura do contrato. </w:t>
      </w:r>
    </w:p>
    <w:p w:rsidR="00ED43FD" w:rsidRDefault="00ED43FD" w:rsidP="00ED43FD">
      <w:pPr>
        <w:pStyle w:val="Default"/>
        <w:jc w:val="both"/>
        <w:rPr>
          <w:rFonts w:ascii="Verdana" w:hAnsi="Verdana"/>
          <w:sz w:val="22"/>
          <w:szCs w:val="22"/>
        </w:rPr>
      </w:pP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 DAS SANÇÕES PARA O CASO DE INADIMPLEMENTO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Ficará impedida de licitar e contratar com a Administração direta e indireta do Estado de São Paulo, pelo prazo de até 5 (cinco) anos, a pessoa física ou jurídica, que praticar quaisquer atos previstos no artigo 7º da Lei federal nº10.520, de 17 de julho de 2002, </w:t>
      </w:r>
      <w:proofErr w:type="spellStart"/>
      <w:r w:rsidRPr="00ED43FD">
        <w:rPr>
          <w:rFonts w:ascii="Verdana" w:hAnsi="Verdana"/>
          <w:sz w:val="22"/>
          <w:szCs w:val="22"/>
        </w:rPr>
        <w:t>c.c</w:t>
      </w:r>
      <w:proofErr w:type="spellEnd"/>
      <w:r w:rsidRPr="00ED43FD">
        <w:rPr>
          <w:rFonts w:ascii="Verdana" w:hAnsi="Verdana"/>
          <w:sz w:val="22"/>
          <w:szCs w:val="22"/>
        </w:rPr>
        <w:t xml:space="preserve">. o artigo 15 da Resolução CEGP10 de 19 de novembro de 2002.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proofErr w:type="gramStart"/>
      <w:r w:rsidRPr="00ED43FD">
        <w:rPr>
          <w:rFonts w:ascii="Verdana" w:hAnsi="Verdana"/>
          <w:sz w:val="22"/>
          <w:szCs w:val="22"/>
        </w:rPr>
        <w:lastRenderedPageBreak/>
        <w:t>2</w:t>
      </w:r>
      <w:proofErr w:type="gramEnd"/>
      <w:r w:rsidRPr="00ED43FD">
        <w:rPr>
          <w:rFonts w:ascii="Verdana" w:hAnsi="Verdana"/>
          <w:sz w:val="22"/>
          <w:szCs w:val="22"/>
        </w:rPr>
        <w:t xml:space="preserve"> A sanção de que trata o subitem anterior poderá ser aplicada juntamente com as multas previstas na Resolução </w:t>
      </w:r>
      <w:r w:rsidR="000A1757">
        <w:rPr>
          <w:rFonts w:ascii="Verdana" w:hAnsi="Verdana"/>
          <w:sz w:val="22"/>
          <w:szCs w:val="22"/>
        </w:rPr>
        <w:t xml:space="preserve">SMA </w:t>
      </w:r>
      <w:r w:rsidRPr="00ED43FD">
        <w:rPr>
          <w:rFonts w:ascii="Verdana" w:hAnsi="Verdana"/>
          <w:sz w:val="22"/>
          <w:szCs w:val="22"/>
        </w:rPr>
        <w:t>nº</w:t>
      </w:r>
      <w:r w:rsidR="000A1757">
        <w:rPr>
          <w:rFonts w:ascii="Verdana" w:hAnsi="Verdana"/>
          <w:sz w:val="22"/>
          <w:szCs w:val="22"/>
        </w:rPr>
        <w:t xml:space="preserve"> </w:t>
      </w:r>
      <w:r w:rsidR="004663E1">
        <w:rPr>
          <w:rFonts w:ascii="Verdana" w:hAnsi="Verdana"/>
          <w:sz w:val="22"/>
          <w:szCs w:val="22"/>
        </w:rPr>
        <w:t>57/2013</w:t>
      </w:r>
      <w:r w:rsidRPr="00ED43FD">
        <w:rPr>
          <w:rFonts w:ascii="Verdana" w:hAnsi="Verdana"/>
          <w:sz w:val="22"/>
          <w:szCs w:val="22"/>
        </w:rPr>
        <w:t xml:space="preserve">, garantido o exercício de prévia e ampla defesa, e deverá ser registrada no CAUFESP e no sítio </w:t>
      </w:r>
      <w:hyperlink r:id="rId23" w:history="1">
        <w:r w:rsidR="000A1757" w:rsidRPr="00310323">
          <w:rPr>
            <w:rStyle w:val="Hyperlink"/>
            <w:rFonts w:ascii="Verdana" w:hAnsi="Verdana"/>
            <w:sz w:val="22"/>
            <w:szCs w:val="22"/>
          </w:rPr>
          <w:t>www.sancoes.sp.gov.br</w:t>
        </w:r>
      </w:hyperlink>
      <w:r w:rsidR="000A1757">
        <w:rPr>
          <w:rFonts w:ascii="Verdana" w:hAnsi="Verdana"/>
          <w:sz w:val="22"/>
          <w:szCs w:val="22"/>
        </w:rPr>
        <w:t xml:space="preserve">. </w:t>
      </w:r>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0A1757" w:rsidRDefault="000A1757" w:rsidP="00ED43FD">
      <w:pPr>
        <w:pStyle w:val="Default"/>
        <w:jc w:val="both"/>
        <w:rPr>
          <w:rFonts w:ascii="Verdana" w:hAnsi="Verdana"/>
          <w:b/>
          <w:bCs/>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b/>
          <w:bCs/>
          <w:sz w:val="22"/>
          <w:szCs w:val="22"/>
        </w:rPr>
        <w:t xml:space="preserve">XIII. DA GARANTIA CONTRATUAL </w:t>
      </w:r>
    </w:p>
    <w:p w:rsidR="000A1757" w:rsidRDefault="000A1757" w:rsidP="00ED43FD">
      <w:pPr>
        <w:pStyle w:val="Default"/>
        <w:jc w:val="both"/>
        <w:rPr>
          <w:rFonts w:ascii="Verdana" w:hAnsi="Verdana"/>
          <w:sz w:val="22"/>
          <w:szCs w:val="22"/>
        </w:rPr>
      </w:pPr>
    </w:p>
    <w:p w:rsidR="000A1757" w:rsidRDefault="00ED43FD" w:rsidP="000A1757">
      <w:pPr>
        <w:pStyle w:val="Default"/>
        <w:jc w:val="both"/>
        <w:rPr>
          <w:rFonts w:ascii="Verdana" w:hAnsi="Verdana"/>
          <w:sz w:val="22"/>
          <w:szCs w:val="22"/>
        </w:rPr>
      </w:pPr>
      <w:r w:rsidRPr="00ED43FD">
        <w:rPr>
          <w:rFonts w:ascii="Verdana" w:hAnsi="Verdana"/>
          <w:sz w:val="22"/>
          <w:szCs w:val="22"/>
        </w:rPr>
        <w:t>1. Não será exigida a prestação de garantia para a contratação resultante desta licitação.</w:t>
      </w:r>
    </w:p>
    <w:p w:rsidR="000A1757" w:rsidRDefault="000A1757" w:rsidP="000A1757">
      <w:pPr>
        <w:pStyle w:val="Default"/>
        <w:jc w:val="both"/>
        <w:rPr>
          <w:rFonts w:ascii="Verdana" w:hAnsi="Verdana"/>
          <w:b/>
          <w:bCs/>
          <w:sz w:val="22"/>
          <w:szCs w:val="22"/>
        </w:rPr>
      </w:pPr>
    </w:p>
    <w:p w:rsidR="000A1757" w:rsidRDefault="000A1757" w:rsidP="000A1757">
      <w:pPr>
        <w:pStyle w:val="Default"/>
        <w:jc w:val="both"/>
        <w:rPr>
          <w:rFonts w:ascii="Verdana" w:hAnsi="Verdana"/>
          <w:b/>
          <w:bCs/>
          <w:sz w:val="22"/>
          <w:szCs w:val="22"/>
        </w:rPr>
      </w:pPr>
    </w:p>
    <w:p w:rsidR="004663E1" w:rsidRDefault="004663E1" w:rsidP="004663E1">
      <w:pPr>
        <w:autoSpaceDE w:val="0"/>
        <w:autoSpaceDN w:val="0"/>
        <w:adjustRightInd w:val="0"/>
        <w:jc w:val="both"/>
        <w:rPr>
          <w:rFonts w:ascii="Verdana" w:eastAsiaTheme="minorHAnsi" w:hAnsi="Verdana"/>
          <w:b/>
          <w:bCs/>
          <w:color w:val="000000"/>
          <w:szCs w:val="23"/>
        </w:rPr>
      </w:pPr>
      <w:r w:rsidRPr="00F82706">
        <w:rPr>
          <w:rFonts w:ascii="Verdana" w:eastAsiaTheme="minorHAnsi" w:hAnsi="Verdana"/>
          <w:b/>
          <w:bCs/>
          <w:color w:val="000000"/>
          <w:szCs w:val="23"/>
        </w:rPr>
        <w:t>XIV. DAS DISPOSIÇÕES RELATIVAS AO PROGRAMA INSTITUÍDO PELO DECRETO N° 55.12</w:t>
      </w:r>
      <w:r>
        <w:rPr>
          <w:rFonts w:ascii="Verdana" w:eastAsiaTheme="minorHAnsi" w:hAnsi="Verdana"/>
          <w:b/>
          <w:bCs/>
          <w:color w:val="000000"/>
          <w:szCs w:val="23"/>
        </w:rPr>
        <w:t>6/2009</w:t>
      </w:r>
    </w:p>
    <w:p w:rsidR="004663E1" w:rsidRPr="00F82706" w:rsidRDefault="004663E1" w:rsidP="004663E1">
      <w:pPr>
        <w:autoSpaceDE w:val="0"/>
        <w:autoSpaceDN w:val="0"/>
        <w:adjustRightInd w:val="0"/>
        <w:jc w:val="both"/>
        <w:rPr>
          <w:rFonts w:ascii="Verdana" w:eastAsiaTheme="minorHAnsi" w:hAnsi="Verdana"/>
          <w:color w:val="000000"/>
          <w:szCs w:val="23"/>
        </w:rPr>
      </w:pPr>
    </w:p>
    <w:p w:rsidR="004663E1" w:rsidRDefault="004663E1" w:rsidP="004663E1">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1. Para a consecução dos objetivos contidos no Decreto n° 55.12</w:t>
      </w:r>
      <w:r>
        <w:rPr>
          <w:rFonts w:ascii="Verdana" w:eastAsiaTheme="minorHAnsi" w:hAnsi="Verdana"/>
          <w:color w:val="000000"/>
          <w:szCs w:val="23"/>
        </w:rPr>
        <w:t>6</w:t>
      </w:r>
      <w:r w:rsidRPr="00F82706">
        <w:rPr>
          <w:rFonts w:ascii="Verdana" w:eastAsiaTheme="minorHAnsi" w:hAnsi="Verdana"/>
          <w:color w:val="000000"/>
          <w:szCs w:val="23"/>
        </w:rPr>
        <w:t xml:space="preserve">/2009, a licitante vencedora disponibilizará aos </w:t>
      </w:r>
      <w:r w:rsidRPr="00F82706">
        <w:rPr>
          <w:rFonts w:ascii="Verdana" w:eastAsiaTheme="minorHAnsi" w:hAnsi="Verdana"/>
          <w:i/>
          <w:iCs/>
          <w:color w:val="000000"/>
          <w:szCs w:val="23"/>
        </w:rPr>
        <w:t xml:space="preserve">beneficiários do Programa PRÓ-EGRESSO, indicados no artigo 2°, do Decreto n° 55.126/2009, </w:t>
      </w:r>
      <w:r w:rsidRPr="00F82706">
        <w:rPr>
          <w:rFonts w:ascii="Verdana" w:eastAsiaTheme="minorHAnsi" w:hAnsi="Verdana"/>
          <w:color w:val="000000"/>
          <w:szCs w:val="23"/>
        </w:rPr>
        <w:t xml:space="preserve">vagas </w:t>
      </w:r>
      <w:proofErr w:type="gramStart"/>
      <w:r w:rsidRPr="00F82706">
        <w:rPr>
          <w:rFonts w:ascii="Verdana" w:eastAsiaTheme="minorHAnsi" w:hAnsi="Verdana"/>
          <w:color w:val="000000"/>
          <w:szCs w:val="23"/>
        </w:rPr>
        <w:t>envolvidas diretamente na execução dos serviços, observados</w:t>
      </w:r>
      <w:proofErr w:type="gramEnd"/>
      <w:r w:rsidRPr="00F82706">
        <w:rPr>
          <w:rFonts w:ascii="Verdana" w:eastAsiaTheme="minorHAnsi" w:hAnsi="Verdana"/>
          <w:color w:val="000000"/>
          <w:szCs w:val="23"/>
        </w:rPr>
        <w:t xml:space="preserve"> os limites estabelecidos no </w:t>
      </w:r>
      <w:r w:rsidRPr="00F82706">
        <w:rPr>
          <w:rFonts w:ascii="Verdana" w:eastAsiaTheme="minorHAnsi" w:hAnsi="Verdana"/>
          <w:i/>
          <w:iCs/>
          <w:color w:val="000000"/>
          <w:szCs w:val="23"/>
        </w:rPr>
        <w:t>artigo 4° e § único do Decreto n° 55.126/2009</w:t>
      </w:r>
      <w:r w:rsidRPr="00F82706">
        <w:rPr>
          <w:rFonts w:ascii="Verdana" w:eastAsiaTheme="minorHAnsi" w:hAnsi="Verdana"/>
          <w:color w:val="000000"/>
          <w:szCs w:val="23"/>
        </w:rPr>
        <w:t>.</w:t>
      </w:r>
    </w:p>
    <w:p w:rsidR="004663E1" w:rsidRPr="00F82706" w:rsidRDefault="004663E1" w:rsidP="004663E1">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 </w:t>
      </w:r>
    </w:p>
    <w:p w:rsidR="004663E1" w:rsidRPr="00F82706" w:rsidRDefault="004663E1" w:rsidP="004663E1">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1.1 A quantidade mínima das vagas a que se refere o subitem </w:t>
      </w:r>
      <w:proofErr w:type="gramStart"/>
      <w:r w:rsidRPr="00F82706">
        <w:rPr>
          <w:rFonts w:ascii="Verdana" w:eastAsiaTheme="minorHAnsi" w:hAnsi="Verdana"/>
          <w:color w:val="000000"/>
          <w:szCs w:val="23"/>
        </w:rPr>
        <w:t>1</w:t>
      </w:r>
      <w:proofErr w:type="gramEnd"/>
      <w:r w:rsidRPr="00F82706">
        <w:rPr>
          <w:rFonts w:ascii="Verdana" w:eastAsiaTheme="minorHAnsi" w:hAnsi="Verdana"/>
          <w:color w:val="000000"/>
          <w:szCs w:val="23"/>
        </w:rPr>
        <w:t xml:space="preserve"> será disponibilizada considerando-se o número de trabalhadores necessários à execução dos serviços, desde que em regime de dedicação exclusiva. </w:t>
      </w:r>
    </w:p>
    <w:p w:rsidR="004663E1" w:rsidRDefault="004663E1" w:rsidP="004663E1">
      <w:pPr>
        <w:autoSpaceDE w:val="0"/>
        <w:autoSpaceDN w:val="0"/>
        <w:adjustRightInd w:val="0"/>
        <w:jc w:val="both"/>
        <w:rPr>
          <w:rFonts w:ascii="Verdana" w:eastAsiaTheme="minorHAnsi" w:hAnsi="Verdana"/>
          <w:color w:val="000000"/>
          <w:szCs w:val="23"/>
        </w:rPr>
      </w:pPr>
    </w:p>
    <w:p w:rsidR="004663E1" w:rsidRPr="00F82706" w:rsidRDefault="004663E1" w:rsidP="004663E1">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1.2 A relação de proporcionalidade entre o número de vagas disponibilizadas pela Contratada com base no disposto nos subitens </w:t>
      </w:r>
      <w:proofErr w:type="gramStart"/>
      <w:r w:rsidRPr="00F82706">
        <w:rPr>
          <w:rFonts w:ascii="Verdana" w:eastAsiaTheme="minorHAnsi" w:hAnsi="Verdana"/>
          <w:color w:val="000000"/>
          <w:szCs w:val="23"/>
        </w:rPr>
        <w:t>1</w:t>
      </w:r>
      <w:proofErr w:type="gramEnd"/>
      <w:r w:rsidRPr="00F82706">
        <w:rPr>
          <w:rFonts w:ascii="Verdana" w:eastAsiaTheme="minorHAnsi" w:hAnsi="Verdana"/>
          <w:color w:val="000000"/>
          <w:szCs w:val="23"/>
        </w:rPr>
        <w:t xml:space="preserve"> e 1.1 e o número de trabalhadores necessários à execução dos serviços, deverá ser mantida durante toda a vigência do contrato, incluindo eventuais prorrogações. </w:t>
      </w:r>
    </w:p>
    <w:p w:rsidR="004663E1" w:rsidRDefault="004663E1" w:rsidP="004663E1">
      <w:pPr>
        <w:autoSpaceDE w:val="0"/>
        <w:autoSpaceDN w:val="0"/>
        <w:adjustRightInd w:val="0"/>
        <w:jc w:val="both"/>
        <w:rPr>
          <w:rFonts w:ascii="Verdana" w:eastAsiaTheme="minorHAnsi" w:hAnsi="Verdana"/>
          <w:color w:val="000000"/>
          <w:szCs w:val="23"/>
        </w:rPr>
      </w:pPr>
    </w:p>
    <w:p w:rsidR="004663E1" w:rsidRDefault="004663E1" w:rsidP="004663E1">
      <w:pPr>
        <w:autoSpaceDE w:val="0"/>
        <w:autoSpaceDN w:val="0"/>
        <w:adjustRightInd w:val="0"/>
        <w:jc w:val="both"/>
        <w:rPr>
          <w:rFonts w:ascii="Verdana" w:eastAsiaTheme="minorHAnsi" w:hAnsi="Verdana"/>
          <w:i/>
          <w:iCs/>
          <w:color w:val="000000"/>
          <w:szCs w:val="23"/>
        </w:rPr>
      </w:pPr>
      <w:r w:rsidRPr="00F82706">
        <w:rPr>
          <w:rFonts w:ascii="Verdana" w:eastAsiaTheme="minorHAnsi" w:hAnsi="Verdana"/>
          <w:color w:val="000000"/>
          <w:szCs w:val="23"/>
        </w:rPr>
        <w:t xml:space="preserve">2. A Contratada deverá apresentar ao gestor do contrato, no prazo de até </w:t>
      </w:r>
      <w:proofErr w:type="gramStart"/>
      <w:r w:rsidRPr="00F82706">
        <w:rPr>
          <w:rFonts w:ascii="Verdana" w:eastAsiaTheme="minorHAnsi" w:hAnsi="Verdana"/>
          <w:color w:val="000000"/>
          <w:szCs w:val="23"/>
        </w:rPr>
        <w:t>5</w:t>
      </w:r>
      <w:proofErr w:type="gramEnd"/>
      <w:r w:rsidRPr="00F82706">
        <w:rPr>
          <w:rFonts w:ascii="Verdana" w:eastAsiaTheme="minorHAnsi" w:hAnsi="Verdana"/>
          <w:color w:val="000000"/>
          <w:szCs w:val="23"/>
        </w:rPr>
        <w:t xml:space="preserve"> (cinco) dias úteis contado do início efetivo da execução dos serviços, a lista dos empregados que ocuparão as vagas disponibilizadas com base no disposto nos subitens 1 e 1.1, de acordo com o modelo que constitui Anexo </w:t>
      </w:r>
      <w:r>
        <w:rPr>
          <w:rFonts w:ascii="Verdana" w:eastAsiaTheme="minorHAnsi" w:hAnsi="Verdana"/>
          <w:color w:val="000000"/>
          <w:szCs w:val="23"/>
        </w:rPr>
        <w:t>XI</w:t>
      </w:r>
      <w:r w:rsidRPr="00F82706">
        <w:rPr>
          <w:rFonts w:ascii="Verdana" w:eastAsiaTheme="minorHAnsi" w:hAnsi="Verdana"/>
          <w:color w:val="000000"/>
          <w:szCs w:val="23"/>
        </w:rPr>
        <w:t xml:space="preserve"> deste edital.</w:t>
      </w:r>
    </w:p>
    <w:p w:rsidR="004663E1" w:rsidRDefault="004663E1" w:rsidP="004663E1">
      <w:pPr>
        <w:autoSpaceDE w:val="0"/>
        <w:autoSpaceDN w:val="0"/>
        <w:adjustRightInd w:val="0"/>
        <w:jc w:val="both"/>
        <w:rPr>
          <w:rFonts w:ascii="Verdana" w:eastAsiaTheme="minorHAnsi" w:hAnsi="Verdana"/>
          <w:i/>
          <w:iCs/>
          <w:color w:val="000000"/>
          <w:szCs w:val="23"/>
        </w:rPr>
      </w:pPr>
    </w:p>
    <w:p w:rsidR="004663E1" w:rsidRDefault="004663E1" w:rsidP="004663E1">
      <w:pPr>
        <w:autoSpaceDE w:val="0"/>
        <w:autoSpaceDN w:val="0"/>
        <w:adjustRightInd w:val="0"/>
        <w:jc w:val="both"/>
        <w:rPr>
          <w:rFonts w:ascii="Verdana" w:eastAsiaTheme="minorHAnsi" w:hAnsi="Verdana"/>
          <w:color w:val="000000"/>
          <w:szCs w:val="23"/>
        </w:rPr>
      </w:pPr>
      <w:proofErr w:type="gramStart"/>
      <w:r w:rsidRPr="00F82706">
        <w:rPr>
          <w:rFonts w:ascii="Verdana" w:eastAsiaTheme="minorHAnsi" w:hAnsi="Verdana"/>
          <w:color w:val="000000"/>
          <w:szCs w:val="23"/>
        </w:rPr>
        <w:t>2.1 Caso</w:t>
      </w:r>
      <w:proofErr w:type="gramEnd"/>
      <w:r w:rsidRPr="00F82706">
        <w:rPr>
          <w:rFonts w:ascii="Verdana" w:eastAsiaTheme="minorHAnsi" w:hAnsi="Verdana"/>
          <w:color w:val="000000"/>
          <w:szCs w:val="23"/>
        </w:rPr>
        <w:t xml:space="preserve"> na lista de empregados de que trata o subitem 2 constem indivíduos portadores de necessidades especiais, deverá ser observado o disposto no artigo </w:t>
      </w:r>
      <w:r w:rsidRPr="00F82706">
        <w:rPr>
          <w:rFonts w:ascii="Verdana" w:eastAsiaTheme="minorHAnsi" w:hAnsi="Verdana"/>
          <w:i/>
          <w:iCs/>
          <w:color w:val="000000"/>
          <w:szCs w:val="23"/>
        </w:rPr>
        <w:t>12 do Decreto n° 55.126/2009</w:t>
      </w:r>
      <w:r w:rsidRPr="00F82706">
        <w:rPr>
          <w:rFonts w:ascii="Verdana" w:eastAsiaTheme="minorHAnsi" w:hAnsi="Verdana"/>
          <w:color w:val="000000"/>
          <w:szCs w:val="23"/>
        </w:rPr>
        <w:t>.</w:t>
      </w:r>
    </w:p>
    <w:p w:rsidR="004663E1" w:rsidRDefault="004663E1" w:rsidP="004663E1">
      <w:pPr>
        <w:autoSpaceDE w:val="0"/>
        <w:autoSpaceDN w:val="0"/>
        <w:adjustRightInd w:val="0"/>
        <w:jc w:val="both"/>
        <w:rPr>
          <w:rFonts w:ascii="Verdana" w:eastAsiaTheme="minorHAnsi" w:hAnsi="Verdana"/>
          <w:color w:val="000000"/>
          <w:szCs w:val="23"/>
        </w:rPr>
      </w:pPr>
    </w:p>
    <w:p w:rsidR="004663E1" w:rsidRPr="00F82706" w:rsidRDefault="004663E1" w:rsidP="004663E1">
      <w:pPr>
        <w:autoSpaceDE w:val="0"/>
        <w:autoSpaceDN w:val="0"/>
        <w:adjustRightInd w:val="0"/>
        <w:jc w:val="both"/>
        <w:rPr>
          <w:rFonts w:ascii="Verdana" w:eastAsiaTheme="minorHAnsi" w:hAnsi="Verdana"/>
          <w:color w:val="000000"/>
          <w:szCs w:val="23"/>
        </w:rPr>
      </w:pPr>
      <w:r w:rsidRPr="00F82706">
        <w:rPr>
          <w:rFonts w:ascii="Verdana" w:eastAsiaTheme="minorHAnsi" w:hAnsi="Verdana"/>
          <w:color w:val="000000"/>
          <w:szCs w:val="23"/>
        </w:rPr>
        <w:t xml:space="preserve"> </w:t>
      </w:r>
    </w:p>
    <w:p w:rsidR="004663E1" w:rsidRDefault="004663E1" w:rsidP="004663E1">
      <w:pPr>
        <w:pStyle w:val="Default"/>
        <w:jc w:val="both"/>
        <w:rPr>
          <w:rFonts w:ascii="Verdana" w:hAnsi="Verdana"/>
          <w:b/>
          <w:bCs/>
          <w:sz w:val="22"/>
          <w:szCs w:val="22"/>
        </w:rPr>
      </w:pPr>
      <w:r w:rsidRPr="00ED43FD">
        <w:rPr>
          <w:rFonts w:ascii="Verdana" w:hAnsi="Verdana"/>
          <w:b/>
          <w:bCs/>
          <w:sz w:val="22"/>
          <w:szCs w:val="22"/>
        </w:rPr>
        <w:t xml:space="preserve">XV. DAS DISPOSIÇÕES FINAIS </w:t>
      </w:r>
    </w:p>
    <w:p w:rsidR="000A1757" w:rsidRPr="00ED43FD"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2. As sessões públicas de processamento do Pregão serão lavradas atas circunstanciadas, observado o disposto no artigo 14, inciso XIII, do regulamento anexo à Resolução CC-27/2006, a serem assinadas pelo Pregoeiro e pela equipe de apoio.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3. O sistema manterá sigilo quanto à identidade das licitantes, para o Pregoeiro até a etapa de negociação com o autor da melhor oferta e para os demais até a etapa de habilitação.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4. O resultado deste Pregão e os demais atos pertinentes a esta licitação, sujeitos à publicação, serão divulgados no Diário Oficial do Estado e nos sítios eletrônicos </w:t>
      </w:r>
      <w:hyperlink r:id="rId24" w:history="1">
        <w:r w:rsidR="000A1757" w:rsidRPr="00310323">
          <w:rPr>
            <w:rStyle w:val="Hyperlink"/>
            <w:rFonts w:ascii="Verdana" w:hAnsi="Verdana"/>
            <w:sz w:val="22"/>
            <w:szCs w:val="22"/>
          </w:rPr>
          <w:t>www.imesp.com.br</w:t>
        </w:r>
      </w:hyperlink>
      <w:r w:rsidR="000A1757">
        <w:rPr>
          <w:rFonts w:ascii="Verdana" w:hAnsi="Verdana"/>
          <w:sz w:val="22"/>
          <w:szCs w:val="22"/>
        </w:rPr>
        <w:t xml:space="preserve">, </w:t>
      </w:r>
      <w:r w:rsidRPr="00ED43FD">
        <w:rPr>
          <w:rFonts w:ascii="Verdana" w:hAnsi="Verdana"/>
          <w:sz w:val="22"/>
          <w:szCs w:val="22"/>
        </w:rPr>
        <w:t>opção “</w:t>
      </w:r>
      <w:proofErr w:type="spellStart"/>
      <w:r w:rsidRPr="00ED43FD">
        <w:rPr>
          <w:rFonts w:ascii="Verdana" w:hAnsi="Verdana"/>
          <w:sz w:val="22"/>
          <w:szCs w:val="22"/>
        </w:rPr>
        <w:t>enegociospublicos</w:t>
      </w:r>
      <w:proofErr w:type="spellEnd"/>
      <w:r w:rsidRPr="00ED43FD">
        <w:rPr>
          <w:rFonts w:ascii="Verdana" w:hAnsi="Verdana"/>
          <w:sz w:val="22"/>
          <w:szCs w:val="22"/>
        </w:rPr>
        <w:t xml:space="preserve">” e </w:t>
      </w:r>
      <w:hyperlink r:id="rId25" w:history="1">
        <w:r w:rsidR="000A1757" w:rsidRPr="00310323">
          <w:rPr>
            <w:rStyle w:val="Hyperlink"/>
            <w:rFonts w:ascii="Verdana" w:hAnsi="Verdana"/>
            <w:sz w:val="22"/>
            <w:szCs w:val="22"/>
          </w:rPr>
          <w:t>www.bec.sp.gov.br</w:t>
        </w:r>
      </w:hyperlink>
      <w:r w:rsidR="000A1757">
        <w:rPr>
          <w:rFonts w:ascii="Verdana" w:hAnsi="Verdana"/>
          <w:sz w:val="22"/>
          <w:szCs w:val="22"/>
        </w:rPr>
        <w:t xml:space="preserve"> </w:t>
      </w:r>
      <w:r w:rsidRPr="00ED43FD">
        <w:rPr>
          <w:rFonts w:ascii="Verdana" w:hAnsi="Verdana"/>
          <w:sz w:val="22"/>
          <w:szCs w:val="22"/>
        </w:rPr>
        <w:t xml:space="preserve">ou </w:t>
      </w:r>
      <w:hyperlink r:id="rId26" w:history="1">
        <w:r w:rsidR="000A1757" w:rsidRPr="00310323">
          <w:rPr>
            <w:rStyle w:val="Hyperlink"/>
            <w:rFonts w:ascii="Verdana" w:hAnsi="Verdana"/>
            <w:sz w:val="22"/>
            <w:szCs w:val="22"/>
          </w:rPr>
          <w:t>www.bec.fazenda.sp.gov.br</w:t>
        </w:r>
      </w:hyperlink>
      <w:r w:rsidRPr="00ED43FD">
        <w:rPr>
          <w:rFonts w:ascii="Verdana" w:hAnsi="Verdana"/>
          <w:sz w:val="22"/>
          <w:szCs w:val="22"/>
        </w:rPr>
        <w:t>, opção “</w:t>
      </w:r>
      <w:proofErr w:type="spellStart"/>
      <w:r w:rsidRPr="00ED43FD">
        <w:rPr>
          <w:rFonts w:ascii="Verdana" w:hAnsi="Verdana"/>
          <w:sz w:val="22"/>
          <w:szCs w:val="22"/>
        </w:rPr>
        <w:t>pregao</w:t>
      </w:r>
      <w:proofErr w:type="spellEnd"/>
      <w:r w:rsidRPr="00ED43FD">
        <w:rPr>
          <w:rFonts w:ascii="Verdana" w:hAnsi="Verdana"/>
          <w:sz w:val="22"/>
          <w:szCs w:val="22"/>
        </w:rPr>
        <w:t xml:space="preserve"> </w:t>
      </w:r>
      <w:proofErr w:type="spellStart"/>
      <w:r w:rsidRPr="00ED43FD">
        <w:rPr>
          <w:rFonts w:ascii="Verdana" w:hAnsi="Verdana"/>
          <w:sz w:val="22"/>
          <w:szCs w:val="22"/>
        </w:rPr>
        <w:t>eletronico</w:t>
      </w:r>
      <w:proofErr w:type="spellEnd"/>
      <w:r w:rsidRPr="00ED43FD">
        <w:rPr>
          <w:rFonts w:ascii="Verdana" w:hAnsi="Verdana"/>
          <w:sz w:val="22"/>
          <w:szCs w:val="22"/>
        </w:rPr>
        <w:t xml:space="preserve">”.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 Até 2 (dois) dias úteis anteriores à data fixada para abertura da sessão pública, qualquer pessoa poderá, por meio do sistema eletrônico, solicitar esclarecimentos, informações ou impugnar o ato convocatório do Pregão Eletrônico. </w:t>
      </w:r>
    </w:p>
    <w:p w:rsidR="00ED43FD" w:rsidRPr="00ED43FD" w:rsidRDefault="00ED43FD"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5.1. A impugnação, assim como os pedidos de esclarecimentos e informações, será formulada em campo próprio do sistema, encontrado na opção EDITAL.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5.2. As impugnações serão respondidas pelo subscritor do Edital e os esclarecimentos e informações prestados pelo pregoeiro, no prazo de até 1 (um) dia útil, anterior à data fixada para abertura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5.3. Acolhida a impugnação contra o ato convocatório, será designada nova data para realização da sessão pública. </w:t>
      </w:r>
    </w:p>
    <w:p w:rsidR="000A1757" w:rsidRDefault="000A1757" w:rsidP="00ED43FD">
      <w:pPr>
        <w:pStyle w:val="Default"/>
        <w:jc w:val="both"/>
        <w:rPr>
          <w:rFonts w:ascii="Verdana" w:hAnsi="Verdana"/>
          <w:sz w:val="22"/>
          <w:szCs w:val="22"/>
        </w:rPr>
      </w:pPr>
    </w:p>
    <w:p w:rsidR="00ED43FD" w:rsidRPr="00ED43FD" w:rsidRDefault="00ED43FD" w:rsidP="00ED43FD">
      <w:pPr>
        <w:pStyle w:val="Default"/>
        <w:jc w:val="both"/>
        <w:rPr>
          <w:rFonts w:ascii="Verdana" w:hAnsi="Verdana"/>
          <w:sz w:val="22"/>
          <w:szCs w:val="22"/>
        </w:rPr>
      </w:pPr>
      <w:r w:rsidRPr="00ED43FD">
        <w:rPr>
          <w:rFonts w:ascii="Verdana" w:hAnsi="Verdana"/>
          <w:sz w:val="22"/>
          <w:szCs w:val="22"/>
        </w:rPr>
        <w:t xml:space="preserve">6. Os casos omissos do presente Pregão serão solucionados pelo Pregoeiro, e as questões relativas ao sistema, pelo Departamento de Controle de Contratações Eletrônicas – DCC. </w:t>
      </w:r>
    </w:p>
    <w:p w:rsidR="000A1757" w:rsidRDefault="000A1757" w:rsidP="00ED43FD">
      <w:pPr>
        <w:pStyle w:val="Default"/>
        <w:jc w:val="both"/>
        <w:rPr>
          <w:rFonts w:ascii="Verdana" w:hAnsi="Verdana"/>
          <w:sz w:val="22"/>
          <w:szCs w:val="22"/>
        </w:rPr>
      </w:pPr>
    </w:p>
    <w:p w:rsidR="000A1757" w:rsidRDefault="00ED43FD" w:rsidP="00ED43FD">
      <w:pPr>
        <w:pStyle w:val="Default"/>
        <w:jc w:val="both"/>
        <w:rPr>
          <w:rFonts w:ascii="Verdana" w:hAnsi="Verdana"/>
          <w:sz w:val="22"/>
          <w:szCs w:val="22"/>
        </w:rPr>
      </w:pPr>
      <w:r w:rsidRPr="00ED43FD">
        <w:rPr>
          <w:rFonts w:ascii="Verdana" w:hAnsi="Verdana"/>
          <w:sz w:val="22"/>
          <w:szCs w:val="22"/>
        </w:rPr>
        <w:t>7. Integram o presente Edital:</w:t>
      </w:r>
    </w:p>
    <w:p w:rsidR="000A1757" w:rsidRPr="002E00E8" w:rsidRDefault="000A1757" w:rsidP="000A1757">
      <w:pPr>
        <w:pStyle w:val="Default"/>
        <w:jc w:val="both"/>
        <w:rPr>
          <w:rFonts w:ascii="Verdana" w:hAnsi="Verdana"/>
          <w:color w:val="auto"/>
          <w:sz w:val="22"/>
          <w:szCs w:val="22"/>
        </w:rPr>
      </w:pP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Pr="002E00E8">
        <w:rPr>
          <w:rFonts w:ascii="Verdana" w:hAnsi="Verdana"/>
          <w:iCs/>
          <w:color w:val="auto"/>
          <w:sz w:val="22"/>
          <w:szCs w:val="22"/>
        </w:rPr>
        <w:t xml:space="preserve">Termo de Referência;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w:t>
      </w:r>
      <w:r w:rsidRPr="002E00E8">
        <w:rPr>
          <w:rFonts w:ascii="Verdana" w:hAnsi="Verdana"/>
          <w:iCs/>
          <w:color w:val="auto"/>
          <w:sz w:val="22"/>
          <w:szCs w:val="22"/>
        </w:rPr>
        <w:tab/>
        <w:t xml:space="preserve">Planilha de Proposta de Preços;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IV</w:t>
      </w:r>
      <w:r w:rsidRPr="002E00E8">
        <w:rPr>
          <w:rFonts w:ascii="Verdana" w:hAnsi="Verdana"/>
          <w:iCs/>
          <w:color w:val="auto"/>
          <w:sz w:val="22"/>
          <w:szCs w:val="22"/>
        </w:rPr>
        <w:tab/>
      </w:r>
      <w:r w:rsidR="003D34F1" w:rsidRPr="00322585">
        <w:rPr>
          <w:rFonts w:ascii="Verdana" w:hAnsi="Verdana"/>
          <w:iCs/>
          <w:color w:val="auto"/>
          <w:sz w:val="22"/>
          <w:szCs w:val="22"/>
        </w:rPr>
        <w:t xml:space="preserve">Resolução SMA </w:t>
      </w:r>
      <w:r w:rsidR="003D34F1">
        <w:rPr>
          <w:rFonts w:ascii="Verdana" w:hAnsi="Verdana"/>
          <w:iCs/>
          <w:color w:val="auto"/>
          <w:sz w:val="22"/>
          <w:szCs w:val="22"/>
        </w:rPr>
        <w:t>57/2013</w:t>
      </w:r>
      <w:r w:rsidRPr="002E00E8">
        <w:rPr>
          <w:rFonts w:ascii="Verdana" w:hAnsi="Verdana"/>
          <w:iCs/>
          <w:color w:val="auto"/>
          <w:sz w:val="22"/>
          <w:szCs w:val="22"/>
        </w:rPr>
        <w:t>;</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w:t>
      </w:r>
      <w:r w:rsidRPr="002E00E8">
        <w:rPr>
          <w:rFonts w:ascii="Verdana" w:hAnsi="Verdana"/>
          <w:iCs/>
          <w:color w:val="auto"/>
          <w:sz w:val="22"/>
          <w:szCs w:val="22"/>
        </w:rPr>
        <w:tab/>
        <w:t>Tabela de Local;</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w:t>
      </w:r>
      <w:r w:rsidRPr="002E00E8">
        <w:rPr>
          <w:rFonts w:ascii="Verdana" w:hAnsi="Verdana"/>
          <w:iCs/>
          <w:color w:val="auto"/>
          <w:sz w:val="22"/>
          <w:szCs w:val="22"/>
        </w:rPr>
        <w:tab/>
        <w:t xml:space="preserve">Minuta de Contrato;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w:t>
      </w:r>
      <w:r w:rsidRPr="002E00E8">
        <w:rPr>
          <w:rFonts w:ascii="Verdana" w:hAnsi="Verdana"/>
          <w:iCs/>
          <w:color w:val="auto"/>
          <w:sz w:val="22"/>
          <w:szCs w:val="22"/>
        </w:rPr>
        <w:tab/>
      </w:r>
      <w:r w:rsidR="00654EBE">
        <w:rPr>
          <w:rFonts w:ascii="Verdana" w:hAnsi="Verdana"/>
          <w:iCs/>
          <w:color w:val="auto"/>
          <w:sz w:val="22"/>
          <w:szCs w:val="22"/>
        </w:rPr>
        <w:t>Termo de Ciência e Notificação</w:t>
      </w:r>
      <w:r w:rsidRPr="002E00E8">
        <w:rPr>
          <w:rFonts w:ascii="Verdana" w:hAnsi="Verdana"/>
          <w:iCs/>
          <w:color w:val="auto"/>
          <w:sz w:val="22"/>
          <w:szCs w:val="22"/>
        </w:rPr>
        <w:t xml:space="preserve">; </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VIII</w:t>
      </w:r>
      <w:r w:rsidRPr="002E00E8">
        <w:rPr>
          <w:rFonts w:ascii="Verdana" w:hAnsi="Verdana"/>
          <w:iCs/>
          <w:color w:val="auto"/>
          <w:sz w:val="22"/>
          <w:szCs w:val="22"/>
        </w:rPr>
        <w:tab/>
      </w:r>
      <w:r w:rsidR="00322585">
        <w:rPr>
          <w:rFonts w:ascii="Verdana" w:hAnsi="Verdana"/>
          <w:iCs/>
          <w:color w:val="auto"/>
          <w:sz w:val="22"/>
          <w:szCs w:val="22"/>
        </w:rPr>
        <w:t>Formulário de Avaliação de Qualidade dos Serviços</w:t>
      </w:r>
      <w:r w:rsidRPr="002E00E8">
        <w:rPr>
          <w:rFonts w:ascii="Verdana" w:hAnsi="Verdana"/>
          <w:iCs/>
          <w:color w:val="auto"/>
          <w:sz w:val="22"/>
          <w:szCs w:val="22"/>
        </w:rPr>
        <w:t>;</w:t>
      </w:r>
    </w:p>
    <w:p w:rsidR="000A1757" w:rsidRPr="002E00E8" w:rsidRDefault="000A1757" w:rsidP="000A1757">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IX</w:t>
      </w:r>
      <w:r w:rsidRPr="002E00E8">
        <w:rPr>
          <w:rFonts w:ascii="Verdana" w:hAnsi="Verdana"/>
          <w:iCs/>
          <w:color w:val="auto"/>
          <w:sz w:val="22"/>
          <w:szCs w:val="22"/>
        </w:rPr>
        <w:tab/>
        <w:t>Planilha de Composição de Custos;</w:t>
      </w:r>
    </w:p>
    <w:p w:rsidR="005475A9" w:rsidRDefault="003D34F1" w:rsidP="005475A9">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Pr>
          <w:rFonts w:ascii="Verdana" w:hAnsi="Verdana"/>
          <w:iCs/>
          <w:color w:val="auto"/>
          <w:sz w:val="22"/>
          <w:szCs w:val="22"/>
        </w:rPr>
        <w:lastRenderedPageBreak/>
        <w:t>A</w:t>
      </w:r>
      <w:r w:rsidR="005475A9">
        <w:rPr>
          <w:rFonts w:ascii="Verdana" w:hAnsi="Verdana"/>
          <w:iCs/>
          <w:color w:val="auto"/>
          <w:sz w:val="22"/>
          <w:szCs w:val="22"/>
        </w:rPr>
        <w:t>nexo X</w:t>
      </w:r>
      <w:r w:rsidR="005475A9">
        <w:rPr>
          <w:rFonts w:ascii="Verdana" w:hAnsi="Verdana"/>
          <w:iCs/>
          <w:color w:val="auto"/>
          <w:sz w:val="22"/>
          <w:szCs w:val="22"/>
        </w:rPr>
        <w:tab/>
        <w:t>A que se refere o Inciso I, do Artigo 6º, do Decreto nº 55.126/09;</w:t>
      </w:r>
    </w:p>
    <w:p w:rsidR="000E04D7" w:rsidRDefault="005475A9" w:rsidP="005475A9">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Pr>
          <w:rFonts w:ascii="Verdana" w:hAnsi="Verdana"/>
          <w:iCs/>
          <w:color w:val="auto"/>
          <w:sz w:val="22"/>
          <w:szCs w:val="22"/>
        </w:rPr>
        <w:t>Anexo XI</w:t>
      </w:r>
      <w:r>
        <w:rPr>
          <w:rFonts w:ascii="Verdana" w:hAnsi="Verdana"/>
          <w:iCs/>
          <w:color w:val="auto"/>
          <w:sz w:val="22"/>
          <w:szCs w:val="22"/>
        </w:rPr>
        <w:tab/>
        <w:t>A que se refere o Inciso II, do Artigo 6º, do Decreto 55.126/09</w:t>
      </w:r>
      <w:r w:rsidR="003D34F1">
        <w:rPr>
          <w:rFonts w:ascii="Verdana" w:hAnsi="Verdana"/>
          <w:iCs/>
          <w:color w:val="auto"/>
          <w:sz w:val="22"/>
          <w:szCs w:val="22"/>
        </w:rPr>
        <w:t>;</w:t>
      </w:r>
    </w:p>
    <w:p w:rsidR="003D34F1" w:rsidRPr="00322585" w:rsidRDefault="003D34F1" w:rsidP="005475A9">
      <w:pPr>
        <w:pStyle w:val="Default"/>
        <w:numPr>
          <w:ilvl w:val="0"/>
          <w:numId w:val="2"/>
        </w:numPr>
        <w:tabs>
          <w:tab w:val="left" w:pos="284"/>
          <w:tab w:val="left" w:pos="1701"/>
        </w:tabs>
        <w:autoSpaceDE/>
        <w:autoSpaceDN/>
        <w:adjustRightInd/>
        <w:ind w:left="1701" w:hanging="1701"/>
        <w:jc w:val="both"/>
        <w:rPr>
          <w:rFonts w:ascii="Verdana" w:hAnsi="Verdana"/>
          <w:iCs/>
          <w:color w:val="auto"/>
          <w:sz w:val="22"/>
          <w:szCs w:val="22"/>
        </w:rPr>
      </w:pPr>
      <w:r w:rsidRPr="00B01C3D">
        <w:rPr>
          <w:rFonts w:ascii="Verdana" w:hAnsi="Verdana"/>
          <w:b/>
          <w:i/>
          <w:iCs/>
          <w:color w:val="auto"/>
          <w:sz w:val="22"/>
          <w:szCs w:val="22"/>
        </w:rPr>
        <w:t>Anexo X</w:t>
      </w:r>
      <w:r>
        <w:rPr>
          <w:rFonts w:ascii="Verdana" w:hAnsi="Verdana"/>
          <w:b/>
          <w:i/>
          <w:iCs/>
          <w:color w:val="auto"/>
          <w:sz w:val="22"/>
          <w:szCs w:val="22"/>
        </w:rPr>
        <w:t>I</w:t>
      </w:r>
      <w:r w:rsidRPr="00B01C3D">
        <w:rPr>
          <w:rFonts w:ascii="Verdana" w:hAnsi="Verdana"/>
          <w:b/>
          <w:i/>
          <w:iCs/>
          <w:color w:val="auto"/>
          <w:sz w:val="22"/>
          <w:szCs w:val="22"/>
        </w:rPr>
        <w:t>I</w:t>
      </w:r>
      <w:r w:rsidRPr="00B01C3D">
        <w:rPr>
          <w:rFonts w:ascii="Verdana" w:hAnsi="Verdana"/>
          <w:b/>
          <w:i/>
          <w:iCs/>
          <w:color w:val="auto"/>
          <w:sz w:val="22"/>
          <w:szCs w:val="22"/>
        </w:rPr>
        <w:tab/>
        <w:t>Atestado de Vistoria Técnica</w:t>
      </w:r>
      <w:r>
        <w:rPr>
          <w:rFonts w:ascii="Verdana" w:hAnsi="Verdana"/>
          <w:b/>
          <w:i/>
          <w:iCs/>
          <w:color w:val="auto"/>
          <w:sz w:val="22"/>
          <w:szCs w:val="22"/>
        </w:rPr>
        <w:t xml:space="preserve"> (excluir caso não seja obrigatório </w:t>
      </w:r>
      <w:proofErr w:type="gramStart"/>
      <w:r>
        <w:rPr>
          <w:rFonts w:ascii="Verdana" w:hAnsi="Verdana"/>
          <w:b/>
          <w:i/>
          <w:iCs/>
          <w:color w:val="auto"/>
          <w:sz w:val="22"/>
          <w:szCs w:val="22"/>
        </w:rPr>
        <w:t>a</w:t>
      </w:r>
      <w:proofErr w:type="gramEnd"/>
      <w:r>
        <w:rPr>
          <w:rFonts w:ascii="Verdana" w:hAnsi="Verdana"/>
          <w:b/>
          <w:i/>
          <w:iCs/>
          <w:color w:val="auto"/>
          <w:sz w:val="22"/>
          <w:szCs w:val="22"/>
        </w:rPr>
        <w:t xml:space="preserve"> vistoria)</w:t>
      </w:r>
      <w:r w:rsidRPr="00B01C3D">
        <w:rPr>
          <w:rFonts w:ascii="Verdana" w:hAnsi="Verdana"/>
          <w:b/>
          <w:i/>
          <w:iCs/>
          <w:color w:val="auto"/>
          <w:sz w:val="22"/>
          <w:szCs w:val="22"/>
        </w:rPr>
        <w:t>.</w:t>
      </w:r>
    </w:p>
    <w:p w:rsidR="000A1757" w:rsidRDefault="000A1757" w:rsidP="005475A9">
      <w:pPr>
        <w:tabs>
          <w:tab w:val="left" w:pos="1701"/>
        </w:tabs>
        <w:ind w:left="1701" w:hanging="1701"/>
        <w:jc w:val="both"/>
        <w:rPr>
          <w:rFonts w:ascii="Verdana" w:hAnsi="Verdana"/>
        </w:rPr>
      </w:pPr>
    </w:p>
    <w:p w:rsidR="00B43DF4" w:rsidRDefault="00ED43FD" w:rsidP="00ED43FD">
      <w:pPr>
        <w:jc w:val="both"/>
        <w:rPr>
          <w:rFonts w:ascii="Verdana" w:hAnsi="Verdana"/>
        </w:rPr>
      </w:pPr>
      <w:r w:rsidRPr="00ED43FD">
        <w:rPr>
          <w:rFonts w:ascii="Verdana" w:hAnsi="Verdana"/>
        </w:rPr>
        <w:t>8. Para dirimir quaisquer questões decorrentes da licitação, não resolvidas na esfera administrativa, será competente o foro da Comarca da Capital do Estado de São Paulo.</w:t>
      </w:r>
    </w:p>
    <w:p w:rsidR="000A1757" w:rsidRDefault="000A1757" w:rsidP="00ED43FD">
      <w:pPr>
        <w:jc w:val="both"/>
        <w:rPr>
          <w:rFonts w:ascii="Verdana" w:hAnsi="Verdana"/>
        </w:rPr>
      </w:pPr>
    </w:p>
    <w:p w:rsidR="000A1757" w:rsidRPr="002E00E8" w:rsidRDefault="000A1757" w:rsidP="000A1757">
      <w:pPr>
        <w:pStyle w:val="Default"/>
        <w:jc w:val="right"/>
        <w:rPr>
          <w:rFonts w:ascii="Verdana" w:hAnsi="Verdana"/>
          <w:color w:val="auto"/>
          <w:sz w:val="22"/>
          <w:szCs w:val="22"/>
        </w:rPr>
      </w:pPr>
    </w:p>
    <w:p w:rsidR="000A1757" w:rsidRPr="002E00E8" w:rsidRDefault="000A1757" w:rsidP="000A1757">
      <w:pPr>
        <w:pStyle w:val="Default"/>
        <w:jc w:val="right"/>
        <w:rPr>
          <w:rFonts w:ascii="Verdana" w:hAnsi="Verdana"/>
          <w:color w:val="auto"/>
          <w:sz w:val="22"/>
          <w:szCs w:val="22"/>
        </w:rPr>
      </w:pPr>
      <w:r w:rsidRPr="002E00E8">
        <w:rPr>
          <w:rFonts w:ascii="Verdana" w:hAnsi="Verdana"/>
          <w:color w:val="auto"/>
          <w:sz w:val="22"/>
          <w:szCs w:val="22"/>
        </w:rPr>
        <w:t xml:space="preserve">São Paulo, </w:t>
      </w:r>
      <w:r w:rsidRPr="000A1757">
        <w:rPr>
          <w:rFonts w:ascii="Verdana" w:hAnsi="Verdana"/>
          <w:color w:val="FF0000"/>
          <w:sz w:val="22"/>
          <w:szCs w:val="22"/>
        </w:rPr>
        <w:t xml:space="preserve">XX </w:t>
      </w:r>
      <w:r w:rsidRPr="000A1757">
        <w:rPr>
          <w:rFonts w:ascii="Verdana" w:hAnsi="Verdana"/>
          <w:color w:val="auto"/>
          <w:sz w:val="22"/>
          <w:szCs w:val="22"/>
        </w:rPr>
        <w:t xml:space="preserve">de </w:t>
      </w:r>
      <w:r w:rsidRPr="000A1757">
        <w:rPr>
          <w:rFonts w:ascii="Verdana" w:hAnsi="Verdana"/>
          <w:color w:val="FF0000"/>
          <w:sz w:val="22"/>
          <w:szCs w:val="22"/>
        </w:rPr>
        <w:t xml:space="preserve">XXXXXX </w:t>
      </w:r>
      <w:r w:rsidRPr="000A1757">
        <w:rPr>
          <w:rFonts w:ascii="Verdana" w:hAnsi="Verdana"/>
          <w:color w:val="auto"/>
          <w:sz w:val="22"/>
          <w:szCs w:val="22"/>
        </w:rPr>
        <w:t>de 20</w:t>
      </w:r>
      <w:r w:rsidRPr="000A1757">
        <w:rPr>
          <w:rFonts w:ascii="Verdana" w:hAnsi="Verdana"/>
          <w:color w:val="FF0000"/>
          <w:sz w:val="22"/>
          <w:szCs w:val="22"/>
        </w:rPr>
        <w:t>XX</w:t>
      </w:r>
    </w:p>
    <w:p w:rsidR="000A1757" w:rsidRPr="002E00E8" w:rsidRDefault="000A1757" w:rsidP="000A1757">
      <w:pPr>
        <w:pStyle w:val="Default"/>
        <w:jc w:val="center"/>
        <w:rPr>
          <w:rFonts w:ascii="Verdana" w:hAnsi="Verdana"/>
          <w:color w:val="auto"/>
          <w:sz w:val="22"/>
          <w:szCs w:val="22"/>
        </w:rPr>
      </w:pPr>
    </w:p>
    <w:p w:rsidR="000A1757" w:rsidRPr="002E00E8" w:rsidRDefault="000A1757" w:rsidP="000A1757">
      <w:pPr>
        <w:pStyle w:val="Default"/>
        <w:jc w:val="center"/>
        <w:rPr>
          <w:rFonts w:ascii="Verdana" w:hAnsi="Verdana"/>
          <w:color w:val="auto"/>
          <w:sz w:val="22"/>
          <w:szCs w:val="22"/>
        </w:rPr>
      </w:pPr>
    </w:p>
    <w:p w:rsidR="000A1757" w:rsidRPr="002E00E8" w:rsidRDefault="000A1757" w:rsidP="000A1757">
      <w:pPr>
        <w:pStyle w:val="Default"/>
        <w:jc w:val="center"/>
        <w:rPr>
          <w:rFonts w:ascii="Verdana" w:hAnsi="Verdana"/>
          <w:color w:val="auto"/>
          <w:sz w:val="22"/>
          <w:szCs w:val="22"/>
        </w:rPr>
      </w:pPr>
    </w:p>
    <w:p w:rsidR="000A1757" w:rsidRPr="000A1757" w:rsidRDefault="000A1757" w:rsidP="000A1757">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0A1757" w:rsidRPr="002E00E8" w:rsidRDefault="000A1757" w:rsidP="000A1757">
      <w:pPr>
        <w:pStyle w:val="Default"/>
        <w:jc w:val="center"/>
        <w:rPr>
          <w:rFonts w:ascii="Verdana" w:hAnsi="Verdana"/>
          <w:color w:val="auto"/>
          <w:sz w:val="22"/>
          <w:szCs w:val="22"/>
        </w:rPr>
      </w:pPr>
      <w:r w:rsidRPr="002E00E8">
        <w:rPr>
          <w:rFonts w:ascii="Verdana" w:hAnsi="Verdana"/>
          <w:color w:val="auto"/>
          <w:sz w:val="22"/>
          <w:szCs w:val="22"/>
        </w:rPr>
        <w:t>Subscritor do Edital</w:t>
      </w:r>
    </w:p>
    <w:p w:rsidR="003D34F1" w:rsidRDefault="003D34F1" w:rsidP="000A1757">
      <w:pPr>
        <w:suppressAutoHyphens/>
        <w:rPr>
          <w:rFonts w:ascii="Verdana" w:hAnsi="Verdana"/>
        </w:rPr>
      </w:pPr>
    </w:p>
    <w:p w:rsidR="003D34F1" w:rsidRDefault="003D34F1" w:rsidP="000A1757">
      <w:pPr>
        <w:suppressAutoHyphens/>
        <w:rPr>
          <w:rFonts w:ascii="Verdana" w:hAnsi="Verdana"/>
        </w:rPr>
      </w:pPr>
    </w:p>
    <w:p w:rsidR="003D34F1" w:rsidRPr="000A1757" w:rsidRDefault="003D34F1" w:rsidP="003D34F1">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3D34F1" w:rsidRPr="002E00E8" w:rsidRDefault="003D34F1" w:rsidP="003D34F1">
      <w:pPr>
        <w:pStyle w:val="Default"/>
        <w:jc w:val="center"/>
        <w:rPr>
          <w:rFonts w:ascii="Verdana" w:hAnsi="Verdana"/>
          <w:color w:val="auto"/>
          <w:sz w:val="22"/>
          <w:szCs w:val="22"/>
        </w:rPr>
      </w:pPr>
      <w:r>
        <w:rPr>
          <w:rFonts w:ascii="Verdana" w:hAnsi="Verdana"/>
          <w:color w:val="auto"/>
          <w:sz w:val="22"/>
          <w:szCs w:val="22"/>
        </w:rPr>
        <w:t>Autoridade Competente</w:t>
      </w:r>
    </w:p>
    <w:p w:rsidR="000A1757" w:rsidRPr="002E00E8" w:rsidRDefault="000A1757" w:rsidP="000A1757">
      <w:pPr>
        <w:suppressAutoHyphens/>
        <w:rPr>
          <w:rFonts w:ascii="Verdana" w:hAnsi="Verdana"/>
        </w:rPr>
      </w:pPr>
      <w:r w:rsidRPr="002E00E8">
        <w:rPr>
          <w:rFonts w:ascii="Verdana" w:hAnsi="Verdana"/>
        </w:rPr>
        <w:br w:type="page"/>
      </w:r>
      <w:bookmarkStart w:id="0" w:name="OLE_LINK5"/>
      <w:bookmarkStart w:id="1" w:name="OLE_LINK6"/>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A1757" w:rsidRPr="002E00E8" w:rsidRDefault="000A1757" w:rsidP="000A175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0A1757" w:rsidRPr="002E00E8" w:rsidRDefault="000A1757" w:rsidP="000A1757">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sidR="00616A03">
        <w:rPr>
          <w:rFonts w:ascii="Verdana" w:hAnsi="Verdana"/>
        </w:rPr>
        <w:t>prest</w:t>
      </w:r>
      <w:r w:rsidRPr="002E00E8">
        <w:rPr>
          <w:rFonts w:ascii="Verdana" w:hAnsi="Verdana"/>
        </w:rPr>
        <w:t xml:space="preserve">ação de serviços de </w:t>
      </w:r>
      <w:r w:rsidR="00102072" w:rsidRPr="00FA0D43">
        <w:rPr>
          <w:rFonts w:ascii="Verdana" w:hAnsi="Verdana"/>
        </w:rPr>
        <w:t>controle</w:t>
      </w:r>
      <w:r w:rsidR="00616A03">
        <w:rPr>
          <w:rFonts w:ascii="Verdana" w:hAnsi="Verdana"/>
        </w:rPr>
        <w:t xml:space="preserve">, </w:t>
      </w:r>
      <w:r w:rsidR="00102072"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A1757" w:rsidRPr="002E00E8" w:rsidRDefault="000A1757" w:rsidP="000A175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r w:rsidRPr="000A1757">
        <w:rPr>
          <w:rFonts w:ascii="Verdana" w:hAnsi="Verdana"/>
          <w:color w:val="FF0000"/>
        </w:rPr>
        <w:t>XX</w:t>
      </w:r>
      <w:r>
        <w:rPr>
          <w:rFonts w:ascii="Verdana" w:hAnsi="Verdana"/>
        </w:rPr>
        <w:t>h</w:t>
      </w:r>
      <w:r w:rsidRPr="000A1757">
        <w:rPr>
          <w:rFonts w:ascii="Verdana" w:hAnsi="Verdana"/>
          <w:color w:val="FF0000"/>
        </w:rPr>
        <w:t>XX</w:t>
      </w:r>
      <w:proofErr w:type="spellEnd"/>
    </w:p>
    <w:p w:rsidR="000A1757" w:rsidRPr="002E00E8" w:rsidRDefault="000A1757" w:rsidP="000A1757">
      <w:pPr>
        <w:pStyle w:val="Default"/>
        <w:rPr>
          <w:rFonts w:ascii="Verdana" w:hAnsi="Verdana"/>
          <w:color w:val="auto"/>
          <w:sz w:val="22"/>
          <w:szCs w:val="22"/>
        </w:rPr>
      </w:pPr>
    </w:p>
    <w:bookmarkEnd w:id="0"/>
    <w:bookmarkEnd w:id="1"/>
    <w:p w:rsidR="000A1757" w:rsidRPr="002E00E8" w:rsidRDefault="000A1757" w:rsidP="000A1757">
      <w:pPr>
        <w:pStyle w:val="Default"/>
        <w:jc w:val="center"/>
        <w:rPr>
          <w:rFonts w:ascii="Verdana" w:hAnsi="Verdana"/>
          <w:b/>
          <w:sz w:val="22"/>
          <w:szCs w:val="22"/>
          <w:u w:val="single"/>
        </w:rPr>
      </w:pPr>
      <w:r w:rsidRPr="002E00E8">
        <w:rPr>
          <w:rFonts w:ascii="Verdana" w:hAnsi="Verdana"/>
          <w:b/>
          <w:sz w:val="22"/>
          <w:szCs w:val="22"/>
          <w:u w:val="single"/>
        </w:rPr>
        <w:t>ANEXO I</w:t>
      </w:r>
    </w:p>
    <w:p w:rsidR="000A1757" w:rsidRPr="002E00E8" w:rsidRDefault="000A1757" w:rsidP="000A1757">
      <w:pPr>
        <w:pStyle w:val="Ttulo"/>
        <w:rPr>
          <w:rFonts w:ascii="Verdana" w:hAnsi="Verdana" w:cs="Arial"/>
          <w:sz w:val="22"/>
          <w:szCs w:val="22"/>
        </w:rPr>
      </w:pPr>
      <w:r w:rsidRPr="002E00E8">
        <w:rPr>
          <w:rFonts w:ascii="Verdana" w:hAnsi="Verdana" w:cs="Arial"/>
          <w:sz w:val="22"/>
          <w:szCs w:val="22"/>
        </w:rPr>
        <w:t xml:space="preserve">                                                                                                                                                                                                                                                                                               TERMO DE REFERÊNCIA </w:t>
      </w:r>
    </w:p>
    <w:p w:rsidR="000A1757" w:rsidRDefault="000A1757" w:rsidP="000A1757">
      <w:pPr>
        <w:jc w:val="both"/>
        <w:rPr>
          <w:rFonts w:ascii="Verdana" w:hAnsi="Verdana"/>
        </w:rPr>
      </w:pPr>
    </w:p>
    <w:p w:rsidR="000A1757" w:rsidRDefault="000A1757" w:rsidP="000A1757">
      <w:pPr>
        <w:jc w:val="both"/>
        <w:rPr>
          <w:rFonts w:ascii="Verdana" w:hAnsi="Verdana"/>
        </w:rPr>
      </w:pPr>
      <w:r>
        <w:rPr>
          <w:rFonts w:ascii="Verdana" w:hAnsi="Verdana"/>
        </w:rPr>
        <w:t xml:space="preserve">Conforme determina a Resolução SMA nº </w:t>
      </w:r>
      <w:r w:rsidR="00D177DA">
        <w:rPr>
          <w:rFonts w:ascii="Verdana" w:hAnsi="Verdana"/>
        </w:rPr>
        <w:t>5</w:t>
      </w:r>
      <w:r>
        <w:rPr>
          <w:rFonts w:ascii="Verdana" w:hAnsi="Verdana"/>
        </w:rPr>
        <w:t>9/201</w:t>
      </w:r>
      <w:r w:rsidR="00D177DA">
        <w:rPr>
          <w:rFonts w:ascii="Verdana" w:hAnsi="Verdana"/>
        </w:rPr>
        <w:t>3</w:t>
      </w:r>
      <w:r>
        <w:rPr>
          <w:rFonts w:ascii="Verdana" w:hAnsi="Verdana"/>
        </w:rPr>
        <w:t>, o Termo de Referência deverá ser elaborado constando, ao menos, as seguintes informações:</w:t>
      </w:r>
    </w:p>
    <w:p w:rsidR="000A1757" w:rsidRDefault="000A1757" w:rsidP="000A1757">
      <w:pPr>
        <w:jc w:val="both"/>
        <w:rPr>
          <w:rFonts w:ascii="Verdana" w:hAnsi="Verdana"/>
        </w:rPr>
      </w:pP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1. </w:t>
      </w:r>
      <w:r>
        <w:rPr>
          <w:rFonts w:ascii="Verdana" w:eastAsia="Times New Roman" w:hAnsi="Verdana"/>
          <w:color w:val="4C4C4C"/>
          <w:szCs w:val="20"/>
          <w:lang w:eastAsia="pt-BR"/>
        </w:rPr>
        <w:t>D</w:t>
      </w:r>
      <w:r w:rsidRPr="008E1238">
        <w:rPr>
          <w:rFonts w:ascii="Verdana" w:eastAsia="Times New Roman" w:hAnsi="Verdana"/>
          <w:color w:val="4C4C4C"/>
          <w:szCs w:val="20"/>
          <w:lang w:eastAsia="pt-BR"/>
        </w:rPr>
        <w:t xml:space="preserve">escrição detalhada do </w:t>
      </w:r>
      <w:r>
        <w:rPr>
          <w:rFonts w:ascii="Verdana" w:eastAsia="Times New Roman" w:hAnsi="Verdana"/>
          <w:color w:val="4C4C4C"/>
          <w:szCs w:val="20"/>
          <w:lang w:eastAsia="pt-BR"/>
        </w:rPr>
        <w:t>objeto</w:t>
      </w:r>
      <w:r w:rsidRPr="008E1238">
        <w:rPr>
          <w:rFonts w:ascii="Verdana" w:eastAsia="Times New Roman" w:hAnsi="Verdana"/>
          <w:color w:val="4C4C4C"/>
          <w:szCs w:val="20"/>
          <w:lang w:eastAsia="pt-BR"/>
        </w:rPr>
        <w:t xml:space="preserve"> se pretende contratar, contendo todas as características necessárias para a identificação, a fim de afastar a interpretação diversa do objeto pretendido;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2. </w:t>
      </w:r>
      <w:r>
        <w:rPr>
          <w:rFonts w:ascii="Verdana" w:eastAsia="Times New Roman" w:hAnsi="Verdana"/>
          <w:color w:val="4C4C4C"/>
          <w:szCs w:val="20"/>
          <w:lang w:eastAsia="pt-BR"/>
        </w:rPr>
        <w:t>Vigência da contratação</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3. </w:t>
      </w:r>
      <w:r>
        <w:rPr>
          <w:rFonts w:ascii="Verdana" w:eastAsia="Times New Roman" w:hAnsi="Verdana"/>
          <w:color w:val="4C4C4C"/>
          <w:szCs w:val="20"/>
          <w:lang w:eastAsia="pt-BR"/>
        </w:rPr>
        <w:t>L</w:t>
      </w:r>
      <w:r w:rsidRPr="008E1238">
        <w:rPr>
          <w:rFonts w:ascii="Verdana" w:eastAsia="Times New Roman" w:hAnsi="Verdana"/>
          <w:color w:val="4C4C4C"/>
          <w:szCs w:val="20"/>
          <w:lang w:eastAsia="pt-BR"/>
        </w:rPr>
        <w:t>ocal d</w:t>
      </w:r>
      <w:r>
        <w:rPr>
          <w:rFonts w:ascii="Verdana" w:eastAsia="Times New Roman" w:hAnsi="Verdana"/>
          <w:color w:val="4C4C4C"/>
          <w:szCs w:val="20"/>
          <w:lang w:eastAsia="pt-BR"/>
        </w:rPr>
        <w:t>a prestação dos serviços</w:t>
      </w:r>
      <w:r w:rsidRPr="008E1238">
        <w:rPr>
          <w:rFonts w:ascii="Verdana" w:eastAsia="Times New Roman" w:hAnsi="Verdana"/>
          <w:color w:val="4C4C4C"/>
          <w:szCs w:val="20"/>
          <w:lang w:eastAsia="pt-BR"/>
        </w:rPr>
        <w:t>;</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4. </w:t>
      </w:r>
      <w:r>
        <w:rPr>
          <w:rFonts w:ascii="Verdana" w:eastAsia="Times New Roman" w:hAnsi="Verdana"/>
          <w:color w:val="4C4C4C"/>
          <w:szCs w:val="20"/>
          <w:lang w:eastAsia="pt-BR"/>
        </w:rPr>
        <w:t>F</w:t>
      </w:r>
      <w:r w:rsidRPr="008E1238">
        <w:rPr>
          <w:rFonts w:ascii="Verdana" w:eastAsia="Times New Roman" w:hAnsi="Verdana"/>
          <w:color w:val="4C4C4C"/>
          <w:szCs w:val="20"/>
          <w:lang w:eastAsia="pt-BR"/>
        </w:rPr>
        <w:t>orma de</w:t>
      </w:r>
      <w:r>
        <w:rPr>
          <w:rFonts w:ascii="Verdana" w:eastAsia="Times New Roman" w:hAnsi="Verdana"/>
          <w:color w:val="4C4C4C"/>
          <w:szCs w:val="20"/>
          <w:lang w:eastAsia="pt-BR"/>
        </w:rPr>
        <w:t xml:space="preserve"> </w:t>
      </w:r>
      <w:r w:rsidRPr="008E1238">
        <w:rPr>
          <w:rFonts w:ascii="Verdana" w:eastAsia="Times New Roman" w:hAnsi="Verdana"/>
          <w:color w:val="4C4C4C"/>
          <w:szCs w:val="20"/>
          <w:lang w:eastAsia="pt-BR"/>
        </w:rPr>
        <w:t>pagamento;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5. </w:t>
      </w:r>
      <w:r>
        <w:rPr>
          <w:rFonts w:ascii="Verdana" w:eastAsia="Times New Roman" w:hAnsi="Verdana"/>
          <w:color w:val="4C4C4C"/>
          <w:szCs w:val="20"/>
          <w:lang w:eastAsia="pt-BR"/>
        </w:rPr>
        <w:t>Q</w:t>
      </w:r>
      <w:r w:rsidRPr="008E1238">
        <w:rPr>
          <w:rFonts w:ascii="Verdana" w:eastAsia="Times New Roman" w:hAnsi="Verdana"/>
          <w:color w:val="4C4C4C"/>
          <w:szCs w:val="20"/>
          <w:lang w:eastAsia="pt-BR"/>
        </w:rPr>
        <w:t>uantitativos almejados;</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6.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brigações do Estado e do contratado;</w:t>
      </w:r>
    </w:p>
    <w:p w:rsidR="008E1238" w:rsidRPr="008E1238" w:rsidRDefault="008E1238" w:rsidP="008E1238">
      <w:pPr>
        <w:spacing w:after="150"/>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7. </w:t>
      </w:r>
      <w:r>
        <w:rPr>
          <w:rFonts w:ascii="Verdana" w:eastAsia="Times New Roman" w:hAnsi="Verdana"/>
          <w:color w:val="4C4C4C"/>
          <w:szCs w:val="20"/>
          <w:lang w:eastAsia="pt-BR"/>
        </w:rPr>
        <w:t>C</w:t>
      </w:r>
      <w:r w:rsidRPr="008E1238">
        <w:rPr>
          <w:rFonts w:ascii="Verdana" w:eastAsia="Times New Roman" w:hAnsi="Verdana"/>
          <w:color w:val="4C4C4C"/>
          <w:szCs w:val="20"/>
          <w:lang w:eastAsia="pt-BR"/>
        </w:rPr>
        <w:t xml:space="preserve">ritérios para </w:t>
      </w:r>
      <w:r>
        <w:rPr>
          <w:rFonts w:ascii="Verdana" w:eastAsia="Times New Roman" w:hAnsi="Verdana"/>
          <w:color w:val="4C4C4C"/>
          <w:szCs w:val="20"/>
          <w:lang w:eastAsia="pt-BR"/>
        </w:rPr>
        <w:t>medição</w:t>
      </w:r>
      <w:r w:rsidRPr="008E1238">
        <w:rPr>
          <w:rFonts w:ascii="Verdana" w:eastAsia="Times New Roman" w:hAnsi="Verdana"/>
          <w:color w:val="4C4C4C"/>
          <w:szCs w:val="20"/>
          <w:lang w:eastAsia="pt-BR"/>
        </w:rPr>
        <w:t xml:space="preserve"> e avaliação do objeto;</w:t>
      </w:r>
    </w:p>
    <w:p w:rsidR="008E1238" w:rsidRPr="008E1238" w:rsidRDefault="008E1238" w:rsidP="008E1238">
      <w:pPr>
        <w:spacing w:after="150"/>
        <w:jc w:val="both"/>
        <w:rPr>
          <w:rFonts w:ascii="Verdana" w:eastAsia="Times New Roman" w:hAnsi="Verdana"/>
          <w:color w:val="4C4C4C"/>
          <w:lang w:eastAsia="pt-BR"/>
        </w:rPr>
      </w:pPr>
      <w:r w:rsidRPr="008E1238">
        <w:rPr>
          <w:rFonts w:ascii="Verdana" w:eastAsia="Times New Roman" w:hAnsi="Verdana"/>
          <w:color w:val="4C4C4C"/>
          <w:szCs w:val="20"/>
          <w:lang w:eastAsia="pt-BR"/>
        </w:rPr>
        <w:t xml:space="preserve">8.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utras i</w:t>
      </w:r>
      <w:r w:rsidRPr="008E1238">
        <w:rPr>
          <w:rFonts w:ascii="Verdana" w:eastAsia="Times New Roman" w:hAnsi="Verdana"/>
          <w:color w:val="4C4C4C"/>
          <w:lang w:eastAsia="pt-BR"/>
        </w:rPr>
        <w:t>nformações que se mostrem necessárias.</w:t>
      </w:r>
    </w:p>
    <w:p w:rsidR="008E1238" w:rsidRDefault="008E1238">
      <w:pPr>
        <w:spacing w:after="200" w:line="276" w:lineRule="auto"/>
        <w:rPr>
          <w:rFonts w:ascii="Verdana" w:hAnsi="Verdana"/>
        </w:rPr>
      </w:pPr>
      <w:r w:rsidRPr="008E1238">
        <w:rPr>
          <w:rFonts w:ascii="Verdana" w:hAnsi="Verdana"/>
        </w:rPr>
        <w:t>Obs.: Devem ser seguidas as orientações e diretrizes contidas no CADTERC</w:t>
      </w:r>
      <w:r>
        <w:rPr>
          <w:rFonts w:ascii="Verdana" w:hAnsi="Verdana"/>
        </w:rPr>
        <w:t>, inclusive critérios de avaliação da qualidade dos serviços</w:t>
      </w:r>
      <w:r w:rsidRPr="008E1238">
        <w:rPr>
          <w:rFonts w:ascii="Verdana" w:hAnsi="Verdana"/>
        </w:rPr>
        <w:t>.</w:t>
      </w:r>
    </w:p>
    <w:p w:rsidR="008E1238" w:rsidRDefault="008E1238">
      <w:pPr>
        <w:spacing w:after="200" w:line="276" w:lineRule="auto"/>
        <w:rPr>
          <w:rFonts w:ascii="Verdana" w:hAnsi="Verdana"/>
        </w:rPr>
      </w:pPr>
      <w:r>
        <w:rPr>
          <w:rFonts w:ascii="Verdana" w:hAnsi="Verdana"/>
        </w:rPr>
        <w:br w:type="page"/>
      </w:r>
    </w:p>
    <w:p w:rsidR="008E1238" w:rsidRPr="002E00E8" w:rsidRDefault="008E1238" w:rsidP="008E1238">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8E1238" w:rsidRPr="002E00E8" w:rsidRDefault="008E1238" w:rsidP="008E1238">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8E1238" w:rsidRPr="002E00E8" w:rsidRDefault="008E1238" w:rsidP="008E1238">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8E1238" w:rsidRDefault="008E1238" w:rsidP="000A1757">
      <w:pPr>
        <w:jc w:val="both"/>
        <w:rPr>
          <w:rFonts w:ascii="Verdana" w:hAnsi="Verdana"/>
          <w:sz w:val="24"/>
        </w:rPr>
      </w:pPr>
    </w:p>
    <w:p w:rsidR="008E1238" w:rsidRPr="002E00E8" w:rsidRDefault="008E1238" w:rsidP="008E1238">
      <w:pPr>
        <w:jc w:val="center"/>
        <w:rPr>
          <w:rFonts w:ascii="Verdana" w:hAnsi="Verdana"/>
          <w:b/>
          <w:color w:val="000000"/>
          <w:u w:val="single"/>
        </w:rPr>
      </w:pPr>
      <w:r w:rsidRPr="002E00E8">
        <w:rPr>
          <w:rFonts w:ascii="Verdana" w:hAnsi="Verdana"/>
          <w:b/>
          <w:color w:val="000000"/>
          <w:u w:val="single"/>
        </w:rPr>
        <w:t>ANEXO II</w:t>
      </w:r>
    </w:p>
    <w:p w:rsidR="008E1238" w:rsidRPr="002E00E8" w:rsidRDefault="008E1238" w:rsidP="008E1238">
      <w:pPr>
        <w:jc w:val="center"/>
        <w:rPr>
          <w:rFonts w:ascii="Verdana" w:hAnsi="Verdana"/>
          <w:b/>
          <w:color w:val="000000"/>
          <w:u w:val="single"/>
        </w:rPr>
      </w:pPr>
    </w:p>
    <w:p w:rsidR="008E1238" w:rsidRDefault="008E1238" w:rsidP="008E1238">
      <w:pPr>
        <w:jc w:val="center"/>
        <w:rPr>
          <w:rFonts w:ascii="Verdana" w:hAnsi="Verdana"/>
          <w:b/>
          <w:color w:val="000000"/>
        </w:rPr>
      </w:pPr>
      <w:r w:rsidRPr="008E1238">
        <w:rPr>
          <w:rFonts w:ascii="Verdana" w:hAnsi="Verdana"/>
          <w:b/>
          <w:color w:val="000000"/>
        </w:rPr>
        <w:t>PLANILHA DE PROPOSTA</w:t>
      </w:r>
    </w:p>
    <w:p w:rsidR="008E1238" w:rsidRPr="008E1238" w:rsidRDefault="008E1238" w:rsidP="008E1238">
      <w:pPr>
        <w:jc w:val="center"/>
        <w:rPr>
          <w:rFonts w:ascii="Verdana" w:hAnsi="Verdana"/>
          <w:b/>
          <w:color w:val="000000"/>
        </w:rPr>
      </w:pPr>
    </w:p>
    <w:tbl>
      <w:tblPr>
        <w:tblW w:w="8812" w:type="dxa"/>
        <w:tblInd w:w="47" w:type="dxa"/>
        <w:tblLayout w:type="fixed"/>
        <w:tblCellMar>
          <w:left w:w="70" w:type="dxa"/>
          <w:right w:w="70" w:type="dxa"/>
        </w:tblCellMar>
        <w:tblLook w:val="0000" w:firstRow="0" w:lastRow="0" w:firstColumn="0" w:lastColumn="0" w:noHBand="0" w:noVBand="0"/>
      </w:tblPr>
      <w:tblGrid>
        <w:gridCol w:w="874"/>
        <w:gridCol w:w="1417"/>
        <w:gridCol w:w="993"/>
        <w:gridCol w:w="1701"/>
        <w:gridCol w:w="2126"/>
        <w:gridCol w:w="1701"/>
      </w:tblGrid>
      <w:tr w:rsidR="008E1238" w:rsidRPr="002E00E8" w:rsidTr="008E1238">
        <w:trPr>
          <w:trHeight w:val="799"/>
        </w:trPr>
        <w:tc>
          <w:tcPr>
            <w:tcW w:w="874" w:type="dxa"/>
            <w:tcBorders>
              <w:top w:val="double" w:sz="6" w:space="0" w:color="auto"/>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Item</w:t>
            </w:r>
          </w:p>
        </w:tc>
        <w:tc>
          <w:tcPr>
            <w:tcW w:w="1417"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Descrição</w:t>
            </w:r>
          </w:p>
        </w:tc>
        <w:tc>
          <w:tcPr>
            <w:tcW w:w="993"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Nº de Postos (1)</w:t>
            </w:r>
          </w:p>
        </w:tc>
        <w:tc>
          <w:tcPr>
            <w:tcW w:w="1701"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D54625">
            <w:pPr>
              <w:jc w:val="center"/>
              <w:rPr>
                <w:rFonts w:ascii="Verdana" w:hAnsi="Verdana"/>
                <w:b/>
                <w:bCs/>
              </w:rPr>
            </w:pPr>
            <w:r w:rsidRPr="002E00E8">
              <w:rPr>
                <w:rFonts w:ascii="Verdana" w:hAnsi="Verdana"/>
                <w:b/>
                <w:bCs/>
              </w:rPr>
              <w:t>Dias Trabalhados (2)</w:t>
            </w:r>
          </w:p>
        </w:tc>
        <w:tc>
          <w:tcPr>
            <w:tcW w:w="2126" w:type="dxa"/>
            <w:tcBorders>
              <w:top w:val="double" w:sz="6" w:space="0" w:color="auto"/>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bCs/>
              </w:rPr>
            </w:pPr>
            <w:r w:rsidRPr="002E00E8">
              <w:rPr>
                <w:rFonts w:ascii="Verdana" w:hAnsi="Verdana"/>
                <w:b/>
                <w:bCs/>
              </w:rPr>
              <w:t>Preço Unitário (R$/Posto/Dia) (3)</w:t>
            </w:r>
          </w:p>
        </w:tc>
        <w:tc>
          <w:tcPr>
            <w:tcW w:w="1701" w:type="dxa"/>
            <w:tcBorders>
              <w:top w:val="double" w:sz="6" w:space="0" w:color="auto"/>
              <w:left w:val="single" w:sz="4" w:space="0" w:color="auto"/>
              <w:bottom w:val="single" w:sz="4" w:space="0" w:color="auto"/>
              <w:right w:val="double" w:sz="6" w:space="0" w:color="auto"/>
            </w:tcBorders>
          </w:tcPr>
          <w:p w:rsidR="008E1238" w:rsidRDefault="008E1238" w:rsidP="008E1238">
            <w:pPr>
              <w:jc w:val="center"/>
              <w:rPr>
                <w:rFonts w:ascii="Verdana" w:hAnsi="Verdana"/>
                <w:b/>
                <w:bCs/>
              </w:rPr>
            </w:pPr>
            <w:r w:rsidRPr="002E00E8">
              <w:rPr>
                <w:rFonts w:ascii="Verdana" w:hAnsi="Verdana"/>
                <w:b/>
                <w:bCs/>
              </w:rPr>
              <w:t>TOTAL</w:t>
            </w:r>
            <w:r>
              <w:rPr>
                <w:rFonts w:ascii="Verdana" w:hAnsi="Verdana"/>
                <w:b/>
                <w:bCs/>
              </w:rPr>
              <w:t xml:space="preserve"> </w:t>
            </w:r>
            <w:r w:rsidRPr="002E00E8">
              <w:rPr>
                <w:rFonts w:ascii="Verdana" w:hAnsi="Verdana"/>
                <w:b/>
                <w:bCs/>
              </w:rPr>
              <w:t xml:space="preserve">R$ </w:t>
            </w:r>
          </w:p>
          <w:p w:rsidR="008E1238" w:rsidRDefault="008E1238" w:rsidP="008E1238">
            <w:pPr>
              <w:jc w:val="center"/>
              <w:rPr>
                <w:rFonts w:ascii="Verdana" w:hAnsi="Verdana"/>
                <w:b/>
                <w:bCs/>
              </w:rPr>
            </w:pPr>
            <w:r w:rsidRPr="002E00E8">
              <w:rPr>
                <w:rFonts w:ascii="Verdana" w:hAnsi="Verdana"/>
                <w:b/>
                <w:bCs/>
              </w:rPr>
              <w:t>(4)=</w:t>
            </w:r>
          </w:p>
          <w:p w:rsidR="008E1238" w:rsidRPr="002E00E8" w:rsidRDefault="008E1238" w:rsidP="008E1238">
            <w:pPr>
              <w:jc w:val="center"/>
              <w:rPr>
                <w:rFonts w:ascii="Verdana" w:hAnsi="Verdana"/>
                <w:b/>
                <w:bCs/>
              </w:rPr>
            </w:pPr>
            <w:r w:rsidRPr="002E00E8">
              <w:rPr>
                <w:rFonts w:ascii="Verdana" w:hAnsi="Verdana"/>
                <w:b/>
                <w:bCs/>
              </w:rPr>
              <w:t>(1)x(2)x(3)</w:t>
            </w:r>
          </w:p>
        </w:tc>
      </w:tr>
      <w:tr w:rsidR="008E1238" w:rsidRPr="002E00E8" w:rsidTr="008E1238">
        <w:trPr>
          <w:trHeight w:val="354"/>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1</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2</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4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3</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4</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5</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6</w:t>
            </w:r>
          </w:p>
        </w:tc>
        <w:tc>
          <w:tcPr>
            <w:tcW w:w="1417"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nil"/>
              <w:left w:val="nil"/>
              <w:bottom w:val="single" w:sz="4"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nil"/>
              <w:left w:val="single" w:sz="4" w:space="0" w:color="auto"/>
              <w:bottom w:val="single" w:sz="4"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75"/>
        </w:trPr>
        <w:tc>
          <w:tcPr>
            <w:tcW w:w="874" w:type="dxa"/>
            <w:tcBorders>
              <w:top w:val="single" w:sz="4" w:space="0" w:color="auto"/>
              <w:left w:val="double" w:sz="6" w:space="0" w:color="auto"/>
              <w:bottom w:val="double" w:sz="6" w:space="0" w:color="auto"/>
              <w:right w:val="single" w:sz="4" w:space="0" w:color="auto"/>
            </w:tcBorders>
            <w:shd w:val="clear" w:color="auto" w:fill="auto"/>
            <w:noWrap/>
            <w:vAlign w:val="center"/>
          </w:tcPr>
          <w:p w:rsidR="008E1238" w:rsidRPr="002E00E8" w:rsidRDefault="008E1238" w:rsidP="008E1238">
            <w:pPr>
              <w:ind w:firstLineChars="100" w:firstLine="221"/>
              <w:jc w:val="center"/>
              <w:rPr>
                <w:rFonts w:ascii="Verdana" w:hAnsi="Verdana"/>
                <w:b/>
                <w:bCs/>
              </w:rPr>
            </w:pPr>
            <w:r w:rsidRPr="002E00E8">
              <w:rPr>
                <w:rFonts w:ascii="Verdana" w:hAnsi="Verdana"/>
                <w:b/>
                <w:bCs/>
              </w:rPr>
              <w:t>7</w:t>
            </w:r>
          </w:p>
        </w:tc>
        <w:tc>
          <w:tcPr>
            <w:tcW w:w="1417" w:type="dxa"/>
            <w:tcBorders>
              <w:top w:val="single" w:sz="4" w:space="0" w:color="auto"/>
              <w:left w:val="nil"/>
              <w:bottom w:val="double" w:sz="6" w:space="0" w:color="auto"/>
              <w:right w:val="single" w:sz="4" w:space="0" w:color="auto"/>
            </w:tcBorders>
            <w:shd w:val="clear" w:color="auto" w:fill="auto"/>
            <w:noWrap/>
            <w:vAlign w:val="bottom"/>
          </w:tcPr>
          <w:p w:rsidR="008E1238" w:rsidRPr="002E00E8" w:rsidRDefault="008E1238" w:rsidP="008E1238">
            <w:pPr>
              <w:jc w:val="center"/>
              <w:rPr>
                <w:rFonts w:ascii="Verdana" w:hAnsi="Verdana"/>
              </w:rPr>
            </w:pPr>
          </w:p>
        </w:tc>
        <w:tc>
          <w:tcPr>
            <w:tcW w:w="993" w:type="dxa"/>
            <w:tcBorders>
              <w:top w:val="single" w:sz="4" w:space="0" w:color="auto"/>
              <w:left w:val="nil"/>
              <w:bottom w:val="double" w:sz="6"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1701" w:type="dxa"/>
            <w:tcBorders>
              <w:top w:val="single" w:sz="4" w:space="0" w:color="auto"/>
              <w:left w:val="nil"/>
              <w:bottom w:val="double" w:sz="6" w:space="0" w:color="auto"/>
              <w:right w:val="single" w:sz="4" w:space="0" w:color="auto"/>
            </w:tcBorders>
            <w:shd w:val="clear" w:color="auto" w:fill="auto"/>
            <w:noWrap/>
            <w:vAlign w:val="bottom"/>
          </w:tcPr>
          <w:p w:rsidR="008E1238" w:rsidRPr="002E00E8" w:rsidRDefault="008E1238" w:rsidP="008E1238">
            <w:pPr>
              <w:jc w:val="center"/>
              <w:rPr>
                <w:rFonts w:ascii="Verdana" w:hAnsi="Verdana"/>
                <w:b/>
                <w:bCs/>
              </w:rPr>
            </w:pPr>
          </w:p>
        </w:tc>
        <w:tc>
          <w:tcPr>
            <w:tcW w:w="2126" w:type="dxa"/>
            <w:tcBorders>
              <w:top w:val="single" w:sz="4" w:space="0" w:color="auto"/>
              <w:left w:val="nil"/>
              <w:bottom w:val="double" w:sz="6" w:space="0" w:color="auto"/>
              <w:right w:val="single" w:sz="4" w:space="0" w:color="auto"/>
            </w:tcBorders>
            <w:shd w:val="clear" w:color="auto" w:fill="auto"/>
            <w:noWrap/>
            <w:vAlign w:val="center"/>
          </w:tcPr>
          <w:p w:rsidR="008E1238" w:rsidRPr="002E00E8" w:rsidRDefault="008E1238" w:rsidP="008E1238">
            <w:pPr>
              <w:jc w:val="center"/>
              <w:rPr>
                <w:rFonts w:ascii="Verdana" w:hAnsi="Verdana"/>
                <w:b/>
              </w:rPr>
            </w:pPr>
          </w:p>
        </w:tc>
        <w:tc>
          <w:tcPr>
            <w:tcW w:w="1701" w:type="dxa"/>
            <w:tcBorders>
              <w:top w:val="single" w:sz="4" w:space="0" w:color="auto"/>
              <w:left w:val="single" w:sz="4" w:space="0" w:color="auto"/>
              <w:bottom w:val="double" w:sz="6" w:space="0" w:color="auto"/>
              <w:right w:val="double" w:sz="6" w:space="0" w:color="auto"/>
            </w:tcBorders>
            <w:vAlign w:val="center"/>
          </w:tcPr>
          <w:p w:rsidR="008E1238" w:rsidRPr="002E00E8" w:rsidRDefault="008E1238" w:rsidP="008E1238">
            <w:pPr>
              <w:jc w:val="center"/>
              <w:rPr>
                <w:rFonts w:ascii="Verdana" w:hAnsi="Verdana"/>
                <w:b/>
              </w:rPr>
            </w:pPr>
          </w:p>
        </w:tc>
      </w:tr>
      <w:tr w:rsidR="008E1238" w:rsidRPr="002E00E8" w:rsidTr="008E1238">
        <w:trPr>
          <w:trHeight w:val="300"/>
        </w:trPr>
        <w:tc>
          <w:tcPr>
            <w:tcW w:w="874" w:type="dxa"/>
            <w:tcBorders>
              <w:top w:val="double" w:sz="6" w:space="0" w:color="auto"/>
              <w:left w:val="nil"/>
              <w:bottom w:val="nil"/>
              <w:right w:val="nil"/>
            </w:tcBorders>
            <w:shd w:val="clear" w:color="auto" w:fill="auto"/>
            <w:noWrap/>
            <w:vAlign w:val="center"/>
          </w:tcPr>
          <w:p w:rsidR="008E1238" w:rsidRPr="002E00E8" w:rsidRDefault="008E1238" w:rsidP="008E1238">
            <w:pPr>
              <w:rPr>
                <w:rFonts w:ascii="Verdana" w:hAnsi="Verdana"/>
              </w:rPr>
            </w:pPr>
          </w:p>
        </w:tc>
        <w:tc>
          <w:tcPr>
            <w:tcW w:w="1417" w:type="dxa"/>
            <w:tcBorders>
              <w:top w:val="double" w:sz="6" w:space="0" w:color="auto"/>
              <w:left w:val="nil"/>
              <w:bottom w:val="nil"/>
              <w:right w:val="nil"/>
            </w:tcBorders>
            <w:shd w:val="clear" w:color="auto" w:fill="auto"/>
            <w:noWrap/>
            <w:vAlign w:val="center"/>
          </w:tcPr>
          <w:p w:rsidR="008E1238" w:rsidRPr="002E00E8" w:rsidRDefault="008E1238" w:rsidP="008E1238">
            <w:pPr>
              <w:jc w:val="both"/>
              <w:rPr>
                <w:rFonts w:ascii="Verdana" w:hAnsi="Verdana"/>
              </w:rPr>
            </w:pPr>
          </w:p>
        </w:tc>
        <w:tc>
          <w:tcPr>
            <w:tcW w:w="993" w:type="dxa"/>
            <w:tcBorders>
              <w:top w:val="double" w:sz="6" w:space="0" w:color="auto"/>
              <w:left w:val="nil"/>
              <w:bottom w:val="nil"/>
            </w:tcBorders>
            <w:shd w:val="clear" w:color="auto" w:fill="auto"/>
            <w:noWrap/>
            <w:vAlign w:val="center"/>
          </w:tcPr>
          <w:p w:rsidR="008E1238" w:rsidRPr="002E00E8" w:rsidRDefault="008E1238" w:rsidP="008E1238">
            <w:pPr>
              <w:rPr>
                <w:rFonts w:ascii="Verdana" w:hAnsi="Verdana"/>
              </w:rPr>
            </w:pPr>
          </w:p>
        </w:tc>
        <w:tc>
          <w:tcPr>
            <w:tcW w:w="1701" w:type="dxa"/>
            <w:tcBorders>
              <w:top w:val="double" w:sz="6" w:space="0" w:color="auto"/>
              <w:right w:val="double" w:sz="6" w:space="0" w:color="auto"/>
            </w:tcBorders>
            <w:shd w:val="clear" w:color="auto" w:fill="auto"/>
            <w:noWrap/>
            <w:vAlign w:val="center"/>
          </w:tcPr>
          <w:p w:rsidR="008E1238" w:rsidRPr="002E00E8" w:rsidRDefault="008E1238" w:rsidP="008E1238">
            <w:pPr>
              <w:rPr>
                <w:rFonts w:ascii="Verdana" w:hAnsi="Verdana"/>
                <w:b/>
              </w:rPr>
            </w:pPr>
          </w:p>
        </w:tc>
        <w:tc>
          <w:tcPr>
            <w:tcW w:w="2126" w:type="dxa"/>
            <w:tcBorders>
              <w:top w:val="double" w:sz="6" w:space="0" w:color="auto"/>
              <w:left w:val="double" w:sz="6" w:space="0" w:color="auto"/>
              <w:bottom w:val="single" w:sz="4" w:space="0" w:color="auto"/>
              <w:right w:val="single" w:sz="4" w:space="0" w:color="auto"/>
            </w:tcBorders>
            <w:noWrap/>
            <w:vAlign w:val="center"/>
          </w:tcPr>
          <w:p w:rsidR="008E1238" w:rsidRPr="002E00E8" w:rsidRDefault="008E1238" w:rsidP="008E1238">
            <w:pPr>
              <w:rPr>
                <w:rFonts w:ascii="Verdana" w:hAnsi="Verdana"/>
                <w:b/>
              </w:rPr>
            </w:pPr>
            <w:r w:rsidRPr="002E00E8">
              <w:rPr>
                <w:rFonts w:ascii="Verdana" w:hAnsi="Verdana"/>
                <w:b/>
              </w:rPr>
              <w:t xml:space="preserve">a) total (15 meses) </w:t>
            </w:r>
          </w:p>
        </w:tc>
        <w:tc>
          <w:tcPr>
            <w:tcW w:w="1701" w:type="dxa"/>
            <w:tcBorders>
              <w:top w:val="double" w:sz="6" w:space="0" w:color="auto"/>
              <w:left w:val="single" w:sz="4" w:space="0" w:color="auto"/>
              <w:bottom w:val="single" w:sz="4" w:space="0" w:color="auto"/>
              <w:right w:val="double" w:sz="6" w:space="0" w:color="auto"/>
            </w:tcBorders>
          </w:tcPr>
          <w:p w:rsidR="008E1238" w:rsidRPr="002E00E8" w:rsidRDefault="008E1238" w:rsidP="008E1238">
            <w:pPr>
              <w:jc w:val="center"/>
              <w:rPr>
                <w:rFonts w:ascii="Verdana" w:hAnsi="Verdana"/>
                <w:b/>
                <w:bCs/>
              </w:rPr>
            </w:pPr>
          </w:p>
        </w:tc>
      </w:tr>
      <w:tr w:rsidR="008E1238" w:rsidRPr="002E00E8" w:rsidTr="008E1238">
        <w:trPr>
          <w:trHeight w:val="661"/>
        </w:trPr>
        <w:tc>
          <w:tcPr>
            <w:tcW w:w="874" w:type="dxa"/>
            <w:tcBorders>
              <w:top w:val="nil"/>
              <w:left w:val="nil"/>
              <w:bottom w:val="nil"/>
              <w:right w:val="nil"/>
            </w:tcBorders>
            <w:shd w:val="clear" w:color="auto" w:fill="auto"/>
            <w:noWrap/>
            <w:vAlign w:val="center"/>
          </w:tcPr>
          <w:p w:rsidR="008E1238" w:rsidRPr="002E00E8" w:rsidRDefault="008E1238" w:rsidP="008E1238">
            <w:pPr>
              <w:rPr>
                <w:rFonts w:ascii="Verdana" w:hAnsi="Verdana"/>
              </w:rPr>
            </w:pPr>
          </w:p>
        </w:tc>
        <w:tc>
          <w:tcPr>
            <w:tcW w:w="1417" w:type="dxa"/>
            <w:tcBorders>
              <w:top w:val="nil"/>
              <w:left w:val="nil"/>
              <w:bottom w:val="nil"/>
              <w:right w:val="nil"/>
            </w:tcBorders>
            <w:shd w:val="clear" w:color="auto" w:fill="auto"/>
            <w:noWrap/>
            <w:vAlign w:val="center"/>
          </w:tcPr>
          <w:p w:rsidR="008E1238" w:rsidRPr="002E00E8" w:rsidRDefault="008E1238" w:rsidP="008E1238">
            <w:pPr>
              <w:jc w:val="both"/>
              <w:rPr>
                <w:rFonts w:ascii="Verdana" w:hAnsi="Verdana"/>
              </w:rPr>
            </w:pPr>
          </w:p>
        </w:tc>
        <w:tc>
          <w:tcPr>
            <w:tcW w:w="993" w:type="dxa"/>
            <w:tcBorders>
              <w:top w:val="nil"/>
              <w:left w:val="nil"/>
              <w:bottom w:val="nil"/>
            </w:tcBorders>
            <w:shd w:val="clear" w:color="auto" w:fill="auto"/>
            <w:noWrap/>
            <w:vAlign w:val="center"/>
          </w:tcPr>
          <w:p w:rsidR="008E1238" w:rsidRPr="002E00E8" w:rsidRDefault="008E1238" w:rsidP="008E1238">
            <w:pPr>
              <w:rPr>
                <w:rFonts w:ascii="Verdana" w:hAnsi="Verdana"/>
              </w:rPr>
            </w:pPr>
          </w:p>
        </w:tc>
        <w:tc>
          <w:tcPr>
            <w:tcW w:w="1701" w:type="dxa"/>
            <w:tcBorders>
              <w:right w:val="double" w:sz="6" w:space="0" w:color="auto"/>
            </w:tcBorders>
            <w:shd w:val="clear" w:color="auto" w:fill="auto"/>
            <w:noWrap/>
            <w:vAlign w:val="center"/>
          </w:tcPr>
          <w:p w:rsidR="008E1238" w:rsidRPr="002E00E8" w:rsidRDefault="008E1238" w:rsidP="008E1238">
            <w:pPr>
              <w:rPr>
                <w:rFonts w:ascii="Verdana" w:hAnsi="Verdana"/>
                <w:b/>
              </w:rPr>
            </w:pPr>
          </w:p>
        </w:tc>
        <w:tc>
          <w:tcPr>
            <w:tcW w:w="2126" w:type="dxa"/>
            <w:tcBorders>
              <w:top w:val="single" w:sz="4" w:space="0" w:color="auto"/>
              <w:left w:val="double" w:sz="6" w:space="0" w:color="auto"/>
              <w:bottom w:val="double" w:sz="6" w:space="0" w:color="auto"/>
              <w:right w:val="single" w:sz="4" w:space="0" w:color="auto"/>
            </w:tcBorders>
            <w:noWrap/>
            <w:vAlign w:val="center"/>
          </w:tcPr>
          <w:p w:rsidR="008E1238" w:rsidRPr="002E00E8" w:rsidRDefault="008E1238" w:rsidP="008E1238">
            <w:pPr>
              <w:rPr>
                <w:rFonts w:ascii="Verdana" w:hAnsi="Verdana"/>
                <w:b/>
              </w:rPr>
            </w:pPr>
            <w:r w:rsidRPr="002E00E8">
              <w:rPr>
                <w:rFonts w:ascii="Verdana" w:hAnsi="Verdana"/>
                <w:b/>
              </w:rPr>
              <w:t>b) total mensal (a÷15)</w:t>
            </w:r>
          </w:p>
        </w:tc>
        <w:tc>
          <w:tcPr>
            <w:tcW w:w="1701" w:type="dxa"/>
            <w:tcBorders>
              <w:top w:val="single" w:sz="4" w:space="0" w:color="auto"/>
              <w:left w:val="single" w:sz="4" w:space="0" w:color="auto"/>
              <w:bottom w:val="double" w:sz="6" w:space="0" w:color="auto"/>
              <w:right w:val="double" w:sz="6" w:space="0" w:color="auto"/>
            </w:tcBorders>
          </w:tcPr>
          <w:p w:rsidR="008E1238" w:rsidRPr="002E00E8" w:rsidRDefault="008E1238" w:rsidP="008E1238">
            <w:pPr>
              <w:jc w:val="right"/>
              <w:rPr>
                <w:rFonts w:ascii="Verdana" w:hAnsi="Verdana"/>
                <w:b/>
                <w:bCs/>
              </w:rPr>
            </w:pPr>
          </w:p>
        </w:tc>
      </w:tr>
    </w:tbl>
    <w:p w:rsidR="008E1238" w:rsidRPr="002E00E8" w:rsidRDefault="008E1238" w:rsidP="008E1238">
      <w:pPr>
        <w:rPr>
          <w:rFonts w:ascii="Verdana" w:hAnsi="Verdana"/>
          <w:b/>
        </w:rPr>
      </w:pPr>
    </w:p>
    <w:p w:rsidR="008E1238" w:rsidRPr="002E00E8" w:rsidRDefault="008E1238" w:rsidP="008E1238">
      <w:pPr>
        <w:ind w:left="720"/>
        <w:rPr>
          <w:rFonts w:ascii="Verdana" w:hAnsi="Verdana"/>
          <w:b/>
        </w:rPr>
      </w:pPr>
    </w:p>
    <w:p w:rsidR="008E1238" w:rsidRPr="002E00E8" w:rsidRDefault="008E1238" w:rsidP="008E1238">
      <w:pPr>
        <w:rPr>
          <w:rFonts w:ascii="Verdana" w:hAnsi="Verdana"/>
          <w:b/>
        </w:rPr>
      </w:pPr>
      <w:r w:rsidRPr="002E00E8">
        <w:rPr>
          <w:rFonts w:ascii="Verdana" w:hAnsi="Verdana"/>
          <w:b/>
        </w:rPr>
        <w:t xml:space="preserve">Validade da Proposta: </w:t>
      </w:r>
      <w:r w:rsidRPr="002E00E8">
        <w:rPr>
          <w:rFonts w:ascii="Verdana" w:hAnsi="Verdana"/>
        </w:rPr>
        <w:t>60 (sessenta) dias.</w:t>
      </w:r>
    </w:p>
    <w:p w:rsidR="008E1238" w:rsidRPr="00CD5E97" w:rsidRDefault="008E1238" w:rsidP="008E1238">
      <w:pPr>
        <w:rPr>
          <w:rFonts w:ascii="Verdana" w:hAnsi="Verdana"/>
        </w:rPr>
      </w:pPr>
      <w:r w:rsidRPr="00CD5E97">
        <w:rPr>
          <w:rFonts w:ascii="Verdana" w:hAnsi="Verdana"/>
          <w:b/>
        </w:rPr>
        <w:t>Demais condições:</w:t>
      </w:r>
      <w:r w:rsidRPr="00CD5E97">
        <w:rPr>
          <w:rFonts w:ascii="Verdana" w:hAnsi="Verdana"/>
        </w:rPr>
        <w:t xml:space="preserve"> de acordo com o edital e seus anexos.</w:t>
      </w:r>
    </w:p>
    <w:p w:rsidR="008E1238" w:rsidRPr="00CD5E97" w:rsidRDefault="008E1238" w:rsidP="008E1238">
      <w:pPr>
        <w:rPr>
          <w:rFonts w:ascii="Verdana" w:hAnsi="Verdana"/>
        </w:rPr>
      </w:pPr>
    </w:p>
    <w:p w:rsidR="00CD5E97" w:rsidRPr="00CD5E97" w:rsidRDefault="00CD5E97" w:rsidP="00CD5E97">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r w:rsidRPr="00CD5E97">
        <w:rPr>
          <w:rFonts w:ascii="Verdana" w:hAnsi="Verdana"/>
          <w:b/>
          <w:snapToGrid w:val="0"/>
          <w:color w:val="000000"/>
          <w:sz w:val="14"/>
        </w:rPr>
        <w:t xml:space="preserve">Vedada </w:t>
      </w:r>
      <w:proofErr w:type="gramStart"/>
      <w:r w:rsidRPr="00CD5E97">
        <w:rPr>
          <w:rFonts w:ascii="Verdana" w:hAnsi="Verdana"/>
          <w:b/>
          <w:snapToGrid w:val="0"/>
          <w:color w:val="000000"/>
          <w:sz w:val="14"/>
        </w:rPr>
        <w:t>a</w:t>
      </w:r>
      <w:proofErr w:type="gramEnd"/>
      <w:r w:rsidRPr="00CD5E97">
        <w:rPr>
          <w:rFonts w:ascii="Verdana" w:hAnsi="Verdana"/>
          <w:b/>
          <w:snapToGrid w:val="0"/>
          <w:color w:val="000000"/>
          <w:sz w:val="14"/>
        </w:rPr>
        <w:t xml:space="preserve"> identificação da licitante sob pena de desclassificação conforme item V, subitem 2.1 (C) do edital.</w:t>
      </w:r>
    </w:p>
    <w:p w:rsidR="00CD5E97" w:rsidRPr="00CD5E97" w:rsidRDefault="00CD5E97" w:rsidP="00CD5E97">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p>
    <w:p w:rsidR="00CD5E97" w:rsidRPr="00CD5E97" w:rsidRDefault="00CD5E97" w:rsidP="00CD5E97">
      <w:pPr>
        <w:pBdr>
          <w:top w:val="single" w:sz="4" w:space="1" w:color="auto"/>
          <w:left w:val="single" w:sz="4" w:space="0" w:color="auto"/>
          <w:bottom w:val="single" w:sz="4" w:space="1" w:color="auto"/>
          <w:right w:val="single" w:sz="4" w:space="4" w:color="auto"/>
        </w:pBdr>
        <w:jc w:val="center"/>
        <w:rPr>
          <w:rFonts w:ascii="Verdana" w:hAnsi="Verdana"/>
          <w:b/>
          <w:i/>
          <w:snapToGrid w:val="0"/>
          <w:color w:val="FF0000"/>
          <w:sz w:val="14"/>
          <w:u w:val="single"/>
        </w:rPr>
      </w:pPr>
      <w:r w:rsidRPr="00CD5E97">
        <w:rPr>
          <w:rFonts w:ascii="Verdana" w:hAnsi="Verdana"/>
          <w:b/>
          <w:i/>
          <w:snapToGrid w:val="0"/>
          <w:color w:val="FF0000"/>
          <w:sz w:val="14"/>
          <w:u w:val="single"/>
        </w:rPr>
        <w:t>ATENÇÃO SRS. LICITANTES</w:t>
      </w:r>
    </w:p>
    <w:p w:rsidR="00CD5E97" w:rsidRPr="00CD5E97" w:rsidRDefault="00CD5E97" w:rsidP="00CD5E97">
      <w:pPr>
        <w:pBdr>
          <w:top w:val="single" w:sz="4" w:space="1" w:color="auto"/>
          <w:left w:val="single" w:sz="4" w:space="0" w:color="auto"/>
          <w:bottom w:val="single" w:sz="4" w:space="1" w:color="auto"/>
          <w:right w:val="single" w:sz="4" w:space="4" w:color="auto"/>
        </w:pBdr>
        <w:jc w:val="center"/>
        <w:rPr>
          <w:rFonts w:ascii="Verdana" w:hAnsi="Verdana"/>
          <w:b/>
          <w:i/>
          <w:snapToGrid w:val="0"/>
          <w:color w:val="FF0000"/>
          <w:sz w:val="14"/>
          <w:u w:val="single"/>
        </w:rPr>
      </w:pPr>
    </w:p>
    <w:p w:rsidR="00CD5E97" w:rsidRPr="00CD5E97" w:rsidRDefault="00CD5E97" w:rsidP="00CD5E97">
      <w:pPr>
        <w:pBdr>
          <w:top w:val="single" w:sz="4" w:space="1" w:color="auto"/>
          <w:left w:val="single" w:sz="4" w:space="0" w:color="auto"/>
          <w:bottom w:val="single" w:sz="4" w:space="1" w:color="auto"/>
          <w:right w:val="single" w:sz="4" w:space="4" w:color="auto"/>
        </w:pBdr>
        <w:jc w:val="center"/>
        <w:rPr>
          <w:rFonts w:ascii="Verdana" w:hAnsi="Verdana"/>
          <w:sz w:val="14"/>
        </w:rPr>
      </w:pPr>
      <w:r w:rsidRPr="00CD5E97">
        <w:rPr>
          <w:rFonts w:ascii="Verdana" w:hAnsi="Verdana"/>
          <w:sz w:val="14"/>
        </w:rPr>
        <w:t xml:space="preserve">Em atendimento ao Manual do Fornecedor (BEC-SP) e ao subitem acima do Edital de Licitação, o Pregoeiro irá verificar, no arquivo anexo à proposta, as “Propriedades do Documento”, onde NÃO PODERÁ CONSTAR NENHUM TIPO DE INFORMAÇÃO, SÍMBOLO OU OUTRO TIPO DE CARACTER QUE POSSAM INDUZIR À IDENTIFICAÇÃO DA PROPONENTE, </w:t>
      </w:r>
      <w:proofErr w:type="gramStart"/>
      <w:r w:rsidRPr="00CD5E97">
        <w:rPr>
          <w:rFonts w:ascii="Verdana" w:hAnsi="Verdana"/>
          <w:sz w:val="14"/>
        </w:rPr>
        <w:t>sob pena</w:t>
      </w:r>
      <w:proofErr w:type="gramEnd"/>
      <w:r w:rsidRPr="00CD5E97">
        <w:rPr>
          <w:rFonts w:ascii="Verdana" w:hAnsi="Verdana"/>
          <w:sz w:val="14"/>
        </w:rPr>
        <w:t xml:space="preserve"> de sua desclassificação.</w:t>
      </w:r>
    </w:p>
    <w:p w:rsidR="00CD5E97" w:rsidRPr="00CD5E97" w:rsidRDefault="00CD5E97" w:rsidP="00CD5E97">
      <w:pPr>
        <w:pBdr>
          <w:top w:val="single" w:sz="4" w:space="1" w:color="auto"/>
          <w:left w:val="single" w:sz="4" w:space="0" w:color="auto"/>
          <w:bottom w:val="single" w:sz="4" w:space="1" w:color="auto"/>
          <w:right w:val="single" w:sz="4" w:space="4" w:color="auto"/>
        </w:pBdr>
        <w:jc w:val="center"/>
        <w:rPr>
          <w:rFonts w:ascii="Verdana" w:hAnsi="Verdana"/>
          <w:sz w:val="14"/>
        </w:rPr>
      </w:pPr>
    </w:p>
    <w:p w:rsidR="00B429C0" w:rsidRPr="002E00E8" w:rsidRDefault="008E1238" w:rsidP="00B429C0">
      <w:pPr>
        <w:suppressAutoHyphens/>
        <w:rPr>
          <w:rFonts w:ascii="Verdana" w:hAnsi="Verdana"/>
        </w:rPr>
      </w:pPr>
      <w:r w:rsidRPr="002E00E8">
        <w:rPr>
          <w:rFonts w:ascii="Verdana" w:hAnsi="Verdana"/>
          <w:snapToGrid w:val="0"/>
        </w:rPr>
        <w:br w:type="page"/>
      </w:r>
      <w:r w:rsidR="00B429C0" w:rsidRPr="002E00E8">
        <w:rPr>
          <w:rFonts w:ascii="Verdana" w:hAnsi="Verdana"/>
          <w:b/>
        </w:rPr>
        <w:lastRenderedPageBreak/>
        <w:t>Processo nº:</w:t>
      </w:r>
      <w:r w:rsidR="00B429C0" w:rsidRPr="002E00E8">
        <w:rPr>
          <w:rFonts w:ascii="Verdana" w:hAnsi="Verdana"/>
          <w:b/>
        </w:rPr>
        <w:tab/>
      </w:r>
      <w:r w:rsidR="00B429C0" w:rsidRPr="000A1757">
        <w:rPr>
          <w:rFonts w:ascii="Verdana" w:hAnsi="Verdana"/>
          <w:color w:val="FF0000"/>
        </w:rPr>
        <w:t>XXXXX/XXXX</w:t>
      </w:r>
    </w:p>
    <w:p w:rsidR="00B429C0" w:rsidRPr="002E00E8" w:rsidRDefault="00B429C0" w:rsidP="00B429C0">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B429C0" w:rsidRPr="002E00E8" w:rsidRDefault="00B429C0" w:rsidP="00B429C0">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B429C0" w:rsidRDefault="00B429C0" w:rsidP="00B429C0">
      <w:pPr>
        <w:jc w:val="both"/>
        <w:rPr>
          <w:rFonts w:ascii="Verdana" w:hAnsi="Verdana"/>
          <w:sz w:val="24"/>
        </w:rPr>
      </w:pP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r w:rsidRPr="002E00E8">
        <w:rPr>
          <w:rFonts w:ascii="Verdana" w:hAnsi="Verdana"/>
          <w:b/>
          <w:color w:val="000000"/>
          <w:u w:val="single"/>
        </w:rPr>
        <w:t>ANEXO III</w:t>
      </w:r>
    </w:p>
    <w:p w:rsidR="00B429C0" w:rsidRPr="002E00E8" w:rsidRDefault="00B429C0" w:rsidP="00B429C0">
      <w:pPr>
        <w:jc w:val="center"/>
        <w:rPr>
          <w:rFonts w:ascii="Verdana" w:hAnsi="Verdana"/>
          <w:b/>
          <w:color w:val="000000"/>
          <w:u w:val="single"/>
        </w:rPr>
      </w:pPr>
    </w:p>
    <w:p w:rsidR="00B429C0" w:rsidRPr="00B429C0" w:rsidRDefault="00B429C0" w:rsidP="00B429C0">
      <w:pPr>
        <w:jc w:val="center"/>
        <w:rPr>
          <w:rFonts w:ascii="Verdana" w:hAnsi="Verdana"/>
          <w:b/>
        </w:rPr>
      </w:pPr>
      <w:r w:rsidRPr="00B429C0">
        <w:rPr>
          <w:rFonts w:ascii="Verdana" w:hAnsi="Verdana"/>
          <w:b/>
        </w:rPr>
        <w:t>MODELO DE DECLARAÇÃO</w:t>
      </w:r>
    </w:p>
    <w:p w:rsidR="00B429C0" w:rsidRPr="002E00E8" w:rsidRDefault="00B429C0" w:rsidP="00B429C0">
      <w:pPr>
        <w:pStyle w:val="CM8"/>
        <w:spacing w:after="0"/>
        <w:ind w:left="340"/>
        <w:jc w:val="both"/>
        <w:rPr>
          <w:rFonts w:ascii="Verdana" w:hAnsi="Verdana" w:cs="Arial"/>
          <w:b/>
          <w:sz w:val="22"/>
          <w:szCs w:val="22"/>
        </w:rPr>
      </w:pPr>
    </w:p>
    <w:p w:rsidR="00B429C0" w:rsidRPr="002E00E8" w:rsidRDefault="00B429C0" w:rsidP="00B429C0">
      <w:pPr>
        <w:suppressAutoHyphens/>
        <w:rPr>
          <w:rFonts w:ascii="Verdana" w:hAnsi="Verdana"/>
          <w:i/>
        </w:rPr>
      </w:pPr>
    </w:p>
    <w:p w:rsidR="00B429C0" w:rsidRPr="002E00E8" w:rsidRDefault="00B429C0" w:rsidP="00B429C0">
      <w:pPr>
        <w:suppressAutoHyphens/>
        <w:jc w:val="both"/>
        <w:rPr>
          <w:rFonts w:ascii="Verdana" w:hAnsi="Verdana"/>
        </w:rPr>
      </w:pPr>
      <w:r w:rsidRPr="002E00E8">
        <w:rPr>
          <w:rFonts w:ascii="Verdana" w:hAnsi="Verdana"/>
        </w:rPr>
        <w:t>___________</w:t>
      </w:r>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 sediada _______________________________________________, por intermédio de seu representante legal, infra-assinado, e para os fins do Pregão em epígrafe, </w:t>
      </w:r>
      <w:r w:rsidRPr="002E00E8">
        <w:rPr>
          <w:rFonts w:ascii="Verdana" w:hAnsi="Verdana"/>
          <w:b/>
        </w:rPr>
        <w:t xml:space="preserve">DECLARA </w:t>
      </w:r>
      <w:r w:rsidRPr="002E00E8">
        <w:rPr>
          <w:rFonts w:ascii="Verdana" w:hAnsi="Verdana"/>
        </w:rPr>
        <w:t>expressamente que conhece e aceita as condições constantes do Edital em referência e seus anexos, bem como:</w:t>
      </w:r>
    </w:p>
    <w:p w:rsidR="00B429C0" w:rsidRPr="002E00E8" w:rsidRDefault="00B429C0" w:rsidP="00B429C0">
      <w:pPr>
        <w:suppressAutoHyphens/>
        <w:jc w:val="both"/>
        <w:rPr>
          <w:rFonts w:ascii="Verdana" w:hAnsi="Verdana"/>
        </w:rPr>
      </w:pPr>
    </w:p>
    <w:p w:rsidR="00B429C0" w:rsidRPr="002E00E8" w:rsidRDefault="00C6043A" w:rsidP="00B429C0">
      <w:pPr>
        <w:numPr>
          <w:ilvl w:val="0"/>
          <w:numId w:val="3"/>
        </w:numPr>
        <w:suppressAutoHyphens/>
        <w:jc w:val="both"/>
        <w:rPr>
          <w:rFonts w:ascii="Verdana" w:hAnsi="Verdana"/>
        </w:rPr>
      </w:pPr>
      <w:r>
        <w:rPr>
          <w:rFonts w:ascii="Verdana" w:hAnsi="Verdana"/>
        </w:rPr>
        <w:t>Inexiste impedimento legal para licitar ou contratar com a Administração, inclusive em virtude das disposições da Lei estadual nº 10.218, de 12 de fevereiro de 1999</w:t>
      </w:r>
      <w:r w:rsidR="00B429C0" w:rsidRPr="002E00E8">
        <w:rPr>
          <w:rFonts w:ascii="Verdana" w:hAnsi="Verdana"/>
        </w:rPr>
        <w:t>;</w:t>
      </w:r>
    </w:p>
    <w:p w:rsidR="00B429C0" w:rsidRDefault="0015199D" w:rsidP="00B429C0">
      <w:pPr>
        <w:pStyle w:val="Corpodetexto"/>
        <w:numPr>
          <w:ilvl w:val="0"/>
          <w:numId w:val="3"/>
        </w:numPr>
        <w:spacing w:before="240" w:after="0"/>
        <w:jc w:val="both"/>
        <w:rPr>
          <w:rFonts w:ascii="Verdana" w:hAnsi="Verdana"/>
        </w:rPr>
      </w:pPr>
      <w:r w:rsidRPr="0015199D">
        <w:rPr>
          <w:rFonts w:ascii="Verdana" w:hAnsi="Verdana"/>
        </w:rPr>
        <w:t>Atende às normas relativas à saúde e segurança do trabalho (parágrafo único, art. 117, Constituição do Estado)</w:t>
      </w:r>
      <w:r>
        <w:rPr>
          <w:rFonts w:ascii="Verdana" w:hAnsi="Verdana"/>
        </w:rPr>
        <w:t>;</w:t>
      </w:r>
    </w:p>
    <w:p w:rsidR="0015199D" w:rsidRPr="002E00E8" w:rsidRDefault="0015199D" w:rsidP="0015199D">
      <w:pPr>
        <w:pStyle w:val="Corpodetexto"/>
        <w:numPr>
          <w:ilvl w:val="0"/>
          <w:numId w:val="3"/>
        </w:numPr>
        <w:tabs>
          <w:tab w:val="left" w:pos="426"/>
          <w:tab w:val="num" w:pos="709"/>
        </w:tabs>
        <w:spacing w:before="240" w:after="0"/>
        <w:jc w:val="both"/>
        <w:rPr>
          <w:rFonts w:ascii="Verdana" w:hAnsi="Verdana"/>
        </w:rPr>
      </w:pPr>
      <w:r>
        <w:rPr>
          <w:rFonts w:ascii="Verdana" w:hAnsi="Verdana"/>
        </w:rPr>
        <w:t>Encontra-se em situação regular perante o Ministério do Trabalho, em conformidade com o Decreto Estadual nº 42.911 de 06/03/98.</w:t>
      </w:r>
    </w:p>
    <w:p w:rsidR="00B429C0" w:rsidRDefault="00B429C0" w:rsidP="00B429C0">
      <w:pPr>
        <w:suppressAutoHyphens/>
        <w:jc w:val="both"/>
        <w:rPr>
          <w:rFonts w:ascii="Verdana" w:hAnsi="Verdana"/>
        </w:rPr>
      </w:pPr>
    </w:p>
    <w:p w:rsidR="0015199D" w:rsidRPr="002E00E8" w:rsidRDefault="0015199D" w:rsidP="00B429C0">
      <w:pPr>
        <w:suppressAutoHyphens/>
        <w:jc w:val="both"/>
        <w:rPr>
          <w:rFonts w:ascii="Verdana" w:hAnsi="Verdana"/>
        </w:rPr>
      </w:pPr>
    </w:p>
    <w:p w:rsidR="00B429C0" w:rsidRPr="002E00E8" w:rsidRDefault="00B429C0" w:rsidP="00B429C0">
      <w:pPr>
        <w:suppressAutoHyphens/>
        <w:jc w:val="right"/>
        <w:rPr>
          <w:rFonts w:ascii="Verdana" w:hAnsi="Verdana"/>
          <w:u w:val="single"/>
        </w:rPr>
      </w:pPr>
      <w:r>
        <w:rPr>
          <w:rFonts w:ascii="Verdana" w:hAnsi="Verdana"/>
          <w:noProof/>
          <w:lang w:eastAsia="pt-BR"/>
        </w:rPr>
        <mc:AlternateContent>
          <mc:Choice Requires="wps">
            <w:drawing>
              <wp:anchor distT="0" distB="0" distL="114300" distR="114300" simplePos="0" relativeHeight="251663360" behindDoc="0" locked="0" layoutInCell="0" allowOverlap="1">
                <wp:simplePos x="0" y="0"/>
                <wp:positionH relativeFrom="column">
                  <wp:posOffset>291465</wp:posOffset>
                </wp:positionH>
                <wp:positionV relativeFrom="paragraph">
                  <wp:posOffset>102870</wp:posOffset>
                </wp:positionV>
                <wp:extent cx="3108960" cy="0"/>
                <wp:effectExtent l="0" t="127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" o:allowincell="f"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0" allowOverlap="1">
                <wp:simplePos x="0" y="0"/>
                <wp:positionH relativeFrom="column">
                  <wp:posOffset>2668905</wp:posOffset>
                </wp:positionH>
                <wp:positionV relativeFrom="paragraph">
                  <wp:posOffset>11430</wp:posOffset>
                </wp:positionV>
                <wp:extent cx="1645920" cy="9144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" o:allowincell="f"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0" allowOverlap="1">
                <wp:simplePos x="0" y="0"/>
                <wp:positionH relativeFrom="column">
                  <wp:posOffset>1571625</wp:posOffset>
                </wp:positionH>
                <wp:positionV relativeFrom="paragraph">
                  <wp:posOffset>11430</wp:posOffset>
                </wp:positionV>
                <wp:extent cx="2103120" cy="0"/>
                <wp:effectExtent l="3810" t="0" r="0" b="444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" o:allowincell="f" stroked="f"/>
            </w:pict>
          </mc:Fallback>
        </mc:AlternateContent>
      </w:r>
      <w:r>
        <w:rPr>
          <w:rFonts w:ascii="Verdana" w:hAnsi="Verdana"/>
          <w:noProof/>
          <w:lang w:eastAsia="pt-BR"/>
        </w:rPr>
        <mc:AlternateContent>
          <mc:Choice Requires="wps">
            <w:drawing>
              <wp:anchor distT="0" distB="0" distL="114300" distR="114300" simplePos="0" relativeHeight="251659264" behindDoc="0" locked="0" layoutInCell="0" allowOverlap="1">
                <wp:simplePos x="0" y="0"/>
                <wp:positionH relativeFrom="column">
                  <wp:posOffset>2303145</wp:posOffset>
                </wp:positionH>
                <wp:positionV relativeFrom="paragraph">
                  <wp:posOffset>102870</wp:posOffset>
                </wp:positionV>
                <wp:extent cx="1554480" cy="0"/>
                <wp:effectExtent l="1905" t="127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u w:val="single"/>
        </w:rPr>
        <w:t>_______________</w:t>
      </w:r>
      <w:r w:rsidRPr="002E00E8">
        <w:rPr>
          <w:rFonts w:ascii="Verdana" w:hAnsi="Verdana"/>
          <w:u w:val="single"/>
        </w:rPr>
        <w:tab/>
      </w:r>
      <w:r w:rsidRPr="002E00E8">
        <w:rPr>
          <w:rFonts w:ascii="Verdana" w:hAnsi="Verdana"/>
        </w:rPr>
        <w:t>,</w:t>
      </w:r>
      <w:proofErr w:type="gramStart"/>
      <w:r w:rsidRPr="002E00E8">
        <w:rPr>
          <w:rFonts w:ascii="Verdana" w:hAnsi="Verdana"/>
        </w:rPr>
        <w:t xml:space="preserve"> </w:t>
      </w:r>
      <w:r w:rsidRPr="002E00E8">
        <w:rPr>
          <w:rFonts w:ascii="Verdana" w:hAnsi="Verdana"/>
          <w:u w:val="single"/>
        </w:rPr>
        <w:t xml:space="preserve">  </w:t>
      </w:r>
      <w:proofErr w:type="gramEnd"/>
      <w:r w:rsidRPr="002E00E8">
        <w:rPr>
          <w:rFonts w:ascii="Verdana" w:hAnsi="Verdana"/>
          <w:u w:val="single"/>
        </w:rPr>
        <w:t>______</w:t>
      </w:r>
      <w:r w:rsidRPr="002E00E8">
        <w:rPr>
          <w:rFonts w:ascii="Verdana" w:hAnsi="Verdana"/>
        </w:rPr>
        <w:t xml:space="preserve"> de ________________ </w:t>
      </w:r>
      <w:proofErr w:type="spellStart"/>
      <w:r w:rsidRPr="002E00E8">
        <w:rPr>
          <w:rFonts w:ascii="Verdana" w:hAnsi="Verdana"/>
        </w:rPr>
        <w:t>de</w:t>
      </w:r>
      <w:proofErr w:type="spellEnd"/>
      <w:r w:rsidRPr="002E00E8">
        <w:rPr>
          <w:rFonts w:ascii="Verdana" w:hAnsi="Verdana"/>
        </w:rPr>
        <w:t xml:space="preserve"> 20</w:t>
      </w:r>
      <w:r>
        <w:rPr>
          <w:rFonts w:ascii="Verdana" w:hAnsi="Verdana"/>
        </w:rPr>
        <w:t>XX</w:t>
      </w:r>
    </w:p>
    <w:p w:rsidR="00B429C0" w:rsidRPr="002E00E8" w:rsidRDefault="00B429C0" w:rsidP="00B429C0">
      <w:pPr>
        <w:suppressAutoHyphens/>
        <w:jc w:val="both"/>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0" allowOverlap="1">
                <wp:simplePos x="0" y="0"/>
                <wp:positionH relativeFrom="column">
                  <wp:posOffset>2028825</wp:posOffset>
                </wp:positionH>
                <wp:positionV relativeFrom="paragraph">
                  <wp:posOffset>33655</wp:posOffset>
                </wp:positionV>
                <wp:extent cx="1737360" cy="0"/>
                <wp:effectExtent l="3810" t="0" r="1905" b="254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 xml:space="preserve">    (Local)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_____________________________________</w:t>
      </w:r>
    </w:p>
    <w:p w:rsidR="00B429C0" w:rsidRPr="002E00E8" w:rsidRDefault="00B429C0" w:rsidP="00B429C0">
      <w:pPr>
        <w:suppressAutoHyphens/>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(Assinatura do responsável)</w:t>
      </w:r>
    </w:p>
    <w:p w:rsidR="00B429C0" w:rsidRPr="002E00E8" w:rsidRDefault="00B429C0" w:rsidP="00B429C0">
      <w:pPr>
        <w:suppressAutoHyphens/>
        <w:jc w:val="both"/>
        <w:rPr>
          <w:rFonts w:ascii="Verdana" w:hAnsi="Verdana"/>
        </w:rPr>
      </w:pPr>
    </w:p>
    <w:p w:rsidR="00B429C0" w:rsidRPr="002E00E8" w:rsidRDefault="00B429C0" w:rsidP="00B429C0">
      <w:pPr>
        <w:suppressAutoHyphens/>
        <w:jc w:val="center"/>
        <w:rPr>
          <w:rFonts w:ascii="Verdana" w:hAnsi="Verdana"/>
        </w:rPr>
      </w:pPr>
    </w:p>
    <w:p w:rsidR="00B429C0" w:rsidRPr="002E00E8" w:rsidRDefault="00B429C0" w:rsidP="00B429C0">
      <w:pPr>
        <w:suppressAutoHyphens/>
        <w:rPr>
          <w:rFonts w:ascii="Verdana" w:hAnsi="Verdana"/>
        </w:rPr>
      </w:pPr>
      <w:r w:rsidRPr="002E00E8">
        <w:rPr>
          <w:rFonts w:ascii="Verdana" w:hAnsi="Verdana"/>
        </w:rPr>
        <w:t>Nome: ___________________________________________</w:t>
      </w:r>
    </w:p>
    <w:p w:rsidR="00B429C0" w:rsidRPr="002E00E8" w:rsidRDefault="00B429C0" w:rsidP="00B429C0">
      <w:pPr>
        <w:suppressAutoHyphens/>
        <w:rPr>
          <w:rFonts w:ascii="Verdana" w:hAnsi="Verdana"/>
        </w:rPr>
      </w:pPr>
    </w:p>
    <w:p w:rsidR="00B429C0" w:rsidRPr="002E00E8" w:rsidRDefault="00B429C0" w:rsidP="00B429C0">
      <w:pPr>
        <w:suppressAutoHyphens/>
        <w:rPr>
          <w:rFonts w:ascii="Verdana" w:hAnsi="Verdana"/>
        </w:rPr>
      </w:pPr>
      <w:r w:rsidRPr="002E00E8">
        <w:rPr>
          <w:rFonts w:ascii="Verdana" w:hAnsi="Verdana"/>
        </w:rPr>
        <w:t>Cédula de Identidade nº.: ____________________________</w:t>
      </w:r>
    </w:p>
    <w:p w:rsidR="00B429C0" w:rsidRPr="002E00E8" w:rsidRDefault="00B429C0" w:rsidP="00B429C0">
      <w:pPr>
        <w:pStyle w:val="Default"/>
        <w:rPr>
          <w:rFonts w:ascii="Verdana" w:hAnsi="Verdana"/>
          <w:sz w:val="22"/>
          <w:szCs w:val="22"/>
        </w:rPr>
      </w:pPr>
    </w:p>
    <w:p w:rsidR="00B429C0" w:rsidRPr="002E00E8" w:rsidRDefault="00B429C0" w:rsidP="00B429C0">
      <w:pPr>
        <w:pStyle w:val="Default"/>
        <w:rPr>
          <w:rFonts w:ascii="Verdana" w:hAnsi="Verdana"/>
          <w:sz w:val="22"/>
          <w:szCs w:val="22"/>
        </w:rPr>
      </w:pPr>
    </w:p>
    <w:p w:rsidR="003D34F1" w:rsidRPr="002E00E8" w:rsidRDefault="00B429C0" w:rsidP="003D34F1">
      <w:pPr>
        <w:suppressAutoHyphens/>
        <w:rPr>
          <w:rFonts w:ascii="Verdana" w:hAnsi="Verdana"/>
        </w:rPr>
      </w:pPr>
      <w:r w:rsidRPr="002E00E8">
        <w:rPr>
          <w:rFonts w:ascii="Verdana" w:hAnsi="Verdana"/>
          <w:b/>
        </w:rPr>
        <w:br w:type="page"/>
      </w:r>
      <w:r w:rsidR="003D34F1" w:rsidRPr="002E00E8">
        <w:rPr>
          <w:rFonts w:ascii="Verdana" w:hAnsi="Verdana"/>
          <w:b/>
        </w:rPr>
        <w:lastRenderedPageBreak/>
        <w:t>Processo nº:</w:t>
      </w:r>
      <w:r w:rsidR="003D34F1" w:rsidRPr="002E00E8">
        <w:rPr>
          <w:rFonts w:ascii="Verdana" w:hAnsi="Verdana"/>
          <w:b/>
        </w:rPr>
        <w:tab/>
      </w:r>
      <w:r w:rsidR="003D34F1" w:rsidRPr="000A1757">
        <w:rPr>
          <w:rFonts w:ascii="Verdana" w:hAnsi="Verdana"/>
          <w:color w:val="FF0000"/>
        </w:rPr>
        <w:t>XXXXX/XXXX</w:t>
      </w:r>
    </w:p>
    <w:p w:rsidR="003D34F1" w:rsidRPr="002E00E8" w:rsidRDefault="003D34F1" w:rsidP="003D34F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D34F1" w:rsidRPr="002E00E8" w:rsidRDefault="003D34F1" w:rsidP="003D34F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3D34F1" w:rsidRPr="002E00E8" w:rsidRDefault="003D34F1" w:rsidP="003D34F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3D34F1" w:rsidRDefault="003D34F1" w:rsidP="003D34F1">
      <w:pPr>
        <w:jc w:val="both"/>
        <w:rPr>
          <w:rFonts w:ascii="Verdana" w:hAnsi="Verdana"/>
          <w:sz w:val="24"/>
        </w:rPr>
      </w:pPr>
    </w:p>
    <w:p w:rsidR="003D34F1" w:rsidRPr="000C3AFE" w:rsidRDefault="003D34F1" w:rsidP="003D34F1">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IV</w:t>
      </w:r>
    </w:p>
    <w:p w:rsidR="003D34F1" w:rsidRDefault="003D34F1" w:rsidP="003D34F1">
      <w:pPr>
        <w:jc w:val="center"/>
        <w:rPr>
          <w:rFonts w:ascii="Verdana" w:hAnsi="Verdana"/>
          <w:b/>
          <w:bCs/>
        </w:rPr>
      </w:pPr>
      <w:r>
        <w:rPr>
          <w:rFonts w:ascii="Verdana" w:hAnsi="Verdana"/>
          <w:b/>
          <w:bCs/>
        </w:rPr>
        <w:t>RESOLUÇÃO SMA Nº 57/2013</w:t>
      </w:r>
    </w:p>
    <w:p w:rsidR="003D34F1" w:rsidRDefault="003D34F1" w:rsidP="003D34F1">
      <w:pPr>
        <w:jc w:val="center"/>
        <w:rPr>
          <w:rFonts w:ascii="Verdana" w:hAnsi="Verdana"/>
          <w:b/>
          <w:bCs/>
        </w:rPr>
      </w:pPr>
    </w:p>
    <w:p w:rsidR="003D34F1" w:rsidRPr="006279AE" w:rsidRDefault="003D34F1" w:rsidP="003D34F1">
      <w:pPr>
        <w:jc w:val="center"/>
        <w:rPr>
          <w:rFonts w:ascii="Verdana" w:hAnsi="Verdana"/>
          <w:b/>
          <w:bCs/>
        </w:rPr>
      </w:pPr>
    </w:p>
    <w:p w:rsidR="003D34F1" w:rsidRPr="00C84085" w:rsidRDefault="003D34F1" w:rsidP="003D34F1">
      <w:pPr>
        <w:widowControl w:val="0"/>
        <w:ind w:left="3969"/>
        <w:jc w:val="both"/>
        <w:rPr>
          <w:rFonts w:ascii="Verdana" w:hAnsi="Verdana"/>
          <w:bCs/>
          <w:i/>
        </w:rPr>
      </w:pPr>
      <w:r w:rsidRPr="00C84085">
        <w:rPr>
          <w:rFonts w:ascii="Verdana" w:hAnsi="Verdana"/>
          <w:bCs/>
          <w:i/>
        </w:rPr>
        <w:t xml:space="preserve">Dispõe sobre a aplicação das sanções de advertência e multas relativas aos procedimentos de contratação, no âmbito da Secretaria de Estado do Meio Ambiente. </w:t>
      </w:r>
    </w:p>
    <w:p w:rsidR="003D34F1" w:rsidRPr="00C84085" w:rsidRDefault="003D34F1" w:rsidP="003D34F1">
      <w:pPr>
        <w:widowControl w:val="0"/>
        <w:jc w:val="both"/>
        <w:rPr>
          <w:rFonts w:ascii="Verdana" w:hAnsi="Verdana"/>
          <w:bCs/>
          <w:i/>
        </w:rPr>
      </w:pPr>
    </w:p>
    <w:p w:rsidR="003D34F1" w:rsidRPr="00C84085" w:rsidRDefault="003D34F1" w:rsidP="003D34F1">
      <w:pPr>
        <w:autoSpaceDE w:val="0"/>
        <w:autoSpaceDN w:val="0"/>
        <w:adjustRightInd w:val="0"/>
        <w:jc w:val="both"/>
        <w:rPr>
          <w:rFonts w:ascii="Verdana" w:hAnsi="Verdana"/>
          <w:b/>
          <w:bCs/>
        </w:rPr>
      </w:pPr>
      <w:r w:rsidRPr="00C84085">
        <w:rPr>
          <w:rFonts w:ascii="Verdana" w:hAnsi="Verdana"/>
          <w:bCs/>
          <w:lang w:eastAsia="ja-JP"/>
        </w:rPr>
        <w:t>O SECRETÁRIO DE ESTADO DO MEIO AMBIENTE</w:t>
      </w:r>
      <w:r w:rsidRPr="00C84085">
        <w:rPr>
          <w:rFonts w:ascii="Verdana" w:hAnsi="Verdana"/>
          <w:lang w:eastAsia="ja-JP"/>
        </w:rPr>
        <w:t>, no uso de suas atribuições legais,</w:t>
      </w:r>
      <w:r w:rsidRPr="00C84085">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w:t>
      </w:r>
      <w:r>
        <w:rPr>
          <w:rFonts w:ascii="Verdana" w:hAnsi="Verdana"/>
          <w:bCs/>
        </w:rPr>
        <w:t xml:space="preserve"> </w:t>
      </w:r>
      <w:r w:rsidRPr="00C84085">
        <w:rPr>
          <w:rFonts w:ascii="Verdana" w:hAnsi="Verdana"/>
          <w:b/>
          <w:bCs/>
        </w:rPr>
        <w:t>RESOLVE:</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center"/>
        <w:rPr>
          <w:rFonts w:ascii="Verdana" w:hAnsi="Verdana"/>
          <w:b/>
          <w:bCs/>
        </w:rPr>
      </w:pPr>
      <w:r w:rsidRPr="00C84085">
        <w:rPr>
          <w:rFonts w:ascii="Verdana" w:hAnsi="Verdana"/>
          <w:b/>
          <w:bCs/>
        </w:rPr>
        <w:t>CAPÍTULO I</w:t>
      </w:r>
    </w:p>
    <w:p w:rsidR="003D34F1" w:rsidRPr="00C84085" w:rsidRDefault="003D34F1" w:rsidP="003D34F1">
      <w:pPr>
        <w:widowControl w:val="0"/>
        <w:jc w:val="center"/>
        <w:rPr>
          <w:rFonts w:ascii="Verdana" w:hAnsi="Verdana"/>
          <w:b/>
          <w:bCs/>
        </w:rPr>
      </w:pPr>
      <w:r w:rsidRPr="00C84085">
        <w:rPr>
          <w:rFonts w:ascii="Verdana" w:hAnsi="Verdana"/>
          <w:b/>
          <w:bCs/>
        </w:rPr>
        <w:t>DAS DISPOSIÇÕES GERAIS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1º -</w:t>
      </w:r>
      <w:r w:rsidRPr="00C84085">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2º -</w:t>
      </w:r>
      <w:r w:rsidRPr="00C84085">
        <w:rPr>
          <w:rFonts w:ascii="Verdana" w:hAnsi="Verdana"/>
          <w:bCs/>
        </w:rPr>
        <w:t xml:space="preserve"> As sanções serão aplicadas com observância dos princípios da razoabilidade e da proporcionalidade.</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3º -</w:t>
      </w:r>
      <w:r w:rsidRPr="00C84085">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center"/>
        <w:rPr>
          <w:rFonts w:ascii="Verdana" w:hAnsi="Verdana"/>
          <w:b/>
          <w:bCs/>
        </w:rPr>
      </w:pPr>
      <w:r w:rsidRPr="00C84085">
        <w:rPr>
          <w:rFonts w:ascii="Verdana" w:hAnsi="Verdana"/>
          <w:b/>
          <w:bCs/>
        </w:rPr>
        <w:t>CAPÍTULO II</w:t>
      </w:r>
    </w:p>
    <w:p w:rsidR="003D34F1" w:rsidRPr="00C84085" w:rsidRDefault="003D34F1" w:rsidP="003D34F1">
      <w:pPr>
        <w:widowControl w:val="0"/>
        <w:jc w:val="center"/>
        <w:rPr>
          <w:rFonts w:ascii="Verdana" w:hAnsi="Verdana"/>
          <w:b/>
          <w:bCs/>
        </w:rPr>
      </w:pPr>
      <w:r w:rsidRPr="00C84085">
        <w:rPr>
          <w:rFonts w:ascii="Verdana" w:hAnsi="Verdana"/>
          <w:b/>
          <w:bCs/>
        </w:rPr>
        <w:t>DOS PRAZOS</w:t>
      </w: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both"/>
        <w:rPr>
          <w:rFonts w:ascii="Verdana" w:hAnsi="Verdana"/>
          <w:bCs/>
        </w:rPr>
      </w:pPr>
      <w:r w:rsidRPr="00C84085">
        <w:rPr>
          <w:rFonts w:ascii="Verdana" w:hAnsi="Verdana"/>
          <w:b/>
          <w:bCs/>
        </w:rPr>
        <w:t>Artigo 4º -</w:t>
      </w:r>
      <w:r w:rsidRPr="00C84085">
        <w:rPr>
          <w:rFonts w:ascii="Verdana" w:hAnsi="Verdana"/>
          <w:bCs/>
        </w:rPr>
        <w:t xml:space="preserve"> O prazo para apresentação de defesa prévia será de </w:t>
      </w:r>
      <w:proofErr w:type="gramStart"/>
      <w:r w:rsidRPr="00C84085">
        <w:rPr>
          <w:rFonts w:ascii="Verdana" w:hAnsi="Verdana"/>
          <w:bCs/>
        </w:rPr>
        <w:t>5</w:t>
      </w:r>
      <w:proofErr w:type="gramEnd"/>
      <w:r w:rsidRPr="00C84085">
        <w:rPr>
          <w:rFonts w:ascii="Verdana" w:hAnsi="Verdana"/>
          <w:bCs/>
        </w:rPr>
        <w:t xml:space="preserve"> (cinco) </w:t>
      </w:r>
      <w:r w:rsidRPr="00C84085">
        <w:rPr>
          <w:rFonts w:ascii="Verdana" w:hAnsi="Verdana"/>
          <w:bCs/>
        </w:rPr>
        <w:lastRenderedPageBreak/>
        <w:t xml:space="preserve">dias úteis. </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5º -</w:t>
      </w:r>
      <w:r w:rsidRPr="00C84085">
        <w:rPr>
          <w:rFonts w:ascii="Verdana" w:hAnsi="Verdana"/>
          <w:bCs/>
        </w:rPr>
        <w:t xml:space="preserve"> Da decisão, caberá recurso, no prazo de </w:t>
      </w:r>
      <w:proofErr w:type="gramStart"/>
      <w:r w:rsidRPr="00C84085">
        <w:rPr>
          <w:rFonts w:ascii="Verdana" w:hAnsi="Verdana"/>
          <w:bCs/>
        </w:rPr>
        <w:t>5</w:t>
      </w:r>
      <w:proofErr w:type="gramEnd"/>
      <w:r w:rsidRPr="00C84085">
        <w:rPr>
          <w:rFonts w:ascii="Verdana" w:hAnsi="Verdana"/>
          <w:bCs/>
        </w:rPr>
        <w:t xml:space="preserve"> (cinco) dias úteis, contados da notificação.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 xml:space="preserve">Artigo 6º - </w:t>
      </w:r>
      <w:r w:rsidRPr="00C84085">
        <w:rPr>
          <w:rFonts w:ascii="Verdana" w:hAnsi="Verdana"/>
          <w:bCs/>
        </w:rPr>
        <w:t>A contagem dos prazos de entrega e de início de execução será feita em dias corridos, iniciando-se no primeiro dia útil subsequente à data estabelecida no instrumento contratual.</w:t>
      </w: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both"/>
        <w:rPr>
          <w:rFonts w:ascii="Verdana" w:hAnsi="Verdana"/>
          <w:bCs/>
        </w:rPr>
      </w:pPr>
      <w:r w:rsidRPr="00C84085">
        <w:rPr>
          <w:rFonts w:ascii="Verdana" w:hAnsi="Verdana"/>
          <w:b/>
          <w:bCs/>
        </w:rPr>
        <w:t>Parágrafo único -</w:t>
      </w:r>
      <w:r w:rsidRPr="00C84085">
        <w:rPr>
          <w:rFonts w:ascii="Verdana" w:hAnsi="Verdana"/>
          <w:bCs/>
        </w:rPr>
        <w:t xml:space="preserve"> Só se iniciam e vencem os prazos referidos neste artigo em dia de expediente na Secretaria de Estado do Meio Ambiente.</w:t>
      </w: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center"/>
        <w:rPr>
          <w:rFonts w:ascii="Verdana" w:hAnsi="Verdana"/>
          <w:b/>
          <w:bCs/>
        </w:rPr>
      </w:pPr>
      <w:r w:rsidRPr="00C84085">
        <w:rPr>
          <w:rFonts w:ascii="Verdana" w:hAnsi="Verdana"/>
          <w:b/>
          <w:bCs/>
        </w:rPr>
        <w:t>CAPÍTULO III</w:t>
      </w:r>
    </w:p>
    <w:p w:rsidR="003D34F1" w:rsidRPr="00C84085" w:rsidRDefault="003D34F1" w:rsidP="003D34F1">
      <w:pPr>
        <w:widowControl w:val="0"/>
        <w:jc w:val="center"/>
        <w:rPr>
          <w:rFonts w:ascii="Verdana" w:hAnsi="Verdana"/>
          <w:b/>
          <w:bCs/>
        </w:rPr>
      </w:pPr>
      <w:r w:rsidRPr="00C84085">
        <w:rPr>
          <w:rFonts w:ascii="Verdana" w:hAnsi="Verdana"/>
          <w:b/>
          <w:bCs/>
        </w:rPr>
        <w:t>DAS SANÇÕES APLICÁVEIS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7º -</w:t>
      </w:r>
      <w:r w:rsidRPr="00C84085">
        <w:rPr>
          <w:rFonts w:ascii="Verdana" w:hAnsi="Verdana"/>
          <w:bCs/>
        </w:rPr>
        <w:t xml:space="preserve"> A inexecução total ou parcial de contratos, assim como a execução irregular ou o atraso injustificado na execução, sujeitará o contratado à aplicação das seguintes sanções: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I - advertência; e/</w:t>
      </w:r>
      <w:proofErr w:type="gramStart"/>
      <w:r w:rsidRPr="00C84085">
        <w:rPr>
          <w:rFonts w:ascii="Verdana" w:hAnsi="Verdana"/>
          <w:bCs/>
        </w:rPr>
        <w:t>ou</w:t>
      </w:r>
      <w:proofErr w:type="gramEnd"/>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II - multas.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8º -</w:t>
      </w:r>
      <w:r w:rsidRPr="00C84085">
        <w:rPr>
          <w:rFonts w:ascii="Verdana" w:hAnsi="Verdana"/>
          <w:bCs/>
        </w:rPr>
        <w:t xml:space="preserve"> A pena de advertência será aplicada a critério da autoridade, quando o contratado infringir obrigação contratual pela primeira vez, exceto nas contratações decorrentes de certames </w:t>
      </w:r>
      <w:proofErr w:type="gramStart"/>
      <w:r w:rsidRPr="00C84085">
        <w:rPr>
          <w:rFonts w:ascii="Verdana" w:hAnsi="Verdana"/>
          <w:bCs/>
        </w:rPr>
        <w:t>realizados na modalidade pregão, prevista na Lei federal</w:t>
      </w:r>
      <w:proofErr w:type="gramEnd"/>
      <w:r w:rsidRPr="00C84085">
        <w:rPr>
          <w:rFonts w:ascii="Verdana" w:hAnsi="Verdana"/>
          <w:bCs/>
        </w:rPr>
        <w:t xml:space="preserve"> nº 10.520, de 17 de julho de 2002.</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9º -</w:t>
      </w:r>
      <w:r w:rsidRPr="00C84085">
        <w:rPr>
          <w:rFonts w:ascii="Verdana" w:hAnsi="Verdana"/>
          <w:bCs/>
        </w:rPr>
        <w:t xml:space="preserve"> A pena de multa será assim aplicada:</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I - de 30% do valor total corrigido da avença, no caso de inexecução total do contrato;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II - de 30% (trinta por cento) do valor corrigido da avença, relativo à parte da obrigação não cumprida, no caso de inexecução parcial do contrato;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III - de 1% (um por cento) do valor corrigido da avença, no caso de atraso injustificado na execução do contrato, acrescido de:</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a) 0,2% (dois décimos por cento) ao dia, para atrasos de até 30 dias;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xml:space="preserve">b) 0,4% (quatro décimos por cento) ao dia, para atrasos superiores </w:t>
      </w:r>
      <w:proofErr w:type="gramStart"/>
      <w:r w:rsidRPr="00C84085">
        <w:rPr>
          <w:rFonts w:ascii="Verdana" w:hAnsi="Verdana"/>
          <w:bCs/>
        </w:rPr>
        <w:t>a</w:t>
      </w:r>
      <w:proofErr w:type="gramEnd"/>
      <w:r w:rsidRPr="00C84085">
        <w:rPr>
          <w:rFonts w:ascii="Verdana" w:hAnsi="Verdana"/>
          <w:bCs/>
        </w:rPr>
        <w:t xml:space="preserve"> 30 dias, no que exceder ao prazo previsto na alínea “a” deste inciso.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1º - Os percentuais de que tratam as alíneas “a” e “b”, do inciso III, deste artigo, incidirão sobre o valor total corrigido do contrato.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xml:space="preserve">§ 2º - A reincidência no descumprimento do prazo de entrega ensejará a </w:t>
      </w:r>
      <w:r w:rsidRPr="00C84085">
        <w:rPr>
          <w:rFonts w:ascii="Verdana" w:hAnsi="Verdana"/>
          <w:bCs/>
        </w:rPr>
        <w:lastRenderedPageBreak/>
        <w:t>aplicação da multa em dobro.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3º -</w:t>
      </w:r>
      <w:r w:rsidRPr="00C84085">
        <w:rPr>
          <w:rFonts w:ascii="Verdana" w:hAnsi="Verdana"/>
          <w:b/>
          <w:bCs/>
        </w:rPr>
        <w:t xml:space="preserve"> </w:t>
      </w:r>
      <w:r w:rsidRPr="00C84085">
        <w:rPr>
          <w:rFonts w:ascii="Verdana" w:hAnsi="Verdana"/>
          <w:bCs/>
        </w:rPr>
        <w:t xml:space="preserve">O valor correspondente à multa aplicada poderá ser, a critério </w:t>
      </w:r>
      <w:proofErr w:type="gramStart"/>
      <w:r w:rsidRPr="00C84085">
        <w:rPr>
          <w:rFonts w:ascii="Verdana" w:hAnsi="Verdana"/>
          <w:bCs/>
        </w:rPr>
        <w:t>da Administração, descontado dos pagamentos devidos em decorrência da execução do contrato que ensejou a sanção, ou descontado da garantia prestada para o mesmo contrato</w:t>
      </w:r>
      <w:proofErr w:type="gramEnd"/>
      <w:r w:rsidRPr="00C84085">
        <w:rPr>
          <w:rFonts w:ascii="Verdana" w:hAnsi="Verdana"/>
          <w:bCs/>
        </w:rPr>
        <w:t>.</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4º - Inexistindo o desconto nos moldes previstos no § 3º, deste artigo, o correspondente valor deverá ser recolhido, através de guia apropriada, no prazo de 10 (dez) dias corridos contados da notificação.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5º - O valor da penalidade ficará restrito ao valor total do contrato.</w:t>
      </w: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both"/>
        <w:rPr>
          <w:rFonts w:ascii="Verdana" w:hAnsi="Verdana"/>
          <w:bCs/>
        </w:rPr>
      </w:pPr>
      <w:r w:rsidRPr="00C84085">
        <w:rPr>
          <w:rFonts w:ascii="Verdana" w:hAnsi="Verdana"/>
          <w:bCs/>
        </w:rPr>
        <w:t>§ 6º - A aplicação da penalidade de multa independe de prévia aplicação de penalidade de advertência.</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10 -</w:t>
      </w:r>
      <w:r w:rsidRPr="00C84085">
        <w:rPr>
          <w:rFonts w:ascii="Verdana" w:hAnsi="Verdana"/>
          <w:bCs/>
        </w:rPr>
        <w:t xml:space="preserve"> O atraso injustificado superior a 60 (sessenta) dias corridos será considerado inexecução total, salvo razões de interesse público expostos em ato motivado da autoridade competente.</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11 -</w:t>
      </w:r>
      <w:r w:rsidRPr="00C84085">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 xml:space="preserve">Parágrafo único - </w:t>
      </w:r>
      <w:r w:rsidRPr="00C84085">
        <w:rPr>
          <w:rFonts w:ascii="Verdana" w:hAnsi="Verdana"/>
          <w:bCs/>
        </w:rPr>
        <w:t>o valor da multa de que trata este artigo, deverá ser recolhido, através de guia apropriada, no prazo de 10 (dez) dias corridos contados da notificação.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12 -</w:t>
      </w:r>
      <w:r w:rsidRPr="00C84085">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13 -</w:t>
      </w:r>
      <w:r w:rsidRPr="00C84085">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julho de 2002, e na Lei estadual nº 6.544, de 22 de junho de 1989, observadas as prescrições legais pertinentes e as disposições estabelecidas nos respectivos instrumentos convocatórios e de contratos.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14 -</w:t>
      </w:r>
      <w:r w:rsidRPr="00C84085">
        <w:rPr>
          <w:rFonts w:ascii="Verdana" w:hAnsi="Verdana"/>
          <w:bCs/>
        </w:rPr>
        <w:t xml:space="preserve"> Independentemente das sanções estabelecidas nos incisos I e II, do artigo 9º, artigo 11 e artigo 13, a adjudicatária/contratada, em razão se sua inadimplência</w:t>
      </w:r>
      <w:proofErr w:type="gramStart"/>
      <w:r w:rsidRPr="00C84085">
        <w:rPr>
          <w:rFonts w:ascii="Verdana" w:hAnsi="Verdana"/>
          <w:bCs/>
        </w:rPr>
        <w:t>, arcará</w:t>
      </w:r>
      <w:proofErr w:type="gramEnd"/>
      <w:r w:rsidRPr="00C84085">
        <w:rPr>
          <w:rFonts w:ascii="Verdana" w:hAnsi="Verdana"/>
          <w:bCs/>
        </w:rPr>
        <w:t xml:space="preserve">, ainda, a título de perdas e danos, com a correspondente diferença de preços verificada em nova contratação, se nenhum dos classificados remanescentes aceitar a contratação nos termos </w:t>
      </w:r>
      <w:r w:rsidRPr="00C84085">
        <w:rPr>
          <w:rFonts w:ascii="Verdana" w:hAnsi="Verdana"/>
          <w:bCs/>
        </w:rPr>
        <w:lastRenderedPageBreak/>
        <w:t xml:space="preserve">propostos pela inadimplente. </w:t>
      </w:r>
    </w:p>
    <w:p w:rsidR="003D34F1" w:rsidRDefault="003D34F1" w:rsidP="003D34F1">
      <w:pPr>
        <w:widowControl w:val="0"/>
        <w:jc w:val="both"/>
        <w:rPr>
          <w:rFonts w:ascii="Verdana" w:hAnsi="Verdana"/>
          <w:b/>
          <w:bCs/>
        </w:rPr>
      </w:pP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center"/>
        <w:rPr>
          <w:rFonts w:ascii="Verdana" w:hAnsi="Verdana"/>
          <w:b/>
          <w:bCs/>
        </w:rPr>
      </w:pPr>
      <w:r w:rsidRPr="00C84085">
        <w:rPr>
          <w:rFonts w:ascii="Verdana" w:hAnsi="Verdana"/>
          <w:b/>
          <w:bCs/>
        </w:rPr>
        <w:t>CAPÍTULO IV</w:t>
      </w:r>
    </w:p>
    <w:p w:rsidR="003D34F1" w:rsidRPr="00C84085" w:rsidRDefault="003D34F1" w:rsidP="003D34F1">
      <w:pPr>
        <w:widowControl w:val="0"/>
        <w:jc w:val="center"/>
        <w:rPr>
          <w:rFonts w:ascii="Verdana" w:hAnsi="Verdana"/>
          <w:b/>
          <w:bCs/>
        </w:rPr>
      </w:pPr>
      <w:r w:rsidRPr="00C84085">
        <w:rPr>
          <w:rFonts w:ascii="Verdana" w:hAnsi="Verdana"/>
          <w:b/>
          <w:bCs/>
        </w:rPr>
        <w:t>DA COMPETÊNCIA</w:t>
      </w: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both"/>
        <w:rPr>
          <w:rFonts w:ascii="Verdana" w:hAnsi="Verdana"/>
          <w:bCs/>
        </w:rPr>
      </w:pPr>
      <w:r w:rsidRPr="00C84085">
        <w:rPr>
          <w:rFonts w:ascii="Verdana" w:hAnsi="Verdana"/>
          <w:b/>
          <w:bCs/>
        </w:rPr>
        <w:t>Artigo 15 -</w:t>
      </w:r>
      <w:r w:rsidRPr="00C84085">
        <w:rPr>
          <w:rFonts w:ascii="Verdana" w:hAnsi="Verdana"/>
          <w:bCs/>
        </w:rPr>
        <w:t xml:space="preserve"> São competentes para aplicar, no âmbito das respectivas unidades de despesas, as sanções de advertência e multa, estabelecidas nesta Resolução, os ordenadores de despesas.</w:t>
      </w:r>
    </w:p>
    <w:p w:rsidR="003D34F1" w:rsidRPr="00C84085" w:rsidRDefault="003D34F1" w:rsidP="003D34F1">
      <w:pPr>
        <w:widowControl w:val="0"/>
        <w:jc w:val="both"/>
        <w:rPr>
          <w:rFonts w:ascii="Verdana" w:hAnsi="Verdana"/>
          <w:b/>
          <w:bCs/>
        </w:rPr>
      </w:pPr>
    </w:p>
    <w:p w:rsidR="003D34F1" w:rsidRPr="00C84085" w:rsidRDefault="003D34F1" w:rsidP="003D34F1">
      <w:pPr>
        <w:widowControl w:val="0"/>
        <w:jc w:val="center"/>
        <w:rPr>
          <w:rFonts w:ascii="Verdana" w:hAnsi="Verdana"/>
          <w:b/>
          <w:bCs/>
        </w:rPr>
      </w:pPr>
      <w:r w:rsidRPr="00C84085">
        <w:rPr>
          <w:rFonts w:ascii="Verdana" w:hAnsi="Verdana"/>
          <w:b/>
          <w:bCs/>
        </w:rPr>
        <w:t>CAPÍTULO V</w:t>
      </w:r>
    </w:p>
    <w:p w:rsidR="003D34F1" w:rsidRPr="00C84085" w:rsidRDefault="003D34F1" w:rsidP="003D34F1">
      <w:pPr>
        <w:widowControl w:val="0"/>
        <w:jc w:val="center"/>
        <w:rPr>
          <w:rFonts w:ascii="Verdana" w:hAnsi="Verdana"/>
          <w:b/>
          <w:bCs/>
        </w:rPr>
      </w:pPr>
      <w:r w:rsidRPr="00C84085">
        <w:rPr>
          <w:rFonts w:ascii="Verdana" w:hAnsi="Verdana"/>
          <w:b/>
          <w:bCs/>
        </w:rPr>
        <w:t>DAS DISPOSIÇÕES FINAIS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16 -</w:t>
      </w:r>
      <w:r w:rsidRPr="00C84085">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17 -</w:t>
      </w:r>
      <w:r w:rsidRPr="00C84085">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18 -</w:t>
      </w:r>
      <w:r w:rsidRPr="00C84085">
        <w:rPr>
          <w:rFonts w:ascii="Verdana" w:hAnsi="Verdana"/>
          <w:bCs/>
        </w:rPr>
        <w:t xml:space="preserve"> Observado as disposições desta Resolução, a autoridade só poderá deixar de aplicar a sanção se verificado que:</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I - não houve infração ou que o notificado não foi o seu autor;</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Cs/>
        </w:rPr>
        <w:t xml:space="preserve">II - a infração decorreu de caso fortuito ou força maior. </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19 -</w:t>
      </w:r>
      <w:r w:rsidRPr="00C84085">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20 -</w:t>
      </w:r>
      <w:r w:rsidRPr="00C84085">
        <w:rPr>
          <w:rFonts w:ascii="Verdana" w:hAnsi="Verdana"/>
          <w:bCs/>
        </w:rPr>
        <w:t xml:space="preserve"> As disposições desta Resolução aplicam-se, também, aos contratos decorrentes de dispensa ou inexigibilidade de licitação.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21 -</w:t>
      </w:r>
      <w:r w:rsidRPr="00C84085">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22 -</w:t>
      </w:r>
      <w:r w:rsidRPr="00C84085">
        <w:rPr>
          <w:rFonts w:ascii="Verdana" w:hAnsi="Verdana"/>
          <w:bCs/>
        </w:rPr>
        <w:t xml:space="preserve"> Quanto às omissões desta Resolução, aplicam-se as disposições legais e regulamentares pertinentes.</w:t>
      </w:r>
    </w:p>
    <w:p w:rsidR="003D34F1" w:rsidRPr="00C84085" w:rsidRDefault="003D34F1" w:rsidP="003D34F1">
      <w:pPr>
        <w:widowControl w:val="0"/>
        <w:jc w:val="both"/>
        <w:rPr>
          <w:rFonts w:ascii="Verdana" w:hAnsi="Verdana"/>
          <w:bCs/>
        </w:rPr>
      </w:pPr>
    </w:p>
    <w:p w:rsidR="003D34F1" w:rsidRPr="00C84085" w:rsidRDefault="003D34F1" w:rsidP="003D34F1">
      <w:pPr>
        <w:widowControl w:val="0"/>
        <w:jc w:val="both"/>
        <w:rPr>
          <w:rFonts w:ascii="Verdana" w:hAnsi="Verdana"/>
          <w:bCs/>
        </w:rPr>
      </w:pPr>
      <w:r w:rsidRPr="00C84085">
        <w:rPr>
          <w:rFonts w:ascii="Verdana" w:hAnsi="Verdana"/>
          <w:b/>
          <w:bCs/>
        </w:rPr>
        <w:t>Artigo 23 -</w:t>
      </w:r>
      <w:r w:rsidRPr="00C84085">
        <w:rPr>
          <w:rFonts w:ascii="Verdana" w:hAnsi="Verdana"/>
          <w:bCs/>
        </w:rPr>
        <w:t xml:space="preserve"> A Chefia de Gabinete poderá expedir normas complementares, quando julgar necessárias, para orientação das ações a serem adotadas </w:t>
      </w:r>
      <w:r w:rsidRPr="00C84085">
        <w:rPr>
          <w:rFonts w:ascii="Verdana" w:hAnsi="Verdana"/>
          <w:bCs/>
        </w:rPr>
        <w:lastRenderedPageBreak/>
        <w:t>pelas unidades da Secretaria de Estado do Meio Ambiente, no cumprimento das disposições desta Resolução.</w:t>
      </w:r>
    </w:p>
    <w:p w:rsidR="003D34F1" w:rsidRPr="00C84085" w:rsidRDefault="003D34F1" w:rsidP="003D34F1">
      <w:pPr>
        <w:widowControl w:val="0"/>
        <w:jc w:val="both"/>
        <w:rPr>
          <w:rFonts w:ascii="Verdana" w:hAnsi="Verdana"/>
          <w:bCs/>
        </w:rPr>
      </w:pPr>
    </w:p>
    <w:p w:rsidR="003D34F1" w:rsidRPr="00C84085" w:rsidRDefault="003D34F1" w:rsidP="003D34F1">
      <w:pPr>
        <w:spacing w:after="200" w:line="276" w:lineRule="auto"/>
        <w:jc w:val="both"/>
        <w:rPr>
          <w:rFonts w:ascii="Verdana" w:hAnsi="Verdana"/>
        </w:rPr>
      </w:pPr>
      <w:r w:rsidRPr="00C84085">
        <w:rPr>
          <w:rFonts w:ascii="Verdana" w:hAnsi="Verdana"/>
          <w:b/>
          <w:bCs/>
        </w:rPr>
        <w:t>Artigo 24 -</w:t>
      </w:r>
      <w:r w:rsidRPr="00C84085">
        <w:rPr>
          <w:rFonts w:ascii="Verdana" w:hAnsi="Verdana"/>
          <w:bCs/>
        </w:rPr>
        <w:t xml:space="preserve"> Esta Resolução entra em vigor na data de sua publicação.</w:t>
      </w:r>
    </w:p>
    <w:p w:rsidR="00654EBE" w:rsidRDefault="003D34F1" w:rsidP="003D34F1">
      <w:pPr>
        <w:suppressAutoHyphens/>
        <w:rPr>
          <w:rFonts w:ascii="Verdana" w:hAnsi="Verdana"/>
          <w:sz w:val="24"/>
        </w:rPr>
      </w:pPr>
      <w:r>
        <w:rPr>
          <w:rFonts w:ascii="Verdana" w:hAnsi="Verdana"/>
          <w:sz w:val="24"/>
        </w:rPr>
        <w:t xml:space="preserve"> </w:t>
      </w:r>
    </w:p>
    <w:p w:rsidR="00B429C0" w:rsidRPr="002E00E8" w:rsidRDefault="00B429C0" w:rsidP="00B429C0">
      <w:pPr>
        <w:jc w:val="center"/>
        <w:rPr>
          <w:rFonts w:ascii="Verdana" w:hAnsi="Verdana"/>
          <w:b/>
          <w:color w:val="000000"/>
          <w:u w:val="single"/>
        </w:rPr>
      </w:pPr>
    </w:p>
    <w:p w:rsidR="00B429C0" w:rsidRPr="002E00E8" w:rsidRDefault="00B429C0" w:rsidP="00B429C0">
      <w:pPr>
        <w:jc w:val="center"/>
        <w:rPr>
          <w:rFonts w:ascii="Verdana" w:hAnsi="Verdana"/>
          <w:b/>
          <w:color w:val="000000"/>
          <w:u w:val="single"/>
        </w:rPr>
      </w:pPr>
    </w:p>
    <w:p w:rsidR="00FC7531" w:rsidRPr="002E00E8" w:rsidRDefault="00B429C0" w:rsidP="00FC7531">
      <w:pPr>
        <w:suppressAutoHyphens/>
        <w:rPr>
          <w:rFonts w:ascii="Verdana" w:hAnsi="Verdana"/>
        </w:rPr>
      </w:pPr>
      <w:r w:rsidRPr="002E00E8">
        <w:rPr>
          <w:rFonts w:ascii="Verdana" w:hAnsi="Verdana"/>
          <w:b/>
          <w:color w:val="000000"/>
          <w:u w:val="single"/>
        </w:rPr>
        <w:br w:type="page"/>
      </w:r>
      <w:r w:rsidR="00FC7531" w:rsidRPr="002E00E8">
        <w:rPr>
          <w:rFonts w:ascii="Verdana" w:hAnsi="Verdana"/>
          <w:b/>
        </w:rPr>
        <w:lastRenderedPageBreak/>
        <w:t>Processo nº:</w:t>
      </w:r>
      <w:r w:rsidR="00FC7531" w:rsidRPr="002E00E8">
        <w:rPr>
          <w:rFonts w:ascii="Verdana" w:hAnsi="Verdana"/>
          <w:b/>
        </w:rPr>
        <w:tab/>
      </w:r>
      <w:r w:rsidR="00FC7531"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B429C0" w:rsidRDefault="00B429C0" w:rsidP="00B429C0">
      <w:pPr>
        <w:jc w:val="both"/>
        <w:rPr>
          <w:rFonts w:ascii="Verdana" w:hAnsi="Verdana"/>
          <w:sz w:val="24"/>
        </w:rPr>
      </w:pPr>
    </w:p>
    <w:p w:rsidR="00FC7531" w:rsidRPr="002E00E8" w:rsidRDefault="00FC7531" w:rsidP="00FC7531">
      <w:pPr>
        <w:jc w:val="center"/>
        <w:rPr>
          <w:rFonts w:ascii="Verdana" w:hAnsi="Verdana"/>
          <w:b/>
          <w:color w:val="000000"/>
          <w:u w:val="single"/>
        </w:rPr>
      </w:pPr>
      <w:r w:rsidRPr="002E00E8">
        <w:rPr>
          <w:rFonts w:ascii="Verdana" w:hAnsi="Verdana"/>
          <w:b/>
          <w:color w:val="000000"/>
          <w:u w:val="single"/>
        </w:rPr>
        <w:t>ANEXO V</w:t>
      </w:r>
    </w:p>
    <w:p w:rsidR="00FC7531" w:rsidRPr="002E00E8" w:rsidRDefault="00FC7531" w:rsidP="00FC7531">
      <w:pPr>
        <w:jc w:val="center"/>
        <w:rPr>
          <w:rFonts w:ascii="Verdana" w:hAnsi="Verdana"/>
          <w:b/>
          <w:color w:val="000000"/>
          <w:u w:val="single"/>
        </w:rPr>
      </w:pPr>
    </w:p>
    <w:p w:rsidR="00FC7531" w:rsidRPr="00FC7531" w:rsidRDefault="00FC7531" w:rsidP="00FC7531">
      <w:pPr>
        <w:jc w:val="center"/>
        <w:rPr>
          <w:rFonts w:ascii="Verdana" w:hAnsi="Verdana"/>
        </w:rPr>
      </w:pPr>
      <w:r w:rsidRPr="00FC7531">
        <w:rPr>
          <w:rFonts w:ascii="Verdana" w:hAnsi="Verdana"/>
          <w:b/>
          <w:color w:val="000000"/>
        </w:rPr>
        <w:t>TABELA DE LOCAL</w:t>
      </w:r>
      <w:r w:rsidRPr="00FC7531">
        <w:rPr>
          <w:rFonts w:ascii="Verdana" w:hAnsi="Verdana"/>
        </w:rPr>
        <w:t xml:space="preserve"> </w:t>
      </w:r>
    </w:p>
    <w:p w:rsidR="00FC7531" w:rsidRDefault="00FC7531" w:rsidP="00FC7531">
      <w:pPr>
        <w:jc w:val="center"/>
        <w:rPr>
          <w:rFonts w:ascii="Verdana" w:hAnsi="Verdana"/>
        </w:rPr>
      </w:pPr>
    </w:p>
    <w:p w:rsidR="00FC7531" w:rsidRDefault="00FC7531" w:rsidP="00FC7531">
      <w:pPr>
        <w:jc w:val="center"/>
        <w:rPr>
          <w:rFonts w:ascii="Verdana" w:hAnsi="Verdana"/>
        </w:rPr>
      </w:pPr>
      <w:r>
        <w:rPr>
          <w:rFonts w:ascii="Verdana" w:hAnsi="Verdana"/>
        </w:rPr>
        <w:t>Inserir planilha de locais dos postos (diurnos e noturnos) e suas respectivas quantidades.</w:t>
      </w:r>
    </w:p>
    <w:p w:rsidR="00FC7531" w:rsidRDefault="00FC7531">
      <w:pPr>
        <w:spacing w:after="200" w:line="276" w:lineRule="auto"/>
        <w:rPr>
          <w:rFonts w:ascii="Verdana" w:hAnsi="Verdana"/>
        </w:rPr>
      </w:pPr>
      <w:r>
        <w:rPr>
          <w:rFonts w:ascii="Verdana" w:hAnsi="Verdana"/>
        </w:rPr>
        <w:br w:type="page"/>
      </w:r>
    </w:p>
    <w:p w:rsidR="00FC7531" w:rsidRPr="002E00E8" w:rsidRDefault="00FC7531" w:rsidP="00FC753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FC7531" w:rsidRPr="002E00E8" w:rsidRDefault="00FC7531" w:rsidP="00FC753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FC7531" w:rsidRPr="002E00E8" w:rsidRDefault="00FC7531" w:rsidP="00FC753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FC7531" w:rsidRDefault="00FC7531" w:rsidP="00FC7531">
      <w:pPr>
        <w:jc w:val="both"/>
        <w:rPr>
          <w:rFonts w:ascii="Verdana" w:hAnsi="Verdana"/>
          <w:sz w:val="24"/>
        </w:rPr>
      </w:pPr>
    </w:p>
    <w:p w:rsidR="000C3AFE" w:rsidRPr="000C3AFE" w:rsidRDefault="000C3AFE" w:rsidP="000C3AFE">
      <w:pPr>
        <w:pStyle w:val="Corpodetexto"/>
        <w:jc w:val="center"/>
        <w:rPr>
          <w:rFonts w:ascii="Verdana" w:hAnsi="Verdana"/>
          <w:b/>
          <w:szCs w:val="18"/>
          <w:u w:val="single"/>
        </w:rPr>
      </w:pPr>
      <w:proofErr w:type="gramStart"/>
      <w:r w:rsidRPr="000C3AFE">
        <w:rPr>
          <w:rFonts w:ascii="Verdana" w:hAnsi="Verdana"/>
          <w:b/>
          <w:szCs w:val="18"/>
          <w:u w:val="single"/>
        </w:rPr>
        <w:t>ANEXO VI</w:t>
      </w:r>
      <w:proofErr w:type="gramEnd"/>
    </w:p>
    <w:p w:rsidR="000C3AFE" w:rsidRPr="000C3AFE" w:rsidRDefault="000C3AFE" w:rsidP="000C3AFE">
      <w:pPr>
        <w:jc w:val="center"/>
        <w:rPr>
          <w:rFonts w:ascii="Verdana" w:hAnsi="Verdana"/>
          <w:b/>
          <w:bCs/>
          <w:color w:val="000000"/>
          <w:szCs w:val="18"/>
        </w:rPr>
      </w:pPr>
    </w:p>
    <w:p w:rsidR="000C3AFE" w:rsidRPr="006279AE" w:rsidRDefault="000C3AFE" w:rsidP="009E0095">
      <w:pPr>
        <w:jc w:val="center"/>
        <w:rPr>
          <w:rFonts w:ascii="Verdana" w:hAnsi="Verdana"/>
          <w:b/>
          <w:bCs/>
        </w:rPr>
      </w:pPr>
      <w:r w:rsidRPr="006279AE">
        <w:rPr>
          <w:rFonts w:ascii="Verdana" w:hAnsi="Verdana"/>
          <w:b/>
          <w:bCs/>
        </w:rPr>
        <w:t xml:space="preserve"> MINUTA DE CONTRATO</w:t>
      </w:r>
    </w:p>
    <w:p w:rsidR="00FC7531" w:rsidRPr="006279AE" w:rsidRDefault="00FC7531" w:rsidP="009E0095">
      <w:pPr>
        <w:jc w:val="center"/>
        <w:rPr>
          <w:rFonts w:ascii="Verdana" w:hAnsi="Verdana"/>
        </w:rPr>
      </w:pPr>
    </w:p>
    <w:p w:rsidR="006279AE" w:rsidRPr="006279AE" w:rsidRDefault="006279AE" w:rsidP="009E0095">
      <w:pPr>
        <w:jc w:val="both"/>
        <w:rPr>
          <w:rFonts w:ascii="Verdana" w:hAnsi="Verdana"/>
        </w:rPr>
      </w:pPr>
      <w:r w:rsidRPr="006279AE">
        <w:rPr>
          <w:rFonts w:ascii="Verdana" w:hAnsi="Verdana"/>
        </w:rPr>
        <w:t xml:space="preserve">PROCESSO n° </w:t>
      </w:r>
      <w:r w:rsidRPr="006279AE">
        <w:rPr>
          <w:rFonts w:ascii="Verdana" w:hAnsi="Verdana"/>
          <w:color w:val="FF0000"/>
        </w:rPr>
        <w:t>XXXXX/XXXX</w:t>
      </w:r>
    </w:p>
    <w:p w:rsidR="006279AE" w:rsidRPr="006279AE" w:rsidRDefault="006279AE" w:rsidP="009E0095">
      <w:pPr>
        <w:pStyle w:val="Ttulo6"/>
        <w:spacing w:before="0"/>
        <w:rPr>
          <w:rFonts w:ascii="Verdana" w:hAnsi="Verdana" w:cs="Arial"/>
          <w:i w:val="0"/>
          <w:color w:val="auto"/>
        </w:rPr>
      </w:pPr>
      <w:r w:rsidRPr="006279AE">
        <w:rPr>
          <w:rFonts w:ascii="Verdana" w:hAnsi="Verdana" w:cs="Arial"/>
          <w:i w:val="0"/>
          <w:color w:val="auto"/>
        </w:rPr>
        <w:t xml:space="preserve">CONTRATO </w:t>
      </w:r>
      <w:r>
        <w:rPr>
          <w:rFonts w:ascii="Verdana" w:hAnsi="Verdana" w:cs="Arial"/>
          <w:i w:val="0"/>
          <w:color w:val="auto"/>
        </w:rPr>
        <w:t>n</w:t>
      </w:r>
      <w:r w:rsidRPr="006279AE">
        <w:rPr>
          <w:rFonts w:ascii="Verdana" w:hAnsi="Verdana" w:cs="Arial"/>
          <w:i w:val="0"/>
          <w:color w:val="auto"/>
        </w:rPr>
        <w:t xml:space="preserve">º </w:t>
      </w:r>
      <w:r w:rsidRPr="006279AE">
        <w:rPr>
          <w:rFonts w:ascii="Verdana" w:hAnsi="Verdana"/>
          <w:i w:val="0"/>
          <w:color w:val="FF0000"/>
        </w:rPr>
        <w:t>XX/XXXX/XXX</w:t>
      </w:r>
    </w:p>
    <w:p w:rsidR="006279AE" w:rsidRPr="006279AE" w:rsidRDefault="006279AE" w:rsidP="009E0095">
      <w:pPr>
        <w:jc w:val="both"/>
        <w:rPr>
          <w:rFonts w:ascii="Verdana" w:hAnsi="Verdana"/>
        </w:rPr>
      </w:pPr>
    </w:p>
    <w:p w:rsidR="006279AE" w:rsidRPr="006279AE" w:rsidRDefault="006279AE" w:rsidP="009E0095">
      <w:pPr>
        <w:ind w:left="3969"/>
        <w:jc w:val="both"/>
        <w:rPr>
          <w:rFonts w:ascii="Verdana" w:hAnsi="Verdana"/>
        </w:rPr>
      </w:pPr>
      <w:r w:rsidRPr="006279AE">
        <w:rPr>
          <w:rFonts w:ascii="Verdana" w:hAnsi="Verdana"/>
          <w:spacing w:val="-3"/>
        </w:rPr>
        <w:t xml:space="preserve">Termo de Contrato que entre si celebram o Estado de São Paulo, através da Secretaria de Estado do Meio Ambiente, por intermédio da </w:t>
      </w:r>
      <w:r w:rsidRPr="006279AE">
        <w:rPr>
          <w:rFonts w:ascii="Verdana" w:hAnsi="Verdana"/>
          <w:color w:val="FF0000"/>
          <w:spacing w:val="-3"/>
        </w:rPr>
        <w:t xml:space="preserve">&lt;INDICAR </w:t>
      </w:r>
      <w:r>
        <w:rPr>
          <w:rFonts w:ascii="Verdana" w:hAnsi="Verdana"/>
          <w:color w:val="FF0000"/>
          <w:spacing w:val="-3"/>
        </w:rPr>
        <w:t>UNIDADE CONTRATANTE</w:t>
      </w:r>
      <w:r w:rsidRPr="006279AE">
        <w:rPr>
          <w:rFonts w:ascii="Verdana" w:hAnsi="Verdana"/>
          <w:color w:val="FF0000"/>
          <w:spacing w:val="-3"/>
        </w:rPr>
        <w:t>&gt;</w:t>
      </w:r>
      <w:r w:rsidRPr="006279AE">
        <w:rPr>
          <w:rFonts w:ascii="Verdana" w:hAnsi="Verdana"/>
          <w:spacing w:val="-3"/>
        </w:rPr>
        <w:t xml:space="preserve"> e a empresa </w:t>
      </w:r>
      <w:r w:rsidRPr="006279AE">
        <w:rPr>
          <w:rFonts w:ascii="Verdana" w:hAnsi="Verdana"/>
          <w:color w:val="FF0000"/>
          <w:spacing w:val="-3"/>
        </w:rPr>
        <w:t>&lt;INDICAR</w:t>
      </w:r>
      <w:r>
        <w:rPr>
          <w:rFonts w:ascii="Verdana" w:hAnsi="Verdana"/>
          <w:color w:val="FF0000"/>
          <w:spacing w:val="-3"/>
        </w:rPr>
        <w:t xml:space="preserve"> EMPRESA</w:t>
      </w:r>
      <w:r w:rsidRPr="006279AE">
        <w:rPr>
          <w:rFonts w:ascii="Verdana" w:hAnsi="Verdana"/>
          <w:color w:val="FF0000"/>
          <w:spacing w:val="-3"/>
        </w:rPr>
        <w:t xml:space="preserve"> CONTRATADA&gt;</w:t>
      </w:r>
      <w:r w:rsidRPr="006279AE">
        <w:rPr>
          <w:rFonts w:ascii="Verdana" w:hAnsi="Verdana"/>
          <w:spacing w:val="-3"/>
        </w:rPr>
        <w:t xml:space="preserve"> para</w:t>
      </w:r>
      <w:r>
        <w:rPr>
          <w:rFonts w:ascii="Verdana" w:hAnsi="Verdana"/>
          <w:spacing w:val="-3"/>
        </w:rPr>
        <w:t xml:space="preserve"> prestação de serviços de </w:t>
      </w:r>
      <w:r w:rsidR="00102072" w:rsidRPr="00FA0D43">
        <w:rPr>
          <w:rFonts w:ascii="Verdana" w:hAnsi="Verdana"/>
        </w:rPr>
        <w:t>control</w:t>
      </w:r>
      <w:r w:rsidR="00616A03">
        <w:rPr>
          <w:rFonts w:ascii="Verdana" w:hAnsi="Verdana"/>
        </w:rPr>
        <w:t xml:space="preserve">e, </w:t>
      </w:r>
      <w:r w:rsidR="00102072" w:rsidRPr="00FA0D43">
        <w:rPr>
          <w:rFonts w:ascii="Verdana" w:hAnsi="Verdana"/>
        </w:rPr>
        <w:t>operação e fiscalização de portarias e edifícios</w:t>
      </w:r>
      <w:r w:rsidR="00102072">
        <w:rPr>
          <w:rFonts w:ascii="Verdana" w:hAnsi="Verdana"/>
          <w:spacing w:val="-3"/>
        </w:rPr>
        <w:t xml:space="preserve"> </w:t>
      </w:r>
      <w:r>
        <w:rPr>
          <w:rFonts w:ascii="Verdana" w:hAnsi="Verdana"/>
          <w:spacing w:val="-3"/>
        </w:rPr>
        <w:t xml:space="preserve">para o </w:t>
      </w:r>
      <w:r w:rsidRPr="006279AE">
        <w:rPr>
          <w:rFonts w:ascii="Verdana" w:hAnsi="Verdana"/>
          <w:color w:val="FF0000"/>
          <w:spacing w:val="-3"/>
        </w:rPr>
        <w:t>&lt;INDICAR O LOCAL</w:t>
      </w:r>
      <w:r w:rsidR="00D477A3">
        <w:rPr>
          <w:rFonts w:ascii="Verdana" w:hAnsi="Verdana"/>
          <w:color w:val="FF0000"/>
          <w:spacing w:val="-3"/>
        </w:rPr>
        <w:t>&gt;</w:t>
      </w:r>
      <w:r w:rsidRPr="006279AE">
        <w:rPr>
          <w:rFonts w:ascii="Verdana" w:hAnsi="Verdana"/>
          <w:spacing w:val="-3"/>
        </w:rPr>
        <w:t>.</w:t>
      </w:r>
      <w:r w:rsidRPr="006279AE">
        <w:rPr>
          <w:rFonts w:ascii="Verdana" w:hAnsi="Verdana"/>
        </w:rPr>
        <w:t xml:space="preserve"> </w:t>
      </w:r>
    </w:p>
    <w:p w:rsidR="006279AE" w:rsidRPr="006279AE" w:rsidRDefault="006279AE" w:rsidP="009E0095">
      <w:pPr>
        <w:tabs>
          <w:tab w:val="left" w:pos="-720"/>
        </w:tabs>
        <w:suppressAutoHyphens/>
        <w:jc w:val="both"/>
        <w:rPr>
          <w:rFonts w:ascii="Verdana" w:eastAsia="Arial Unicode MS" w:hAnsi="Verdana"/>
          <w:spacing w:val="-3"/>
        </w:rPr>
      </w:pPr>
    </w:p>
    <w:p w:rsidR="006279AE" w:rsidRPr="006279AE" w:rsidRDefault="006279AE" w:rsidP="009E0095">
      <w:pPr>
        <w:tabs>
          <w:tab w:val="left" w:pos="-720"/>
        </w:tabs>
        <w:suppressAutoHyphens/>
        <w:jc w:val="both"/>
        <w:rPr>
          <w:rFonts w:ascii="Verdana" w:eastAsia="Arial Unicode MS" w:hAnsi="Verdana"/>
          <w:bCs/>
          <w:spacing w:val="-3"/>
        </w:rPr>
      </w:pPr>
      <w:r w:rsidRPr="006279AE">
        <w:rPr>
          <w:rFonts w:ascii="Verdana" w:eastAsia="Arial Unicode MS" w:hAnsi="Verdana"/>
          <w:bCs/>
          <w:spacing w:val="-3"/>
        </w:rPr>
        <w:t xml:space="preserve">Aos </w:t>
      </w:r>
      <w:r w:rsidRPr="006279AE">
        <w:rPr>
          <w:rFonts w:ascii="Verdana" w:eastAsia="Arial Unicode MS" w:hAnsi="Verdana"/>
          <w:bCs/>
          <w:color w:val="FF0000"/>
          <w:spacing w:val="-3"/>
        </w:rPr>
        <w:t xml:space="preserve">XX </w:t>
      </w:r>
      <w:r w:rsidRPr="006279AE">
        <w:rPr>
          <w:rFonts w:ascii="Verdana" w:eastAsia="Arial Unicode MS" w:hAnsi="Verdana"/>
          <w:bCs/>
          <w:spacing w:val="-3"/>
        </w:rPr>
        <w:t xml:space="preserve">dias do mês de </w:t>
      </w:r>
      <w:r w:rsidRPr="006279AE">
        <w:rPr>
          <w:rFonts w:ascii="Verdana" w:eastAsia="Arial Unicode MS" w:hAnsi="Verdana"/>
          <w:bCs/>
          <w:color w:val="FF0000"/>
          <w:spacing w:val="-3"/>
        </w:rPr>
        <w:t xml:space="preserve">XXXXXX </w:t>
      </w:r>
      <w:r w:rsidRPr="006279AE">
        <w:rPr>
          <w:rFonts w:ascii="Verdana" w:eastAsia="Arial Unicode MS" w:hAnsi="Verdana"/>
          <w:bCs/>
          <w:spacing w:val="-3"/>
        </w:rPr>
        <w:t>do ano de 20</w:t>
      </w:r>
      <w:r w:rsidRPr="006279AE">
        <w:rPr>
          <w:rFonts w:ascii="Verdana" w:eastAsia="Arial Unicode MS" w:hAnsi="Verdana"/>
          <w:bCs/>
          <w:color w:val="FF0000"/>
          <w:spacing w:val="-3"/>
        </w:rPr>
        <w:t>XX</w:t>
      </w:r>
      <w:r w:rsidRPr="006279AE">
        <w:rPr>
          <w:rFonts w:ascii="Verdana" w:eastAsia="Arial Unicode MS" w:hAnsi="Verdana"/>
          <w:bCs/>
          <w:spacing w:val="-3"/>
        </w:rPr>
        <w:t>, nesta cidade</w:t>
      </w:r>
      <w:r>
        <w:rPr>
          <w:rFonts w:ascii="Verdana" w:eastAsia="Arial Unicode MS" w:hAnsi="Verdana"/>
          <w:bCs/>
          <w:spacing w:val="-3"/>
        </w:rPr>
        <w:t xml:space="preserve"> de</w:t>
      </w:r>
      <w:r w:rsidRPr="006279AE">
        <w:rPr>
          <w:rFonts w:ascii="Verdana" w:eastAsia="Arial Unicode MS" w:hAnsi="Verdana"/>
          <w:bCs/>
          <w:spacing w:val="-3"/>
        </w:rPr>
        <w:t xml:space="preserve"> São Paulo – </w:t>
      </w:r>
      <w:r>
        <w:rPr>
          <w:rFonts w:ascii="Verdana" w:eastAsia="Arial Unicode MS" w:hAnsi="Verdana"/>
          <w:bCs/>
          <w:spacing w:val="-3"/>
        </w:rPr>
        <w:t>SP</w:t>
      </w:r>
      <w:r w:rsidRPr="006279AE">
        <w:rPr>
          <w:rFonts w:ascii="Verdana" w:eastAsia="Arial Unicode MS" w:hAnsi="Verdana"/>
          <w:bCs/>
          <w:spacing w:val="-3"/>
        </w:rPr>
        <w:t xml:space="preserve">, </w:t>
      </w:r>
      <w:r>
        <w:rPr>
          <w:rFonts w:ascii="Verdana" w:eastAsia="Arial Unicode MS" w:hAnsi="Verdana"/>
          <w:bCs/>
          <w:spacing w:val="-3"/>
        </w:rPr>
        <w:t>o Estado de São Paulo</w:t>
      </w:r>
      <w:r w:rsidRPr="006279AE">
        <w:rPr>
          <w:rFonts w:ascii="Verdana" w:eastAsia="Arial Unicode MS" w:hAnsi="Verdana"/>
          <w:bCs/>
          <w:spacing w:val="-3"/>
        </w:rPr>
        <w:t xml:space="preserve">, através da Secretaria de Estado do Meio Ambiente, </w:t>
      </w:r>
      <w:r w:rsidRPr="006279AE">
        <w:rPr>
          <w:rFonts w:ascii="Verdana" w:eastAsia="Arial Unicode MS" w:hAnsi="Verdana"/>
          <w:bCs/>
          <w:color w:val="FF0000"/>
          <w:spacing w:val="-3"/>
        </w:rPr>
        <w:t>&lt;INDICAR UNIDADE CONTRATANTE&gt;</w:t>
      </w:r>
      <w:r>
        <w:rPr>
          <w:rFonts w:ascii="Verdana" w:eastAsia="Arial Unicode MS" w:hAnsi="Verdana"/>
          <w:bCs/>
          <w:spacing w:val="-3"/>
        </w:rPr>
        <w:t xml:space="preserve"> </w:t>
      </w:r>
      <w:r w:rsidRPr="006279AE">
        <w:rPr>
          <w:rFonts w:ascii="Verdana" w:eastAsia="Arial Unicode MS" w:hAnsi="Verdana"/>
          <w:bCs/>
          <w:spacing w:val="-3"/>
        </w:rPr>
        <w:t xml:space="preserve">com sede à </w:t>
      </w:r>
      <w:r w:rsidRPr="006279AE">
        <w:rPr>
          <w:rFonts w:ascii="Verdana" w:eastAsia="Arial Unicode MS" w:hAnsi="Verdana"/>
          <w:bCs/>
          <w:color w:val="FF0000"/>
          <w:spacing w:val="-3"/>
        </w:rPr>
        <w:t>&lt;ENDEREÇO COMPLETO&gt;</w:t>
      </w:r>
      <w:r w:rsidRPr="006279AE">
        <w:rPr>
          <w:rFonts w:ascii="Verdana" w:eastAsia="Arial Unicode MS" w:hAnsi="Verdana"/>
          <w:bCs/>
          <w:spacing w:val="-3"/>
        </w:rPr>
        <w:t>, inscrita no CNPJ/MF nº 56.089.790/00</w:t>
      </w:r>
      <w:r w:rsidRPr="006279AE">
        <w:rPr>
          <w:rFonts w:ascii="Verdana" w:eastAsia="Arial Unicode MS" w:hAnsi="Verdana"/>
          <w:bCs/>
          <w:color w:val="FF0000"/>
          <w:spacing w:val="-3"/>
        </w:rPr>
        <w:t>XX-XX</w:t>
      </w:r>
      <w:r w:rsidRPr="006279AE">
        <w:rPr>
          <w:rFonts w:ascii="Verdana" w:eastAsia="Arial Unicode MS" w:hAnsi="Verdana"/>
          <w:bCs/>
          <w:spacing w:val="-3"/>
        </w:rPr>
        <w:t xml:space="preserve">, neste ato representada por seu </w:t>
      </w:r>
      <w:r w:rsidRPr="006279AE">
        <w:rPr>
          <w:rFonts w:ascii="Verdana" w:eastAsia="Arial Unicode MS" w:hAnsi="Verdana"/>
          <w:bCs/>
          <w:color w:val="FF0000"/>
          <w:spacing w:val="-3"/>
        </w:rPr>
        <w:t>&lt;INDICAR O CARGO&gt;</w:t>
      </w:r>
      <w:r w:rsidRPr="006279AE">
        <w:rPr>
          <w:rFonts w:ascii="Verdana" w:eastAsia="Arial Unicode MS" w:hAnsi="Verdana"/>
          <w:bCs/>
          <w:spacing w:val="-3"/>
        </w:rPr>
        <w:t xml:space="preserve">, </w:t>
      </w:r>
      <w:proofErr w:type="gramStart"/>
      <w:r w:rsidRPr="006279AE">
        <w:rPr>
          <w:rFonts w:ascii="Verdana" w:eastAsia="Arial Unicode MS" w:hAnsi="Verdana"/>
          <w:bCs/>
          <w:spacing w:val="-3"/>
        </w:rPr>
        <w:t>Sr</w:t>
      </w:r>
      <w:r>
        <w:rPr>
          <w:rFonts w:ascii="Verdana" w:eastAsia="Arial Unicode MS" w:hAnsi="Verdana"/>
          <w:bCs/>
          <w:spacing w:val="-3"/>
        </w:rPr>
        <w:t>.</w:t>
      </w:r>
      <w:proofErr w:type="gramEnd"/>
      <w:r w:rsidRPr="006279AE">
        <w:rPr>
          <w:rFonts w:ascii="Verdana" w:eastAsia="Arial Unicode MS" w:hAnsi="Verdana"/>
          <w:bCs/>
          <w:spacing w:val="-3"/>
        </w:rPr>
        <w:t xml:space="preserve"> </w:t>
      </w:r>
      <w:r w:rsidRPr="006279AE">
        <w:rPr>
          <w:rFonts w:ascii="Verdana" w:eastAsia="Arial Unicode MS" w:hAnsi="Verdana"/>
          <w:bCs/>
          <w:color w:val="FF0000"/>
          <w:spacing w:val="-3"/>
        </w:rPr>
        <w:t>&lt;NOME&gt;</w:t>
      </w:r>
      <w:r w:rsidRPr="006279AE">
        <w:rPr>
          <w:rFonts w:ascii="Verdana" w:eastAsia="Arial Unicode MS" w:hAnsi="Verdana"/>
          <w:bCs/>
          <w:spacing w:val="-3"/>
        </w:rPr>
        <w:t xml:space="preserve"> – R</w:t>
      </w:r>
      <w:r>
        <w:rPr>
          <w:rFonts w:ascii="Verdana" w:eastAsia="Arial Unicode MS" w:hAnsi="Verdana"/>
          <w:bCs/>
          <w:spacing w:val="-3"/>
        </w:rPr>
        <w:t>G</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w:t>
      </w:r>
      <w:r>
        <w:rPr>
          <w:rFonts w:ascii="Verdana" w:eastAsia="Arial Unicode MS" w:hAnsi="Verdana"/>
          <w:bCs/>
          <w:color w:val="FF0000"/>
          <w:spacing w:val="-3"/>
        </w:rPr>
        <w:t xml:space="preserve"> </w:t>
      </w:r>
      <w:r>
        <w:rPr>
          <w:rFonts w:ascii="Verdana" w:eastAsia="Arial Unicode MS" w:hAnsi="Verdana"/>
          <w:bCs/>
          <w:spacing w:val="-3"/>
        </w:rPr>
        <w:t>e</w:t>
      </w:r>
      <w:r w:rsidRPr="006279AE">
        <w:rPr>
          <w:rFonts w:ascii="Verdana" w:eastAsia="Arial Unicode MS" w:hAnsi="Verdana"/>
          <w:bCs/>
          <w:spacing w:val="-3"/>
        </w:rPr>
        <w:t xml:space="preserve"> CPF nº </w:t>
      </w:r>
      <w:r w:rsidRPr="006279AE">
        <w:rPr>
          <w:rFonts w:ascii="Verdana" w:eastAsia="Arial Unicode MS" w:hAnsi="Verdana"/>
          <w:bCs/>
          <w:color w:val="FF0000"/>
          <w:spacing w:val="-3"/>
        </w:rPr>
        <w:t>XXXXXXXXXXXX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CONTRATANTE</w:t>
      </w:r>
      <w:r w:rsidRPr="006279AE">
        <w:rPr>
          <w:rFonts w:ascii="Verdana" w:eastAsia="Arial Unicode MS" w:hAnsi="Verdana"/>
          <w:bCs/>
          <w:spacing w:val="-3"/>
        </w:rPr>
        <w:t xml:space="preserve">, e, de outro lado, a empresa </w:t>
      </w:r>
      <w:r w:rsidRPr="006279AE">
        <w:rPr>
          <w:rFonts w:ascii="Verdana" w:eastAsia="Arial Unicode MS" w:hAnsi="Verdana"/>
          <w:bCs/>
          <w:color w:val="FF0000"/>
          <w:spacing w:val="-3"/>
        </w:rPr>
        <w:t>&lt;NOME DA EMPRESA CONTRATADA&gt;</w:t>
      </w:r>
      <w:r w:rsidRPr="006279AE">
        <w:rPr>
          <w:rFonts w:ascii="Verdana" w:eastAsia="Arial Unicode MS" w:hAnsi="Verdana"/>
          <w:bCs/>
          <w:spacing w:val="-3"/>
        </w:rPr>
        <w:t xml:space="preserve">, com sede à </w:t>
      </w:r>
      <w:r w:rsidRPr="006279AE">
        <w:rPr>
          <w:rFonts w:ascii="Verdana" w:eastAsia="Arial Unicode MS" w:hAnsi="Verdana"/>
          <w:bCs/>
          <w:color w:val="FF0000"/>
          <w:spacing w:val="-3"/>
        </w:rPr>
        <w:t>&lt;ENDEREÇO COMPLETO&gt;</w:t>
      </w:r>
      <w:r>
        <w:rPr>
          <w:rFonts w:ascii="Verdana" w:eastAsia="Arial Unicode MS" w:hAnsi="Verdana"/>
          <w:bCs/>
          <w:spacing w:val="-3"/>
        </w:rPr>
        <w:t>,</w:t>
      </w:r>
      <w:r w:rsidRPr="006279AE">
        <w:rPr>
          <w:rFonts w:ascii="Verdana" w:eastAsia="Arial Unicode MS" w:hAnsi="Verdana"/>
          <w:bCs/>
          <w:spacing w:val="-3"/>
        </w:rPr>
        <w:t xml:space="preserve"> inscrita no CNPJ</w:t>
      </w:r>
      <w:r>
        <w:rPr>
          <w:rFonts w:ascii="Verdana" w:eastAsia="Arial Unicode MS" w:hAnsi="Verdana"/>
          <w:bCs/>
          <w:spacing w:val="-3"/>
        </w:rPr>
        <w:t xml:space="preserve"> sob</w:t>
      </w:r>
      <w:r w:rsidRPr="006279AE">
        <w:rPr>
          <w:rFonts w:ascii="Verdana" w:eastAsia="Arial Unicode MS" w:hAnsi="Verdana"/>
          <w:bCs/>
          <w:spacing w:val="-3"/>
        </w:rPr>
        <w:t xml:space="preserve"> nº </w:t>
      </w:r>
      <w:r w:rsidRPr="006279AE">
        <w:rPr>
          <w:rFonts w:ascii="Verdana" w:eastAsia="Arial Unicode MS" w:hAnsi="Verdana"/>
          <w:bCs/>
          <w:color w:val="FF0000"/>
          <w:spacing w:val="-3"/>
        </w:rPr>
        <w:t>XXXXXXXXXXXXX</w:t>
      </w:r>
      <w:r w:rsidRPr="006279AE">
        <w:rPr>
          <w:rFonts w:ascii="Verdana" w:eastAsia="Arial Unicode MS" w:hAnsi="Verdana"/>
          <w:bCs/>
          <w:spacing w:val="-3"/>
        </w:rPr>
        <w:t xml:space="preserve">, neste ato representada </w:t>
      </w:r>
      <w:r>
        <w:rPr>
          <w:rFonts w:ascii="Verdana" w:eastAsia="Arial Unicode MS" w:hAnsi="Verdana"/>
          <w:bCs/>
          <w:spacing w:val="-3"/>
        </w:rPr>
        <w:t xml:space="preserve">por seu </w:t>
      </w:r>
      <w:r w:rsidRPr="006279AE">
        <w:rPr>
          <w:rFonts w:ascii="Verdana" w:eastAsia="Arial Unicode MS" w:hAnsi="Verdana"/>
          <w:bCs/>
          <w:color w:val="FF0000"/>
          <w:spacing w:val="-3"/>
        </w:rPr>
        <w:t>&lt;INDICAR O CARGO&gt;</w:t>
      </w:r>
      <w:r>
        <w:rPr>
          <w:rFonts w:ascii="Verdana" w:eastAsia="Arial Unicode MS" w:hAnsi="Verdana"/>
          <w:bCs/>
          <w:spacing w:val="-3"/>
        </w:rPr>
        <w:t xml:space="preserve">, </w:t>
      </w:r>
      <w:r w:rsidRPr="006279AE">
        <w:rPr>
          <w:rFonts w:ascii="Verdana" w:eastAsia="Arial Unicode MS" w:hAnsi="Verdana"/>
          <w:bCs/>
          <w:spacing w:val="-3"/>
        </w:rPr>
        <w:t xml:space="preserve">o </w:t>
      </w:r>
      <w:r>
        <w:rPr>
          <w:rFonts w:ascii="Verdana" w:eastAsia="Arial Unicode MS" w:hAnsi="Verdana"/>
          <w:bCs/>
          <w:spacing w:val="-3"/>
        </w:rPr>
        <w:t>S</w:t>
      </w:r>
      <w:r w:rsidRPr="006279AE">
        <w:rPr>
          <w:rFonts w:ascii="Verdana" w:eastAsia="Arial Unicode MS" w:hAnsi="Verdana"/>
          <w:bCs/>
          <w:spacing w:val="-3"/>
        </w:rPr>
        <w:t>r</w:t>
      </w:r>
      <w:r>
        <w:rPr>
          <w:rFonts w:ascii="Verdana" w:eastAsia="Arial Unicode MS" w:hAnsi="Verdana"/>
          <w:bCs/>
          <w:spacing w:val="-3"/>
        </w:rPr>
        <w:t>.</w:t>
      </w:r>
      <w:r w:rsidRPr="006279AE">
        <w:rPr>
          <w:rFonts w:ascii="Verdana" w:eastAsia="Arial Unicode MS" w:hAnsi="Verdana"/>
          <w:bCs/>
          <w:spacing w:val="-3"/>
        </w:rPr>
        <w:t xml:space="preserve">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RG  nº </w:t>
      </w:r>
      <w:r w:rsidRPr="006279AE">
        <w:rPr>
          <w:rFonts w:ascii="Verdana" w:eastAsia="Arial Unicode MS" w:hAnsi="Verdana"/>
          <w:bCs/>
          <w:color w:val="FF0000"/>
          <w:spacing w:val="-3"/>
        </w:rPr>
        <w:t>XXXXXXXXXX</w:t>
      </w:r>
      <w:r w:rsidRPr="006279AE">
        <w:rPr>
          <w:rFonts w:ascii="Verdana" w:eastAsia="Arial Unicode MS" w:hAnsi="Verdana"/>
          <w:bCs/>
          <w:spacing w:val="-3"/>
        </w:rPr>
        <w:t xml:space="preserve"> e CPF nº</w:t>
      </w:r>
      <w:r w:rsidRPr="006279AE">
        <w:rPr>
          <w:rFonts w:ascii="Verdana" w:eastAsia="Arial Unicode MS" w:hAnsi="Verdana"/>
          <w:bCs/>
          <w:color w:val="FF0000"/>
          <w:spacing w:val="-3"/>
        </w:rPr>
        <w:t xml:space="preserve"> XXXXXXXXX</w:t>
      </w:r>
      <w:r w:rsidRPr="006279AE">
        <w:rPr>
          <w:rFonts w:ascii="Verdana" w:eastAsia="Arial Unicode MS" w:hAnsi="Verdana"/>
          <w:bCs/>
          <w:spacing w:val="-3"/>
        </w:rPr>
        <w:t xml:space="preserve">, doravante denominada simplesmente </w:t>
      </w:r>
      <w:r w:rsidRPr="006279AE">
        <w:rPr>
          <w:rFonts w:ascii="Verdana" w:eastAsia="Arial Unicode MS" w:hAnsi="Verdana"/>
          <w:b/>
          <w:bCs/>
          <w:spacing w:val="-3"/>
        </w:rPr>
        <w:t>CONTRATADA</w:t>
      </w:r>
      <w:r w:rsidRPr="006279AE">
        <w:rPr>
          <w:rFonts w:ascii="Verdana" w:eastAsia="Arial Unicode MS" w:hAnsi="Verdana"/>
          <w:bCs/>
          <w:spacing w:val="-3"/>
        </w:rPr>
        <w:t xml:space="preserve">, tendo como respaldo o resultado da licitação </w:t>
      </w:r>
      <w:r>
        <w:rPr>
          <w:rFonts w:ascii="Verdana" w:eastAsia="Arial Unicode MS" w:hAnsi="Verdana"/>
          <w:bCs/>
          <w:spacing w:val="-3"/>
        </w:rPr>
        <w:t>do tipo</w:t>
      </w:r>
      <w:r w:rsidRPr="006279AE">
        <w:rPr>
          <w:rFonts w:ascii="Verdana" w:eastAsia="Arial Unicode MS" w:hAnsi="Verdana"/>
          <w:bCs/>
          <w:spacing w:val="-3"/>
        </w:rPr>
        <w:t xml:space="preserve"> </w:t>
      </w:r>
      <w:r>
        <w:rPr>
          <w:rFonts w:ascii="Verdana" w:eastAsia="Arial Unicode MS" w:hAnsi="Verdana"/>
          <w:bCs/>
          <w:spacing w:val="-3"/>
        </w:rPr>
        <w:t>m</w:t>
      </w:r>
      <w:r w:rsidRPr="006279AE">
        <w:rPr>
          <w:rFonts w:ascii="Verdana" w:eastAsia="Arial Unicode MS" w:hAnsi="Verdana"/>
          <w:bCs/>
          <w:spacing w:val="-3"/>
        </w:rPr>
        <w:t xml:space="preserve">enor </w:t>
      </w:r>
      <w:r>
        <w:rPr>
          <w:rFonts w:ascii="Verdana" w:eastAsia="Arial Unicode MS" w:hAnsi="Verdana"/>
          <w:bCs/>
          <w:spacing w:val="-3"/>
        </w:rPr>
        <w:t>p</w:t>
      </w:r>
      <w:r w:rsidRPr="006279AE">
        <w:rPr>
          <w:rFonts w:ascii="Verdana" w:eastAsia="Arial Unicode MS" w:hAnsi="Verdana"/>
          <w:bCs/>
          <w:spacing w:val="-3"/>
        </w:rPr>
        <w:t xml:space="preserve">reço – pela modalidade PREGÃO ELETRONICO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Processo SMA nº </w:t>
      </w:r>
      <w:r w:rsidRPr="006279AE">
        <w:rPr>
          <w:rFonts w:ascii="Verdana" w:eastAsia="Arial Unicode MS" w:hAnsi="Verdana"/>
          <w:bCs/>
          <w:color w:val="FF0000"/>
          <w:spacing w:val="-3"/>
        </w:rPr>
        <w:t>XXXXX/XXXX</w:t>
      </w:r>
      <w:r w:rsidRPr="006279AE">
        <w:rPr>
          <w:rFonts w:ascii="Verdana" w:eastAsia="Arial Unicode MS" w:hAnsi="Verdana"/>
          <w:bCs/>
          <w:spacing w:val="-3"/>
        </w:rPr>
        <w:t xml:space="preserve">, pelo presente instrumento avençam um </w:t>
      </w:r>
      <w:r w:rsidR="009E0095">
        <w:rPr>
          <w:rFonts w:ascii="Verdana" w:eastAsia="Arial Unicode MS" w:hAnsi="Verdana"/>
          <w:bCs/>
          <w:spacing w:val="-3"/>
        </w:rPr>
        <w:t>c</w:t>
      </w:r>
      <w:r w:rsidRPr="006279AE">
        <w:rPr>
          <w:rFonts w:ascii="Verdana" w:eastAsia="Arial Unicode MS" w:hAnsi="Verdana"/>
          <w:bCs/>
          <w:spacing w:val="-3"/>
        </w:rPr>
        <w:t xml:space="preserve">ontrato de </w:t>
      </w:r>
      <w:r w:rsidR="009E0095">
        <w:rPr>
          <w:rFonts w:ascii="Verdana" w:eastAsia="Arial Unicode MS" w:hAnsi="Verdana"/>
          <w:bCs/>
          <w:spacing w:val="-3"/>
        </w:rPr>
        <w:t>p</w:t>
      </w:r>
      <w:r w:rsidRPr="006279AE">
        <w:rPr>
          <w:rFonts w:ascii="Verdana" w:eastAsia="Arial Unicode MS" w:hAnsi="Verdana"/>
          <w:bCs/>
          <w:spacing w:val="-3"/>
        </w:rPr>
        <w:t xml:space="preserve">restação de </w:t>
      </w:r>
      <w:r w:rsidR="009E0095">
        <w:rPr>
          <w:rFonts w:ascii="Verdana" w:eastAsia="Arial Unicode MS" w:hAnsi="Verdana"/>
          <w:bCs/>
          <w:spacing w:val="-3"/>
        </w:rPr>
        <w:t>s</w:t>
      </w:r>
      <w:r w:rsidRPr="006279AE">
        <w:rPr>
          <w:rFonts w:ascii="Verdana" w:eastAsia="Arial Unicode MS" w:hAnsi="Verdana"/>
          <w:bCs/>
          <w:spacing w:val="-3"/>
        </w:rPr>
        <w:t xml:space="preserve">erviços de </w:t>
      </w:r>
      <w:r w:rsidR="00102072" w:rsidRPr="00FA0D43">
        <w:rPr>
          <w:rFonts w:ascii="Verdana" w:hAnsi="Verdana"/>
        </w:rPr>
        <w:t>controle</w:t>
      </w:r>
      <w:r w:rsidR="00616A03">
        <w:rPr>
          <w:rFonts w:ascii="Verdana" w:hAnsi="Verdana"/>
        </w:rPr>
        <w:t xml:space="preserve">, </w:t>
      </w:r>
      <w:r w:rsidR="00102072" w:rsidRPr="00FA0D43">
        <w:rPr>
          <w:rFonts w:ascii="Verdana" w:hAnsi="Verdana"/>
        </w:rPr>
        <w:t>operação e fiscalização de portarias e edifícios</w:t>
      </w:r>
      <w:r w:rsidR="00102072">
        <w:rPr>
          <w:rFonts w:ascii="Verdana" w:eastAsia="Arial Unicode MS" w:hAnsi="Verdana"/>
          <w:bCs/>
          <w:spacing w:val="-3"/>
        </w:rPr>
        <w:t xml:space="preserve"> </w:t>
      </w:r>
      <w:r w:rsidR="009E0095">
        <w:rPr>
          <w:rFonts w:ascii="Verdana" w:eastAsia="Arial Unicode MS" w:hAnsi="Verdana"/>
          <w:bCs/>
          <w:spacing w:val="-3"/>
        </w:rPr>
        <w:t xml:space="preserve">para </w:t>
      </w:r>
      <w:r w:rsidRPr="006279AE">
        <w:rPr>
          <w:rFonts w:ascii="Verdana" w:eastAsia="Arial Unicode MS" w:hAnsi="Verdana"/>
          <w:bCs/>
          <w:spacing w:val="-3"/>
        </w:rPr>
        <w:t xml:space="preserve">o </w:t>
      </w:r>
      <w:r w:rsidR="009E0095" w:rsidRPr="009E0095">
        <w:rPr>
          <w:rFonts w:ascii="Verdana" w:eastAsia="Arial Unicode MS" w:hAnsi="Verdana"/>
          <w:bCs/>
          <w:color w:val="FF0000"/>
          <w:spacing w:val="-3"/>
        </w:rPr>
        <w:t>&lt;INDICAR O LOCAL&gt;</w:t>
      </w:r>
      <w:r w:rsidRPr="006279AE">
        <w:rPr>
          <w:rFonts w:ascii="Verdana" w:eastAsia="Arial Unicode MS" w:hAnsi="Verdana"/>
          <w:bCs/>
          <w:spacing w:val="-3"/>
        </w:rPr>
        <w:t xml:space="preserve">, sujeitando-se às normas da Lei Federal nº 10.520, de 17 de julho de 2002, Decreto Estadual nº 49.722, de 24 de junho de 2005, aplicando-se, subsidiariamente, no que couberem, as disposições contidas na Lei Federal nº 8.666, de 21 de junho de 1993, e Lei Estadual nº 6.544, de 22 novembro de 1.989, com alterações posteriores, Decreto Estadual nº 47.297,  de 06 de novembro de 2002, Resolução CEGP-10, de 19 de novembro de 2002, inclusive Resolução SMA nº </w:t>
      </w:r>
      <w:r w:rsidR="004663E1">
        <w:rPr>
          <w:rFonts w:ascii="Verdana" w:eastAsia="Arial Unicode MS" w:hAnsi="Verdana"/>
          <w:bCs/>
          <w:spacing w:val="-3"/>
        </w:rPr>
        <w:t>57/2013</w:t>
      </w:r>
      <w:r w:rsidRPr="006279AE">
        <w:rPr>
          <w:rFonts w:ascii="Verdana" w:eastAsia="Arial Unicode MS" w:hAnsi="Verdana"/>
          <w:bCs/>
          <w:spacing w:val="-3"/>
        </w:rPr>
        <w:t>, e demais normas regulamentares aplicáveis à espécie e às seguintes cláusulas e condições que reciprocamente outorgam e aceitam:</w:t>
      </w:r>
    </w:p>
    <w:p w:rsidR="006279AE" w:rsidRDefault="006279AE" w:rsidP="009E0095">
      <w:pPr>
        <w:tabs>
          <w:tab w:val="left" w:pos="-720"/>
        </w:tabs>
        <w:suppressAutoHyphens/>
        <w:jc w:val="both"/>
        <w:rPr>
          <w:rFonts w:ascii="Verdana" w:hAnsi="Verdana"/>
          <w:spacing w:val="-3"/>
        </w:rPr>
      </w:pPr>
    </w:p>
    <w:p w:rsidR="009E0095" w:rsidRPr="006279AE" w:rsidRDefault="009E0095" w:rsidP="009E0095">
      <w:pPr>
        <w:tabs>
          <w:tab w:val="left" w:pos="-720"/>
        </w:tabs>
        <w:suppressAutoHyphens/>
        <w:jc w:val="both"/>
        <w:rPr>
          <w:rFonts w:ascii="Verdana" w:hAnsi="Verdana"/>
          <w:spacing w:val="-3"/>
        </w:rPr>
      </w:pPr>
    </w:p>
    <w:p w:rsidR="006279AE" w:rsidRPr="009E0095" w:rsidRDefault="006279AE" w:rsidP="009E0095">
      <w:pPr>
        <w:pStyle w:val="Ttulo1"/>
        <w:keepNext w:val="0"/>
        <w:spacing w:before="0"/>
        <w:rPr>
          <w:rFonts w:ascii="Verdana" w:hAnsi="Verdana" w:cs="Arial"/>
          <w:color w:val="auto"/>
          <w:sz w:val="22"/>
          <w:szCs w:val="22"/>
        </w:rPr>
      </w:pPr>
      <w:r w:rsidRPr="009E0095">
        <w:rPr>
          <w:rFonts w:ascii="Verdana" w:hAnsi="Verdana" w:cs="Arial"/>
          <w:color w:val="auto"/>
          <w:sz w:val="22"/>
          <w:szCs w:val="22"/>
        </w:rPr>
        <w:t>CLÁUSULA PRIMEIRA - OBJETO</w:t>
      </w:r>
    </w:p>
    <w:p w:rsidR="006279AE" w:rsidRPr="006279AE" w:rsidRDefault="006279AE" w:rsidP="009E0095">
      <w:pPr>
        <w:jc w:val="both"/>
        <w:rPr>
          <w:rFonts w:ascii="Verdana" w:hAnsi="Verdana"/>
          <w:bCs/>
        </w:rPr>
      </w:pPr>
    </w:p>
    <w:p w:rsidR="006279AE" w:rsidRPr="006279AE" w:rsidRDefault="006279AE" w:rsidP="009E0095">
      <w:pPr>
        <w:autoSpaceDE w:val="0"/>
        <w:autoSpaceDN w:val="0"/>
        <w:adjustRightInd w:val="0"/>
        <w:jc w:val="both"/>
        <w:rPr>
          <w:rFonts w:ascii="Verdana" w:hAnsi="Verdana"/>
          <w:spacing w:val="-3"/>
        </w:rPr>
      </w:pPr>
      <w:r w:rsidRPr="006279AE">
        <w:rPr>
          <w:rFonts w:ascii="Verdana" w:hAnsi="Verdana"/>
          <w:spacing w:val="-3"/>
        </w:rPr>
        <w:t>1</w:t>
      </w:r>
      <w:r w:rsidR="009E0095">
        <w:rPr>
          <w:rFonts w:ascii="Verdana" w:hAnsi="Verdana"/>
          <w:spacing w:val="-3"/>
        </w:rPr>
        <w:t>.</w:t>
      </w:r>
      <w:r w:rsidRPr="006279AE">
        <w:rPr>
          <w:rFonts w:ascii="Verdana" w:hAnsi="Verdana"/>
          <w:spacing w:val="-3"/>
        </w:rPr>
        <w:tab/>
        <w:t xml:space="preserve">Constitui o objeto do presente contrato a prestação de serviços de </w:t>
      </w:r>
      <w:r w:rsidR="00102072" w:rsidRPr="00FA0D43">
        <w:rPr>
          <w:rFonts w:ascii="Verdana" w:hAnsi="Verdana"/>
        </w:rPr>
        <w:t>controle</w:t>
      </w:r>
      <w:r w:rsidR="00616A03">
        <w:rPr>
          <w:rFonts w:ascii="Verdana" w:hAnsi="Verdana"/>
        </w:rPr>
        <w:t xml:space="preserve">, </w:t>
      </w:r>
      <w:r w:rsidR="00102072" w:rsidRPr="00FA0D43">
        <w:rPr>
          <w:rFonts w:ascii="Verdana" w:hAnsi="Verdana"/>
        </w:rPr>
        <w:t>operação e fiscalização de portarias e edifícios</w:t>
      </w:r>
      <w:r w:rsidR="00102072" w:rsidRPr="009E0095">
        <w:rPr>
          <w:rFonts w:ascii="Verdana" w:eastAsiaTheme="minorHAnsi" w:hAnsi="Verdana"/>
        </w:rPr>
        <w:t xml:space="preserve"> </w:t>
      </w:r>
      <w:r w:rsidR="009E0095" w:rsidRPr="009E0095">
        <w:rPr>
          <w:rFonts w:ascii="Verdana" w:eastAsiaTheme="minorHAnsi" w:hAnsi="Verdana"/>
        </w:rPr>
        <w:t>com a efetiva cobertura dos</w:t>
      </w:r>
      <w:r w:rsidR="009E0095">
        <w:rPr>
          <w:rFonts w:ascii="Verdana" w:eastAsiaTheme="minorHAnsi" w:hAnsi="Verdana"/>
        </w:rPr>
        <w:t xml:space="preserve"> </w:t>
      </w:r>
      <w:r w:rsidR="009E0095" w:rsidRPr="009E0095">
        <w:rPr>
          <w:rFonts w:ascii="Verdana" w:eastAsiaTheme="minorHAnsi" w:hAnsi="Verdana"/>
        </w:rPr>
        <w:t>postos designados, no âmbito da</w:t>
      </w:r>
      <w:r w:rsidR="009E0095" w:rsidRPr="009E0095">
        <w:rPr>
          <w:rFonts w:ascii="Verdana" w:hAnsi="Verdana"/>
          <w:color w:val="FF0000"/>
          <w:spacing w:val="-3"/>
        </w:rPr>
        <w:t xml:space="preserve"> &lt;</w:t>
      </w:r>
      <w:proofErr w:type="gramStart"/>
      <w:r w:rsidR="009E0095" w:rsidRPr="009E0095">
        <w:rPr>
          <w:rFonts w:ascii="Verdana" w:hAnsi="Verdana"/>
          <w:color w:val="FF0000"/>
          <w:spacing w:val="-3"/>
        </w:rPr>
        <w:t>INDICAR</w:t>
      </w:r>
      <w:proofErr w:type="gramEnd"/>
      <w:r w:rsidR="009E0095" w:rsidRPr="009E0095">
        <w:rPr>
          <w:rFonts w:ascii="Verdana" w:hAnsi="Verdana"/>
          <w:color w:val="FF0000"/>
          <w:spacing w:val="-3"/>
        </w:rPr>
        <w:t xml:space="preserve"> O LOCA</w:t>
      </w:r>
      <w:r w:rsidR="009E0095">
        <w:rPr>
          <w:rFonts w:ascii="Verdana" w:hAnsi="Verdana"/>
          <w:color w:val="FF0000"/>
          <w:spacing w:val="-3"/>
        </w:rPr>
        <w:t>L</w:t>
      </w:r>
      <w:r w:rsidR="00EC0002">
        <w:rPr>
          <w:rFonts w:ascii="Verdana" w:hAnsi="Verdana"/>
          <w:color w:val="FF0000"/>
          <w:spacing w:val="-3"/>
        </w:rPr>
        <w:t xml:space="preserve"> com indicação do Município</w:t>
      </w:r>
      <w:r w:rsidR="009E0095" w:rsidRPr="009E0095">
        <w:rPr>
          <w:rFonts w:ascii="Verdana" w:hAnsi="Verdana"/>
          <w:color w:val="FF0000"/>
          <w:spacing w:val="-3"/>
        </w:rPr>
        <w:t>&gt;</w:t>
      </w:r>
      <w:r w:rsidRPr="006279AE">
        <w:rPr>
          <w:rFonts w:ascii="Verdana" w:hAnsi="Verdana"/>
          <w:spacing w:val="-3"/>
        </w:rPr>
        <w:t xml:space="preserve"> de acordo com o Termo de Referência</w:t>
      </w:r>
      <w:r w:rsidR="009E0095">
        <w:rPr>
          <w:rFonts w:ascii="Verdana" w:hAnsi="Verdana"/>
          <w:spacing w:val="-3"/>
        </w:rPr>
        <w:t xml:space="preserve">, planilhas, locais de prestação dos serviços e demais documentos constantes do Processo SMA nº </w:t>
      </w:r>
      <w:r w:rsidR="009E0095" w:rsidRPr="009E0095">
        <w:rPr>
          <w:rFonts w:ascii="Verdana" w:hAnsi="Verdana"/>
          <w:color w:val="FF0000"/>
          <w:spacing w:val="-3"/>
        </w:rPr>
        <w:t>XXXXX/XXXX</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 xml:space="preserve"> </w:t>
      </w: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2</w:t>
      </w:r>
      <w:r w:rsidR="009E0095">
        <w:rPr>
          <w:rFonts w:ascii="Verdana" w:hAnsi="Verdana"/>
          <w:spacing w:val="-3"/>
        </w:rPr>
        <w:t>.</w:t>
      </w:r>
      <w:r w:rsidRPr="006279AE">
        <w:rPr>
          <w:rFonts w:ascii="Verdana" w:hAnsi="Verdana"/>
          <w:spacing w:val="-3"/>
        </w:rPr>
        <w:tab/>
      </w:r>
      <w:r w:rsidR="009E0095">
        <w:rPr>
          <w:rFonts w:ascii="Verdana" w:hAnsi="Verdana"/>
          <w:spacing w:val="-3"/>
        </w:rPr>
        <w:t>A execução do objeto</w:t>
      </w:r>
      <w:r w:rsidRPr="006279AE">
        <w:rPr>
          <w:rFonts w:ascii="Verdana" w:hAnsi="Verdana"/>
          <w:spacing w:val="-3"/>
        </w:rPr>
        <w:t xml:space="preserve"> contratual deverá atingir o fim a que se destina, com eficácia e qualidade requerida</w:t>
      </w:r>
      <w:r w:rsidR="009E0095">
        <w:rPr>
          <w:rFonts w:ascii="Verdana" w:hAnsi="Verdana"/>
          <w:spacing w:val="-3"/>
        </w:rPr>
        <w:t>s</w:t>
      </w:r>
      <w:r w:rsidRPr="006279AE">
        <w:rPr>
          <w:rFonts w:ascii="Verdana" w:hAnsi="Verdana"/>
          <w:spacing w:val="-3"/>
        </w:rPr>
        <w:t>.</w:t>
      </w:r>
    </w:p>
    <w:p w:rsidR="006279AE" w:rsidRPr="006279AE" w:rsidRDefault="006279AE" w:rsidP="009E0095">
      <w:pPr>
        <w:tabs>
          <w:tab w:val="left" w:pos="-720"/>
          <w:tab w:val="left" w:pos="0"/>
        </w:tabs>
        <w:suppressAutoHyphens/>
        <w:jc w:val="both"/>
        <w:rPr>
          <w:rFonts w:ascii="Verdana" w:hAnsi="Verdana"/>
          <w:spacing w:val="-3"/>
        </w:rPr>
      </w:pPr>
    </w:p>
    <w:p w:rsidR="006279AE" w:rsidRPr="006279AE" w:rsidRDefault="006279AE" w:rsidP="009E0095">
      <w:pPr>
        <w:tabs>
          <w:tab w:val="left" w:pos="-720"/>
          <w:tab w:val="left" w:pos="0"/>
        </w:tabs>
        <w:suppressAutoHyphens/>
        <w:jc w:val="both"/>
        <w:rPr>
          <w:rFonts w:ascii="Verdana" w:hAnsi="Verdana"/>
          <w:spacing w:val="-3"/>
        </w:rPr>
      </w:pPr>
      <w:r w:rsidRPr="006279AE">
        <w:rPr>
          <w:rFonts w:ascii="Verdana" w:hAnsi="Verdana"/>
          <w:spacing w:val="-3"/>
        </w:rPr>
        <w:t>3</w:t>
      </w:r>
      <w:r w:rsidR="009E0095">
        <w:rPr>
          <w:rFonts w:ascii="Verdana" w:hAnsi="Verdana"/>
          <w:spacing w:val="-3"/>
        </w:rPr>
        <w:t>.</w:t>
      </w:r>
      <w:r w:rsidRPr="006279AE">
        <w:rPr>
          <w:rFonts w:ascii="Verdana" w:hAnsi="Verdana"/>
          <w:spacing w:val="-3"/>
        </w:rPr>
        <w:tab/>
        <w:t xml:space="preserve">O regime de execução deste contrato é o de empreitada por preço unitário. </w:t>
      </w:r>
    </w:p>
    <w:p w:rsidR="006279AE" w:rsidRPr="006279AE" w:rsidRDefault="006279AE" w:rsidP="009E0095">
      <w:pPr>
        <w:tabs>
          <w:tab w:val="left" w:pos="-720"/>
          <w:tab w:val="left" w:pos="0"/>
        </w:tabs>
        <w:suppressAutoHyphens/>
        <w:jc w:val="both"/>
        <w:rPr>
          <w:rFonts w:ascii="Verdana" w:hAnsi="Verdana"/>
          <w:spacing w:val="-3"/>
        </w:rPr>
      </w:pPr>
    </w:p>
    <w:p w:rsidR="009E0095" w:rsidRPr="009E0095" w:rsidRDefault="009E0095" w:rsidP="009E0095"/>
    <w:p w:rsidR="006279AE" w:rsidRPr="009E0095" w:rsidRDefault="006279AE" w:rsidP="009E0095">
      <w:pPr>
        <w:pStyle w:val="Ttulo1"/>
        <w:spacing w:before="0"/>
        <w:rPr>
          <w:rFonts w:ascii="Verdana" w:hAnsi="Verdana" w:cs="Arial"/>
          <w:bCs w:val="0"/>
          <w:color w:val="auto"/>
          <w:sz w:val="22"/>
          <w:szCs w:val="22"/>
        </w:rPr>
      </w:pPr>
      <w:r w:rsidRPr="009E0095">
        <w:rPr>
          <w:rFonts w:ascii="Verdana" w:hAnsi="Verdana" w:cs="Arial"/>
          <w:bCs w:val="0"/>
          <w:color w:val="auto"/>
          <w:sz w:val="22"/>
          <w:szCs w:val="22"/>
        </w:rPr>
        <w:t>CLÁUSULA SEGUNDA – PREÇOS</w:t>
      </w:r>
    </w:p>
    <w:p w:rsidR="006279AE" w:rsidRPr="006279AE" w:rsidRDefault="006279AE" w:rsidP="009E0095">
      <w:pPr>
        <w:jc w:val="both"/>
        <w:rPr>
          <w:rFonts w:ascii="Verdana" w:hAnsi="Verdana"/>
        </w:rPr>
      </w:pPr>
    </w:p>
    <w:p w:rsidR="006279AE" w:rsidRPr="009E0095" w:rsidRDefault="009E0095" w:rsidP="009E0095">
      <w:pPr>
        <w:jc w:val="both"/>
        <w:rPr>
          <w:rFonts w:ascii="Verdana" w:hAnsi="Verdana"/>
        </w:rPr>
      </w:pPr>
      <w:r>
        <w:rPr>
          <w:rFonts w:ascii="Verdana" w:hAnsi="Verdana"/>
        </w:rPr>
        <w:t>1.</w:t>
      </w:r>
      <w:r>
        <w:rPr>
          <w:rFonts w:ascii="Verdana" w:hAnsi="Verdana"/>
        </w:rPr>
        <w:tab/>
      </w:r>
      <w:r w:rsidR="006279AE" w:rsidRPr="006279AE">
        <w:rPr>
          <w:rFonts w:ascii="Verdana" w:hAnsi="Verdana"/>
        </w:rPr>
        <w:t xml:space="preserve">A </w:t>
      </w:r>
      <w:r w:rsidR="006279AE" w:rsidRPr="009E0095">
        <w:rPr>
          <w:rFonts w:ascii="Verdana" w:hAnsi="Verdana"/>
        </w:rPr>
        <w:t>CONTRATADA se obriga a executar os serviços, objeto deste contrato, pelos preços à vista, constantes da sua proposta comercial e deste contrato, nos quais estão incluídos todos os custos diretos e indiretos, bem como encargos, benefícios e despesas indiretas (BDI) e demais despesas de qualquer natureza, conforme relacionados abaixo:</w:t>
      </w:r>
    </w:p>
    <w:p w:rsidR="006279AE" w:rsidRPr="009E0095" w:rsidRDefault="006279AE" w:rsidP="009E0095">
      <w:pPr>
        <w:jc w:val="both"/>
        <w:rPr>
          <w:rFonts w:ascii="Verdana" w:hAnsi="Verdana"/>
        </w:rPr>
      </w:pPr>
    </w:p>
    <w:tbl>
      <w:tblPr>
        <w:tblW w:w="8528"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2"/>
        <w:gridCol w:w="4536"/>
        <w:gridCol w:w="1418"/>
        <w:gridCol w:w="1842"/>
      </w:tblGrid>
      <w:tr w:rsidR="00A16FF2" w:rsidRPr="009E0095" w:rsidTr="00A16FF2">
        <w:trPr>
          <w:trHeight w:val="799"/>
        </w:trPr>
        <w:tc>
          <w:tcPr>
            <w:tcW w:w="732"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Item</w:t>
            </w:r>
          </w:p>
        </w:tc>
        <w:tc>
          <w:tcPr>
            <w:tcW w:w="4536"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Descrição</w:t>
            </w:r>
          </w:p>
        </w:tc>
        <w:tc>
          <w:tcPr>
            <w:tcW w:w="1418"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 xml:space="preserve">Nº de Postos </w:t>
            </w:r>
          </w:p>
        </w:tc>
        <w:tc>
          <w:tcPr>
            <w:tcW w:w="1842" w:type="dxa"/>
            <w:shd w:val="clear" w:color="auto" w:fill="auto"/>
            <w:noWrap/>
            <w:vAlign w:val="center"/>
          </w:tcPr>
          <w:p w:rsidR="00A16FF2" w:rsidRPr="009E0095" w:rsidRDefault="00A16FF2" w:rsidP="009E0095">
            <w:pPr>
              <w:jc w:val="center"/>
              <w:rPr>
                <w:rFonts w:ascii="Verdana" w:hAnsi="Verdana"/>
                <w:bCs/>
              </w:rPr>
            </w:pPr>
            <w:r w:rsidRPr="009E0095">
              <w:rPr>
                <w:rFonts w:ascii="Verdana" w:hAnsi="Verdana"/>
                <w:bCs/>
              </w:rPr>
              <w:t xml:space="preserve">Preço Unitário </w:t>
            </w:r>
            <w:r>
              <w:rPr>
                <w:rFonts w:ascii="Verdana" w:hAnsi="Verdana"/>
                <w:bCs/>
              </w:rPr>
              <w:t>Posto/Dia</w:t>
            </w:r>
          </w:p>
        </w:tc>
      </w:tr>
      <w:tr w:rsidR="00A16FF2" w:rsidRPr="009E0095" w:rsidTr="00A16FF2">
        <w:trPr>
          <w:trHeight w:val="324"/>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1</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2</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4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3</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r w:rsidR="00A16FF2" w:rsidRPr="009E0095" w:rsidTr="00A16FF2">
        <w:trPr>
          <w:trHeight w:val="375"/>
        </w:trPr>
        <w:tc>
          <w:tcPr>
            <w:tcW w:w="732" w:type="dxa"/>
            <w:shd w:val="clear" w:color="auto" w:fill="auto"/>
            <w:noWrap/>
            <w:vAlign w:val="center"/>
          </w:tcPr>
          <w:p w:rsidR="00A16FF2" w:rsidRPr="009E0095" w:rsidRDefault="00A16FF2" w:rsidP="00A16FF2">
            <w:pPr>
              <w:ind w:firstLineChars="100" w:firstLine="220"/>
              <w:rPr>
                <w:rFonts w:ascii="Verdana" w:hAnsi="Verdana"/>
                <w:bCs/>
              </w:rPr>
            </w:pPr>
            <w:proofErr w:type="gramStart"/>
            <w:r w:rsidRPr="009E0095">
              <w:rPr>
                <w:rFonts w:ascii="Verdana" w:hAnsi="Verdana"/>
                <w:bCs/>
              </w:rPr>
              <w:t>4</w:t>
            </w:r>
            <w:proofErr w:type="gramEnd"/>
          </w:p>
        </w:tc>
        <w:tc>
          <w:tcPr>
            <w:tcW w:w="4536" w:type="dxa"/>
            <w:shd w:val="clear" w:color="auto" w:fill="auto"/>
            <w:noWrap/>
            <w:vAlign w:val="bottom"/>
          </w:tcPr>
          <w:p w:rsidR="00A16FF2" w:rsidRPr="009E0095" w:rsidRDefault="00A16FF2" w:rsidP="009E0095">
            <w:pPr>
              <w:jc w:val="center"/>
              <w:rPr>
                <w:rFonts w:ascii="Verdana" w:hAnsi="Verdana"/>
              </w:rPr>
            </w:pPr>
          </w:p>
        </w:tc>
        <w:tc>
          <w:tcPr>
            <w:tcW w:w="1418" w:type="dxa"/>
            <w:shd w:val="clear" w:color="auto" w:fill="auto"/>
            <w:noWrap/>
            <w:vAlign w:val="bottom"/>
          </w:tcPr>
          <w:p w:rsidR="00A16FF2" w:rsidRPr="009E0095" w:rsidRDefault="00A16FF2" w:rsidP="009E0095">
            <w:pPr>
              <w:jc w:val="center"/>
              <w:rPr>
                <w:rFonts w:ascii="Verdana" w:hAnsi="Verdana"/>
                <w:bCs/>
              </w:rPr>
            </w:pPr>
          </w:p>
        </w:tc>
        <w:tc>
          <w:tcPr>
            <w:tcW w:w="1842" w:type="dxa"/>
            <w:shd w:val="clear" w:color="auto" w:fill="auto"/>
            <w:noWrap/>
            <w:vAlign w:val="center"/>
          </w:tcPr>
          <w:p w:rsidR="00A16FF2" w:rsidRPr="009E0095" w:rsidRDefault="00A16FF2" w:rsidP="009E0095">
            <w:pPr>
              <w:jc w:val="center"/>
              <w:rPr>
                <w:rFonts w:ascii="Verdana" w:hAnsi="Verdana"/>
              </w:rPr>
            </w:pPr>
          </w:p>
        </w:tc>
      </w:tr>
    </w:tbl>
    <w:p w:rsidR="006279AE" w:rsidRDefault="006279AE" w:rsidP="009E0095">
      <w:pPr>
        <w:jc w:val="both"/>
        <w:rPr>
          <w:rFonts w:ascii="Verdana" w:hAnsi="Verdana"/>
        </w:rPr>
      </w:pPr>
    </w:p>
    <w:p w:rsidR="001F4642" w:rsidRDefault="001F4642" w:rsidP="009E0095">
      <w:pPr>
        <w:jc w:val="both"/>
        <w:rPr>
          <w:rFonts w:ascii="Verdana" w:hAnsi="Verdana"/>
        </w:rPr>
      </w:pPr>
      <w:r>
        <w:rPr>
          <w:rFonts w:ascii="Verdana" w:hAnsi="Verdana"/>
        </w:rPr>
        <w:t xml:space="preserve">2. </w:t>
      </w:r>
      <w:r>
        <w:rPr>
          <w:rFonts w:ascii="Verdana" w:hAnsi="Verdana"/>
        </w:rPr>
        <w:tab/>
        <w:t>Os preços estão referidos ao mês de janeiro/20</w:t>
      </w:r>
      <w:r w:rsidRPr="001F4642">
        <w:rPr>
          <w:rFonts w:ascii="Verdana" w:hAnsi="Verdana"/>
          <w:color w:val="FF0000"/>
        </w:rPr>
        <w:t>XX</w:t>
      </w:r>
      <w:r>
        <w:rPr>
          <w:rFonts w:ascii="Verdana" w:hAnsi="Verdana"/>
        </w:rPr>
        <w:t>.</w:t>
      </w:r>
    </w:p>
    <w:p w:rsidR="001F4642" w:rsidRPr="009E0095" w:rsidRDefault="001F4642" w:rsidP="009E0095">
      <w:pPr>
        <w:jc w:val="both"/>
        <w:rPr>
          <w:rFonts w:ascii="Verdana" w:hAnsi="Verdana"/>
        </w:rPr>
      </w:pPr>
    </w:p>
    <w:p w:rsidR="009E0095" w:rsidRDefault="009E0095" w:rsidP="009E0095">
      <w:pPr>
        <w:pStyle w:val="Ttulo2"/>
        <w:spacing w:before="0"/>
        <w:ind w:left="2268" w:hanging="2268"/>
        <w:rPr>
          <w:rFonts w:ascii="Verdana" w:hAnsi="Verdana" w:cs="Arial"/>
          <w:b w:val="0"/>
          <w:bCs w:val="0"/>
          <w:color w:val="auto"/>
          <w:sz w:val="22"/>
          <w:szCs w:val="22"/>
        </w:rPr>
      </w:pPr>
    </w:p>
    <w:p w:rsidR="006279AE" w:rsidRPr="009E0095" w:rsidRDefault="006279AE" w:rsidP="009E0095">
      <w:pPr>
        <w:pStyle w:val="Ttulo2"/>
        <w:spacing w:before="0"/>
        <w:ind w:left="2268" w:hanging="2268"/>
        <w:rPr>
          <w:rFonts w:ascii="Verdana" w:hAnsi="Verdana" w:cs="Arial"/>
          <w:bCs w:val="0"/>
          <w:color w:val="auto"/>
          <w:sz w:val="22"/>
          <w:szCs w:val="22"/>
        </w:rPr>
      </w:pPr>
      <w:r w:rsidRPr="009E0095">
        <w:rPr>
          <w:rFonts w:ascii="Verdana" w:hAnsi="Verdana" w:cs="Arial"/>
          <w:bCs w:val="0"/>
          <w:color w:val="auto"/>
          <w:sz w:val="22"/>
          <w:szCs w:val="22"/>
        </w:rPr>
        <w:t xml:space="preserve">CLÁUSULA TERCEIRA – </w:t>
      </w:r>
      <w:r w:rsidR="009E0095" w:rsidRPr="009E0095">
        <w:rPr>
          <w:rFonts w:ascii="Verdana" w:hAnsi="Verdana" w:cs="Arial"/>
          <w:bCs w:val="0"/>
          <w:color w:val="auto"/>
          <w:sz w:val="22"/>
          <w:szCs w:val="22"/>
        </w:rPr>
        <w:t>PRAZO</w:t>
      </w:r>
    </w:p>
    <w:p w:rsidR="006279AE" w:rsidRPr="009E0095" w:rsidRDefault="006279AE" w:rsidP="009E0095">
      <w:pPr>
        <w:jc w:val="both"/>
        <w:rPr>
          <w:rFonts w:ascii="Verdana" w:hAnsi="Verdana"/>
        </w:rPr>
      </w:pPr>
    </w:p>
    <w:p w:rsidR="00756B7D" w:rsidRDefault="00756B7D" w:rsidP="00756B7D">
      <w:pPr>
        <w:pStyle w:val="Default"/>
        <w:jc w:val="both"/>
        <w:rPr>
          <w:rFonts w:ascii="Verdana" w:hAnsi="Verdana"/>
          <w:sz w:val="22"/>
          <w:szCs w:val="22"/>
        </w:rPr>
      </w:pPr>
      <w:r>
        <w:rPr>
          <w:rFonts w:ascii="Verdana" w:hAnsi="Verdana"/>
          <w:sz w:val="22"/>
          <w:szCs w:val="22"/>
        </w:rPr>
        <w:t>1</w:t>
      </w:r>
      <w:r w:rsidRPr="00ED43FD">
        <w:rPr>
          <w:rFonts w:ascii="Verdana" w:hAnsi="Verdana"/>
          <w:sz w:val="22"/>
          <w:szCs w:val="22"/>
        </w:rPr>
        <w:t xml:space="preserve">. O </w:t>
      </w:r>
      <w:r>
        <w:rPr>
          <w:rFonts w:ascii="Verdana" w:hAnsi="Verdana"/>
          <w:sz w:val="22"/>
          <w:szCs w:val="22"/>
        </w:rPr>
        <w:t>prazo de vigência deste contrato é</w:t>
      </w:r>
      <w:r w:rsidRPr="00ED43FD">
        <w:rPr>
          <w:rFonts w:ascii="Verdana" w:hAnsi="Verdana"/>
          <w:sz w:val="22"/>
          <w:szCs w:val="22"/>
        </w:rPr>
        <w:t xml:space="preserve"> de </w:t>
      </w:r>
      <w:r>
        <w:rPr>
          <w:rFonts w:ascii="Verdana" w:hAnsi="Verdana"/>
          <w:sz w:val="22"/>
          <w:szCs w:val="22"/>
        </w:rPr>
        <w:t>15 (quinze</w:t>
      </w:r>
      <w:r w:rsidRPr="00ED43FD">
        <w:rPr>
          <w:rFonts w:ascii="Verdana" w:hAnsi="Verdana"/>
          <w:sz w:val="22"/>
          <w:szCs w:val="22"/>
        </w:rPr>
        <w:t xml:space="preserve">) meses, contados da data de sua assinatura. </w:t>
      </w:r>
    </w:p>
    <w:p w:rsidR="00756B7D" w:rsidRPr="00ED43F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t>2</w:t>
      </w:r>
      <w:r w:rsidRPr="00ED43FD">
        <w:rPr>
          <w:rFonts w:ascii="Verdana" w:hAnsi="Verdana"/>
          <w:sz w:val="22"/>
          <w:szCs w:val="22"/>
        </w:rPr>
        <w:t xml:space="preserve">. O prazo mencionado no subitem anterior poderá ser prorrogado por </w:t>
      </w:r>
      <w:proofErr w:type="gramStart"/>
      <w:r w:rsidRPr="00ED43FD">
        <w:rPr>
          <w:rFonts w:ascii="Verdana" w:hAnsi="Verdana"/>
          <w:sz w:val="22"/>
          <w:szCs w:val="22"/>
        </w:rPr>
        <w:t>igual(</w:t>
      </w:r>
      <w:proofErr w:type="gramEnd"/>
      <w:r w:rsidRPr="00ED43FD">
        <w:rPr>
          <w:rFonts w:ascii="Verdana" w:hAnsi="Verdana"/>
          <w:sz w:val="22"/>
          <w:szCs w:val="22"/>
        </w:rPr>
        <w:t>ais)</w:t>
      </w:r>
      <w:r>
        <w:rPr>
          <w:rFonts w:ascii="Verdana" w:hAnsi="Verdana"/>
          <w:sz w:val="22"/>
          <w:szCs w:val="22"/>
        </w:rPr>
        <w:t xml:space="preserve"> ou inferior(es)</w:t>
      </w:r>
      <w:r w:rsidRPr="00ED43FD">
        <w:rPr>
          <w:rFonts w:ascii="Verdana" w:hAnsi="Verdana"/>
          <w:sz w:val="22"/>
          <w:szCs w:val="22"/>
        </w:rPr>
        <w:t xml:space="preserve"> e sucessivo(s) período(s), a critério da Administração, até o limite de 60 (sessenta) meses, nos termos e condições permitidos pela legislação vigente. </w:t>
      </w:r>
    </w:p>
    <w:p w:rsidR="00756B7D" w:rsidRPr="00ED43F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lastRenderedPageBreak/>
        <w:t>2</w:t>
      </w:r>
      <w:r w:rsidRPr="00ED43FD">
        <w:rPr>
          <w:rFonts w:ascii="Verdana" w:hAnsi="Verdana"/>
          <w:sz w:val="22"/>
          <w:szCs w:val="22"/>
        </w:rPr>
        <w:t xml:space="preserve">.1. A Contratada poderá se opor à prorrogação de que trata o subitem anterior, desde que o faça mediante documento escrito, recebido pela Unidade contratante em até </w:t>
      </w:r>
      <w:r>
        <w:rPr>
          <w:rFonts w:ascii="Verdana" w:hAnsi="Verdana"/>
          <w:sz w:val="22"/>
          <w:szCs w:val="22"/>
        </w:rPr>
        <w:t>90 (noventa</w:t>
      </w:r>
      <w:r w:rsidRPr="00ED43FD">
        <w:rPr>
          <w:rFonts w:ascii="Verdana" w:hAnsi="Verdana"/>
          <w:sz w:val="22"/>
          <w:szCs w:val="22"/>
        </w:rPr>
        <w:t>) dias antes do vencimento do contrato ou de cada uma das prorrogações do prazo de vigência</w:t>
      </w:r>
      <w:r>
        <w:rPr>
          <w:rFonts w:ascii="Verdana" w:hAnsi="Verdana"/>
          <w:sz w:val="22"/>
          <w:szCs w:val="22"/>
        </w:rPr>
        <w:t xml:space="preserve">, conforme previsão do item </w:t>
      </w:r>
      <w:proofErr w:type="gramStart"/>
      <w:r>
        <w:rPr>
          <w:rFonts w:ascii="Verdana" w:hAnsi="Verdana"/>
          <w:sz w:val="22"/>
          <w:szCs w:val="22"/>
        </w:rPr>
        <w:t>XI.</w:t>
      </w:r>
      <w:proofErr w:type="gramEnd"/>
      <w:r>
        <w:rPr>
          <w:rFonts w:ascii="Verdana" w:hAnsi="Verdana"/>
          <w:sz w:val="22"/>
          <w:szCs w:val="22"/>
        </w:rPr>
        <w:t>5.1 do Edital</w:t>
      </w:r>
      <w:r w:rsidRPr="00ED43FD">
        <w:rPr>
          <w:rFonts w:ascii="Verdana" w:hAnsi="Verdana"/>
          <w:sz w:val="22"/>
          <w:szCs w:val="22"/>
        </w:rPr>
        <w:t xml:space="preserve">. </w:t>
      </w:r>
    </w:p>
    <w:p w:rsidR="00756B7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t>2</w:t>
      </w:r>
      <w:r w:rsidRPr="00ED43FD">
        <w:rPr>
          <w:rFonts w:ascii="Verdana" w:hAnsi="Verdana"/>
          <w:sz w:val="22"/>
          <w:szCs w:val="22"/>
        </w:rPr>
        <w:t xml:space="preserve">.2. As prorrogações de prazo de vigência serão formalizadas mediante celebração dos respectivos termos de aditamento ao contrato, respeitadas as condições prescritas na Lei federal nº 8.666/1993. </w:t>
      </w:r>
    </w:p>
    <w:p w:rsidR="00756B7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t>2</w:t>
      </w:r>
      <w:r w:rsidRPr="00ED43FD">
        <w:rPr>
          <w:rFonts w:ascii="Verdana" w:hAnsi="Verdana"/>
          <w:sz w:val="22"/>
          <w:szCs w:val="22"/>
        </w:rPr>
        <w:t xml:space="preserve">.3 A não prorrogação do prazo de vigência contratual por conveniência da Administração não gerará à contratada direito a qualquer espécie de indenização. </w:t>
      </w:r>
    </w:p>
    <w:p w:rsidR="00756B7D" w:rsidRPr="00ED43F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t>3</w:t>
      </w:r>
      <w:r w:rsidRPr="00ED43FD">
        <w:rPr>
          <w:rFonts w:ascii="Verdana" w:hAnsi="Verdana"/>
          <w:sz w:val="22"/>
          <w:szCs w:val="22"/>
        </w:rPr>
        <w:t xml:space="preserve">. Não obstante o prazo estipulado no subitem </w:t>
      </w:r>
      <w:proofErr w:type="gramStart"/>
      <w:r>
        <w:rPr>
          <w:rFonts w:ascii="Verdana" w:hAnsi="Verdana"/>
          <w:sz w:val="22"/>
          <w:szCs w:val="22"/>
        </w:rPr>
        <w:t>1</w:t>
      </w:r>
      <w:proofErr w:type="gramEnd"/>
      <w:r w:rsidRPr="00ED43FD">
        <w:rPr>
          <w:rFonts w:ascii="Verdana" w:hAnsi="Verdana"/>
          <w:sz w:val="22"/>
          <w:szCs w:val="22"/>
        </w:rPr>
        <w:t xml:space="preserve"> </w:t>
      </w:r>
      <w:r>
        <w:rPr>
          <w:rFonts w:ascii="Verdana" w:hAnsi="Verdana"/>
          <w:sz w:val="22"/>
          <w:szCs w:val="22"/>
        </w:rPr>
        <w:t>desta Cláusula Terceira</w:t>
      </w:r>
      <w:r w:rsidRPr="00ED43FD">
        <w:rPr>
          <w:rFonts w:ascii="Verdana" w:hAnsi="Verdana"/>
          <w:sz w:val="22"/>
          <w:szCs w:val="22"/>
        </w:rPr>
        <w:t>, a vigência contratual nos exercícios subseq</w:t>
      </w:r>
      <w:r>
        <w:rPr>
          <w:rFonts w:ascii="Verdana" w:hAnsi="Verdana"/>
          <w:sz w:val="22"/>
          <w:szCs w:val="22"/>
        </w:rPr>
        <w:t>u</w:t>
      </w:r>
      <w:r w:rsidRPr="00ED43FD">
        <w:rPr>
          <w:rFonts w:ascii="Verdana" w:hAnsi="Verdana"/>
          <w:sz w:val="22"/>
          <w:szCs w:val="22"/>
        </w:rPr>
        <w:t xml:space="preserve">entes ao da assinatura do contrato estará sujeita à condição resolutiva, consubstanciada na existência de recursos aprovados nas respectivas Leis Orçamentárias de cada exercício, para atender as respectivas despesas . </w:t>
      </w:r>
    </w:p>
    <w:p w:rsidR="00756B7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t>4</w:t>
      </w:r>
      <w:r w:rsidRPr="00ED43FD">
        <w:rPr>
          <w:rFonts w:ascii="Verdana" w:hAnsi="Verdana"/>
          <w:sz w:val="22"/>
          <w:szCs w:val="22"/>
        </w:rPr>
        <w:t xml:space="preserve">. Ocorrendo a resolução do contrato, com base na condição estipulada no subitem </w:t>
      </w:r>
      <w:proofErr w:type="gramStart"/>
      <w:r w:rsidRPr="00ED43FD">
        <w:rPr>
          <w:rFonts w:ascii="Verdana" w:hAnsi="Verdana"/>
          <w:sz w:val="22"/>
          <w:szCs w:val="22"/>
        </w:rPr>
        <w:t>6</w:t>
      </w:r>
      <w:proofErr w:type="gramEnd"/>
      <w:r w:rsidRPr="00ED43FD">
        <w:rPr>
          <w:rFonts w:ascii="Verdana" w:hAnsi="Verdana"/>
          <w:sz w:val="22"/>
          <w:szCs w:val="22"/>
        </w:rPr>
        <w:t xml:space="preserve"> dest</w:t>
      </w:r>
      <w:r>
        <w:rPr>
          <w:rFonts w:ascii="Verdana" w:hAnsi="Verdana"/>
          <w:sz w:val="22"/>
          <w:szCs w:val="22"/>
        </w:rPr>
        <w:t>a</w:t>
      </w:r>
      <w:r w:rsidRPr="00ED43FD">
        <w:rPr>
          <w:rFonts w:ascii="Verdana" w:hAnsi="Verdana"/>
          <w:sz w:val="22"/>
          <w:szCs w:val="22"/>
        </w:rPr>
        <w:t xml:space="preserve"> </w:t>
      </w:r>
      <w:r>
        <w:rPr>
          <w:rFonts w:ascii="Verdana" w:hAnsi="Verdana"/>
          <w:sz w:val="22"/>
          <w:szCs w:val="22"/>
        </w:rPr>
        <w:t>Cláusula Terceira</w:t>
      </w:r>
      <w:r w:rsidRPr="00ED43FD">
        <w:rPr>
          <w:rFonts w:ascii="Verdana" w:hAnsi="Verdana"/>
          <w:sz w:val="22"/>
          <w:szCs w:val="22"/>
        </w:rPr>
        <w:t xml:space="preserve">, a contratada não terá direito a qualquer espécie de indenização. </w:t>
      </w:r>
    </w:p>
    <w:p w:rsidR="00756B7D" w:rsidRDefault="00756B7D" w:rsidP="00756B7D">
      <w:pPr>
        <w:pStyle w:val="Default"/>
        <w:jc w:val="both"/>
        <w:rPr>
          <w:rFonts w:ascii="Verdana" w:hAnsi="Verdana"/>
          <w:sz w:val="22"/>
          <w:szCs w:val="22"/>
        </w:rPr>
      </w:pPr>
    </w:p>
    <w:p w:rsidR="00756B7D" w:rsidRPr="00ED43FD" w:rsidRDefault="00756B7D" w:rsidP="00756B7D">
      <w:pPr>
        <w:pStyle w:val="Default"/>
        <w:jc w:val="both"/>
        <w:rPr>
          <w:rFonts w:ascii="Verdana" w:hAnsi="Verdana"/>
          <w:sz w:val="22"/>
          <w:szCs w:val="22"/>
        </w:rPr>
      </w:pPr>
      <w:r>
        <w:rPr>
          <w:rFonts w:ascii="Verdana" w:hAnsi="Verdana"/>
          <w:sz w:val="22"/>
          <w:szCs w:val="22"/>
        </w:rPr>
        <w:t>5</w:t>
      </w:r>
      <w:r w:rsidRPr="00ED43FD">
        <w:rPr>
          <w:rFonts w:ascii="Verdana" w:hAnsi="Verdana"/>
          <w:sz w:val="22"/>
          <w:szCs w:val="22"/>
        </w:rPr>
        <w:t xml:space="preserve">. A execução dos serviços deverá ter início em até </w:t>
      </w:r>
      <w:proofErr w:type="gramStart"/>
      <w:r>
        <w:rPr>
          <w:rFonts w:ascii="Verdana" w:hAnsi="Verdana"/>
          <w:sz w:val="22"/>
          <w:szCs w:val="22"/>
        </w:rPr>
        <w:t>2</w:t>
      </w:r>
      <w:proofErr w:type="gramEnd"/>
      <w:r w:rsidRPr="00ED43FD">
        <w:rPr>
          <w:rFonts w:ascii="Verdana" w:hAnsi="Verdana"/>
          <w:sz w:val="22"/>
          <w:szCs w:val="22"/>
        </w:rPr>
        <w:t xml:space="preserve"> (</w:t>
      </w:r>
      <w:r>
        <w:rPr>
          <w:rFonts w:ascii="Verdana" w:hAnsi="Verdana"/>
          <w:sz w:val="22"/>
          <w:szCs w:val="22"/>
        </w:rPr>
        <w:t>dois</w:t>
      </w:r>
      <w:r w:rsidRPr="00ED43FD">
        <w:rPr>
          <w:rFonts w:ascii="Verdana" w:hAnsi="Verdana"/>
          <w:sz w:val="22"/>
          <w:szCs w:val="22"/>
        </w:rPr>
        <w:t xml:space="preserve">) dias, a contar da data de assinatura do contrato. </w:t>
      </w:r>
    </w:p>
    <w:p w:rsidR="00756B7D" w:rsidRDefault="00756B7D" w:rsidP="001F4642">
      <w:pPr>
        <w:jc w:val="both"/>
        <w:rPr>
          <w:rFonts w:ascii="Verdana" w:hAnsi="Verdana"/>
        </w:rPr>
      </w:pPr>
    </w:p>
    <w:p w:rsidR="006279AE" w:rsidRPr="009E0095" w:rsidRDefault="006279AE" w:rsidP="009E0095">
      <w:pPr>
        <w:jc w:val="both"/>
        <w:rPr>
          <w:rFonts w:ascii="Verdana" w:hAnsi="Verdana"/>
        </w:rPr>
      </w:pPr>
    </w:p>
    <w:p w:rsidR="006279AE" w:rsidRPr="001F4642" w:rsidRDefault="006279AE" w:rsidP="009E0095">
      <w:pPr>
        <w:jc w:val="both"/>
        <w:rPr>
          <w:rFonts w:ascii="Verdana" w:hAnsi="Verdana"/>
          <w:b/>
        </w:rPr>
      </w:pPr>
      <w:r w:rsidRPr="001F4642">
        <w:rPr>
          <w:rFonts w:ascii="Verdana" w:hAnsi="Verdana"/>
          <w:b/>
        </w:rPr>
        <w:t xml:space="preserve">CLÁUSULA QUARTA - </w:t>
      </w:r>
      <w:r w:rsidR="001F4642" w:rsidRPr="001F4642">
        <w:rPr>
          <w:rFonts w:ascii="Verdana" w:eastAsiaTheme="minorHAnsi" w:hAnsi="Verdana"/>
          <w:b/>
          <w:bCs/>
        </w:rPr>
        <w:t>MEDIÇÃO DOS SERVIÇOS PRESTADOS</w:t>
      </w:r>
    </w:p>
    <w:p w:rsidR="006279AE" w:rsidRPr="001F4642" w:rsidRDefault="006279AE" w:rsidP="001F4642">
      <w:pPr>
        <w:pStyle w:val="Corpodetexto3"/>
        <w:spacing w:after="0"/>
        <w:jc w:val="both"/>
        <w:rPr>
          <w:rFonts w:ascii="Verdana" w:hAnsi="Verdana"/>
          <w:sz w:val="22"/>
          <w:szCs w:val="22"/>
        </w:rPr>
      </w:pPr>
    </w:p>
    <w:p w:rsidR="006279AE" w:rsidRPr="001F4642" w:rsidRDefault="006279AE" w:rsidP="001F4642">
      <w:pPr>
        <w:autoSpaceDE w:val="0"/>
        <w:autoSpaceDN w:val="0"/>
        <w:adjustRightInd w:val="0"/>
        <w:jc w:val="both"/>
        <w:rPr>
          <w:rFonts w:ascii="Verdana" w:eastAsiaTheme="minorHAnsi" w:hAnsi="Verdana"/>
        </w:rPr>
      </w:pPr>
      <w:r w:rsidRPr="001F4642">
        <w:rPr>
          <w:rFonts w:ascii="Verdana" w:hAnsi="Verdana"/>
        </w:rPr>
        <w:t>1</w:t>
      </w:r>
      <w:r w:rsidR="001F4642" w:rsidRPr="001F4642">
        <w:rPr>
          <w:rFonts w:ascii="Verdana" w:hAnsi="Verdana"/>
        </w:rPr>
        <w:t>.</w:t>
      </w:r>
      <w:r w:rsidRPr="001F4642">
        <w:rPr>
          <w:rFonts w:ascii="Verdana" w:hAnsi="Verdana"/>
        </w:rPr>
        <w:tab/>
      </w:r>
      <w:r w:rsidR="001F4642" w:rsidRPr="001F4642">
        <w:rPr>
          <w:rFonts w:ascii="Verdana" w:eastAsiaTheme="minorHAnsi" w:hAnsi="Verdana"/>
        </w:rPr>
        <w:t>Após o término de cada período mensal, a Contratada elaborará relatório contendo os quantitativos totais mensais de cada um dos tipos de serviços efetivamente realizados.</w:t>
      </w:r>
    </w:p>
    <w:p w:rsidR="001F4642" w:rsidRPr="001F4642" w:rsidRDefault="001F4642" w:rsidP="001F4642">
      <w:pPr>
        <w:autoSpaceDE w:val="0"/>
        <w:autoSpaceDN w:val="0"/>
        <w:adjustRightInd w:val="0"/>
        <w:jc w:val="both"/>
        <w:rPr>
          <w:rFonts w:ascii="Verdana" w:hAnsi="Verdana"/>
        </w:rPr>
      </w:pPr>
    </w:p>
    <w:p w:rsidR="001F4642" w:rsidRPr="001F4642" w:rsidRDefault="001F4642" w:rsidP="001F4642">
      <w:pPr>
        <w:autoSpaceDE w:val="0"/>
        <w:autoSpaceDN w:val="0"/>
        <w:adjustRightInd w:val="0"/>
        <w:jc w:val="both"/>
        <w:rPr>
          <w:rFonts w:ascii="Verdana" w:eastAsiaTheme="minorHAnsi" w:hAnsi="Verdana"/>
        </w:rPr>
      </w:pPr>
      <w:r w:rsidRPr="001F4642">
        <w:rPr>
          <w:rFonts w:ascii="Verdana" w:hAnsi="Verdana"/>
        </w:rPr>
        <w:t>2.</w:t>
      </w:r>
      <w:r w:rsidRPr="001F4642">
        <w:rPr>
          <w:rFonts w:ascii="Verdana" w:hAnsi="Verdana"/>
        </w:rPr>
        <w:tab/>
      </w:r>
      <w:r w:rsidRPr="001F4642">
        <w:rPr>
          <w:rFonts w:ascii="Verdana" w:eastAsiaTheme="minorHAnsi" w:hAnsi="Verdana"/>
        </w:rPr>
        <w:t>As medições para efeito de pagamento serão realizadas de acordo com os seguintes procedimentos: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w:t>
      </w:r>
      <w:r>
        <w:rPr>
          <w:rFonts w:ascii="Verdana" w:eastAsiaTheme="minorHAnsi" w:hAnsi="Verdana"/>
        </w:rPr>
        <w:tab/>
        <w:t>No primeiro dia útil subsequente ao mês em que forem prestados os serviços, a CONTRATADA entregará relatório contendo os quantitativos totais mensais de cada um dos tipos de serviços realizados e os respectivos valores apurados.</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w:t>
      </w:r>
      <w:r>
        <w:rPr>
          <w:rFonts w:ascii="Verdana" w:eastAsiaTheme="minorHAnsi" w:hAnsi="Verdana"/>
        </w:rPr>
        <w:tab/>
        <w:t>A CONTRATANTE solicitará à CONTRATADA, na hipótese de glosas e/ou incorreções de valores, a correspondente retificação objetivando a emissão da nota fiscal/fatura.</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r>
        <w:rPr>
          <w:rFonts w:ascii="Verdana" w:eastAsiaTheme="minorHAnsi" w:hAnsi="Verdana"/>
        </w:rPr>
        <w:t>III.</w:t>
      </w:r>
      <w:r>
        <w:rPr>
          <w:rFonts w:ascii="Verdana" w:eastAsiaTheme="minorHAnsi" w:hAnsi="Verdana"/>
        </w:rPr>
        <w:tab/>
        <w:t>Serão considerados somente os serviços efetivamente realizados e apurados da seguinte forma:</w:t>
      </w:r>
    </w:p>
    <w:p w:rsid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proofErr w:type="gramStart"/>
      <w:r>
        <w:rPr>
          <w:rFonts w:ascii="Verdana" w:eastAsiaTheme="minorHAnsi" w:hAnsi="Verdana"/>
        </w:rPr>
        <w:t>a</w:t>
      </w:r>
      <w:proofErr w:type="gramEnd"/>
      <w:r>
        <w:rPr>
          <w:rFonts w:ascii="Verdana" w:eastAsiaTheme="minorHAnsi" w:hAnsi="Verdana"/>
        </w:rPr>
        <w:t>)</w:t>
      </w:r>
      <w:r>
        <w:rPr>
          <w:rFonts w:ascii="Verdana" w:eastAsiaTheme="minorHAnsi" w:hAnsi="Verdana"/>
        </w:rPr>
        <w:tab/>
        <w:t>O valor dos pagamentos será obtido mediante a aplicação dos preços unitários contratados às correspondentes quantidades de serviços efetivamente executados, descontadas as importâncias relativas às quantidades de serviços não aceitas e glosadas pela CONTRATANTE por motivos imputáveis à CONTRATADA.</w:t>
      </w:r>
    </w:p>
    <w:p w:rsidR="00102072" w:rsidRDefault="00102072" w:rsidP="001F4642">
      <w:pPr>
        <w:autoSpaceDE w:val="0"/>
        <w:autoSpaceDN w:val="0"/>
        <w:adjustRightInd w:val="0"/>
        <w:jc w:val="both"/>
        <w:rPr>
          <w:rFonts w:ascii="Verdana" w:eastAsiaTheme="minorHAnsi" w:hAnsi="Verdana"/>
        </w:rPr>
      </w:pPr>
    </w:p>
    <w:p w:rsidR="00102072" w:rsidRDefault="00102072" w:rsidP="001F4642">
      <w:pPr>
        <w:autoSpaceDE w:val="0"/>
        <w:autoSpaceDN w:val="0"/>
        <w:adjustRightInd w:val="0"/>
        <w:jc w:val="both"/>
        <w:rPr>
          <w:rFonts w:ascii="Verdana" w:eastAsiaTheme="minorHAnsi" w:hAnsi="Verdana"/>
        </w:rPr>
      </w:pPr>
      <w:r>
        <w:rPr>
          <w:rFonts w:ascii="Verdana" w:eastAsiaTheme="minorHAnsi" w:hAnsi="Verdana"/>
        </w:rPr>
        <w:t>(i</w:t>
      </w:r>
      <w:proofErr w:type="gramStart"/>
      <w:r>
        <w:rPr>
          <w:rFonts w:ascii="Verdana" w:eastAsiaTheme="minorHAnsi" w:hAnsi="Verdana"/>
        </w:rPr>
        <w:t>)</w:t>
      </w:r>
      <w:proofErr w:type="gramEnd"/>
      <w:r>
        <w:rPr>
          <w:rFonts w:ascii="Verdana" w:eastAsiaTheme="minorHAnsi" w:hAnsi="Verdana"/>
        </w:rPr>
        <w:tab/>
        <w:t>Para o levantamento e aprovação das correspondentes quantidades de serviços efetivamente executados serão considerados:</w:t>
      </w:r>
    </w:p>
    <w:p w:rsidR="00102072" w:rsidRDefault="00102072" w:rsidP="00102072">
      <w:pPr>
        <w:autoSpaceDE w:val="0"/>
        <w:autoSpaceDN w:val="0"/>
        <w:adjustRightInd w:val="0"/>
        <w:ind w:left="709" w:hanging="1418"/>
        <w:jc w:val="both"/>
        <w:rPr>
          <w:rFonts w:ascii="Verdana" w:eastAsiaTheme="minorHAnsi" w:hAnsi="Verdana"/>
        </w:rPr>
      </w:pPr>
      <w:r>
        <w:rPr>
          <w:rFonts w:ascii="Verdana" w:eastAsiaTheme="minorHAnsi" w:hAnsi="Verdana"/>
        </w:rPr>
        <w:tab/>
        <w:t>(a.) o número de dias efetivamente trabalhados no período considerado por tipo de posto;</w:t>
      </w:r>
    </w:p>
    <w:p w:rsidR="00102072" w:rsidRPr="001F4642" w:rsidRDefault="00102072" w:rsidP="00102072">
      <w:pPr>
        <w:autoSpaceDE w:val="0"/>
        <w:autoSpaceDN w:val="0"/>
        <w:adjustRightInd w:val="0"/>
        <w:ind w:left="709"/>
        <w:jc w:val="both"/>
        <w:rPr>
          <w:rFonts w:ascii="Verdana" w:eastAsiaTheme="minorHAnsi" w:hAnsi="Verdana"/>
        </w:rPr>
      </w:pPr>
      <w:r>
        <w:rPr>
          <w:rFonts w:ascii="Verdana" w:eastAsiaTheme="minorHAnsi" w:hAnsi="Verdana"/>
        </w:rPr>
        <w:t>(b.</w:t>
      </w:r>
      <w:proofErr w:type="gramStart"/>
      <w:r>
        <w:rPr>
          <w:rFonts w:ascii="Verdana" w:eastAsiaTheme="minorHAnsi" w:hAnsi="Verdana"/>
        </w:rPr>
        <w:t>)</w:t>
      </w:r>
      <w:proofErr w:type="gramEnd"/>
      <w:r>
        <w:rPr>
          <w:rFonts w:ascii="Verdana" w:eastAsiaTheme="minorHAnsi" w:hAnsi="Verdana"/>
        </w:rPr>
        <w:tab/>
        <w:t>o número de postos/dia medidos o qual será impactado pelo valor equivalente à proporção da indisponibilidade dos serviços contratados por motivos imputáveis à CONTRATADA, sem prejuízo das sanções estabelecidas no contrato e seus anexos.</w:t>
      </w:r>
    </w:p>
    <w:p w:rsidR="001F4642" w:rsidRPr="001F4642" w:rsidRDefault="001F4642" w:rsidP="001F4642">
      <w:pPr>
        <w:autoSpaceDE w:val="0"/>
        <w:autoSpaceDN w:val="0"/>
        <w:adjustRightInd w:val="0"/>
        <w:jc w:val="both"/>
        <w:rPr>
          <w:rFonts w:ascii="Verdana" w:eastAsiaTheme="minorHAnsi" w:hAnsi="Verdana"/>
        </w:rPr>
      </w:pPr>
    </w:p>
    <w:p w:rsidR="001F4642" w:rsidRDefault="00A16FF2" w:rsidP="001F4642">
      <w:pPr>
        <w:autoSpaceDE w:val="0"/>
        <w:autoSpaceDN w:val="0"/>
        <w:adjustRightInd w:val="0"/>
        <w:jc w:val="both"/>
        <w:rPr>
          <w:rFonts w:ascii="Verdana" w:eastAsiaTheme="minorHAnsi" w:hAnsi="Verdana"/>
        </w:rPr>
      </w:pPr>
      <w:proofErr w:type="gramStart"/>
      <w:r>
        <w:rPr>
          <w:rFonts w:ascii="Verdana" w:eastAsiaTheme="minorHAnsi" w:hAnsi="Verdana"/>
        </w:rPr>
        <w:t>b)</w:t>
      </w:r>
      <w:proofErr w:type="gramEnd"/>
      <w:r>
        <w:rPr>
          <w:rFonts w:ascii="Verdana" w:eastAsiaTheme="minorHAnsi" w:hAnsi="Verdana"/>
        </w:rPr>
        <w:tab/>
        <w:t>A realização dos descontos indicados na alínea “a” não prejudica a aplicação de sanções à CONTRATADA, por conta da não execução dos serviços.</w:t>
      </w:r>
    </w:p>
    <w:p w:rsidR="00A16FF2" w:rsidRDefault="00A16FF2" w:rsidP="001F4642">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r>
        <w:rPr>
          <w:rFonts w:ascii="Verdana" w:eastAsiaTheme="minorHAnsi" w:hAnsi="Verdana"/>
        </w:rPr>
        <w:t>IV.</w:t>
      </w:r>
      <w:r>
        <w:rPr>
          <w:rFonts w:ascii="Verdana" w:eastAsiaTheme="minorHAnsi" w:hAnsi="Verdana"/>
        </w:rPr>
        <w:tab/>
        <w:t>Após a conferência dos quantitativos e valores apresentados, a CONTRATANTE atestará a medição mensal, comunicando à CONTRATADA, no prazo de 03 (três) dias contados do recebimento do relatório, o valor aprovado, e autorizando a emissão da correspondente fatura, a ser apresentada no primeiro dia subsequente à comunicação dos valores aprovados.</w:t>
      </w:r>
    </w:p>
    <w:p w:rsidR="00A16FF2" w:rsidRDefault="00A16FF2"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r>
        <w:rPr>
          <w:rFonts w:ascii="Verdana" w:eastAsiaTheme="minorHAnsi" w:hAnsi="Verdana"/>
        </w:rPr>
        <w:t>V.</w:t>
      </w:r>
      <w:r>
        <w:rPr>
          <w:rFonts w:ascii="Verdana" w:eastAsiaTheme="minorHAnsi" w:hAnsi="Verdana"/>
        </w:rPr>
        <w:tab/>
        <w:t xml:space="preserve">As faturas deverão ser emitidas pela CONTRATADA, contra a CONTRATANTE, e apresentadas no </w:t>
      </w:r>
      <w:r w:rsidRPr="00A16FF2">
        <w:rPr>
          <w:rFonts w:ascii="Verdana" w:eastAsiaTheme="minorHAnsi" w:hAnsi="Verdana"/>
          <w:color w:val="FF0000"/>
        </w:rPr>
        <w:t>&lt;INDICAR O NOME E ENDEREÇO DA UNIDADE&gt;</w:t>
      </w:r>
      <w:r>
        <w:rPr>
          <w:rFonts w:ascii="Verdana" w:eastAsiaTheme="minorHAnsi" w:hAnsi="Verdana"/>
        </w:rPr>
        <w:t>.</w:t>
      </w:r>
    </w:p>
    <w:p w:rsidR="001F4642" w:rsidRPr="001F4642" w:rsidRDefault="001F4642" w:rsidP="001F4642">
      <w:pPr>
        <w:autoSpaceDE w:val="0"/>
        <w:autoSpaceDN w:val="0"/>
        <w:adjustRightInd w:val="0"/>
        <w:jc w:val="both"/>
        <w:rPr>
          <w:rFonts w:ascii="Verdana" w:eastAsiaTheme="minorHAnsi" w:hAnsi="Verdana"/>
        </w:rPr>
      </w:pPr>
    </w:p>
    <w:p w:rsidR="001F4642" w:rsidRDefault="001F4642" w:rsidP="001F4642">
      <w:pPr>
        <w:autoSpaceDE w:val="0"/>
        <w:autoSpaceDN w:val="0"/>
        <w:adjustRightInd w:val="0"/>
        <w:jc w:val="both"/>
        <w:rPr>
          <w:rFonts w:ascii="Verdana" w:eastAsiaTheme="minorHAnsi" w:hAnsi="Verdana"/>
        </w:rPr>
      </w:pPr>
    </w:p>
    <w:p w:rsidR="00A16FF2" w:rsidRPr="00A16FF2" w:rsidRDefault="00A16FF2" w:rsidP="001F4642">
      <w:pPr>
        <w:autoSpaceDE w:val="0"/>
        <w:autoSpaceDN w:val="0"/>
        <w:adjustRightInd w:val="0"/>
        <w:jc w:val="both"/>
        <w:rPr>
          <w:rFonts w:ascii="Verdana" w:eastAsiaTheme="minorHAnsi" w:hAnsi="Verdana"/>
          <w:b/>
        </w:rPr>
      </w:pPr>
      <w:r w:rsidRPr="00A16FF2">
        <w:rPr>
          <w:rFonts w:ascii="Verdana" w:eastAsiaTheme="minorHAnsi" w:hAnsi="Verdana"/>
          <w:b/>
        </w:rPr>
        <w:t>CLÁUSULA QUINTA – FATURAMENTO E PAGAMENTO</w:t>
      </w:r>
    </w:p>
    <w:p w:rsidR="00A16FF2" w:rsidRDefault="00A16FF2" w:rsidP="001F4642">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1</w:t>
      </w:r>
      <w:r>
        <w:rPr>
          <w:rFonts w:ascii="Verdana" w:eastAsiaTheme="minorHAnsi" w:hAnsi="Verdana"/>
        </w:rPr>
        <w:t>.</w:t>
      </w:r>
      <w:r>
        <w:rPr>
          <w:rFonts w:ascii="Verdana" w:eastAsiaTheme="minorHAnsi" w:hAnsi="Verdana"/>
        </w:rPr>
        <w:tab/>
      </w:r>
      <w:r w:rsidRPr="00805FAD">
        <w:rPr>
          <w:rFonts w:ascii="Verdana" w:eastAsiaTheme="minorHAnsi" w:hAnsi="Verdana"/>
        </w:rPr>
        <w:t>Os pagamentos serão efetuados mensalmente em conformidade com as medições,</w:t>
      </w:r>
      <w:r>
        <w:rPr>
          <w:rFonts w:ascii="Verdana" w:eastAsiaTheme="minorHAnsi" w:hAnsi="Verdana"/>
        </w:rPr>
        <w:t xml:space="preserve"> </w:t>
      </w:r>
      <w:r w:rsidRPr="00805FAD">
        <w:rPr>
          <w:rFonts w:ascii="Verdana" w:eastAsiaTheme="minorHAnsi" w:hAnsi="Verdana"/>
        </w:rPr>
        <w:t>mediante a apresentação dos originais da nota fiscal</w:t>
      </w:r>
      <w:r w:rsidR="00756B7D">
        <w:rPr>
          <w:rFonts w:ascii="Verdana" w:eastAsiaTheme="minorHAnsi" w:hAnsi="Verdana"/>
        </w:rPr>
        <w:t xml:space="preserve">, </w:t>
      </w:r>
      <w:proofErr w:type="gramStart"/>
      <w:r w:rsidR="00756B7D">
        <w:rPr>
          <w:rFonts w:ascii="Verdana" w:eastAsiaTheme="minorHAnsi" w:hAnsi="Verdana"/>
        </w:rPr>
        <w:t>fatura,</w:t>
      </w:r>
      <w:proofErr w:type="gramEnd"/>
      <w:r w:rsidR="00756B7D">
        <w:rPr>
          <w:rFonts w:ascii="Verdana" w:eastAsiaTheme="minorHAnsi" w:hAnsi="Verdana"/>
        </w:rPr>
        <w:t xml:space="preserve"> recibo ou documento de cobrança equivalente</w:t>
      </w:r>
      <w:r w:rsidRPr="00805FAD">
        <w:rPr>
          <w:rFonts w:ascii="Verdana" w:eastAsiaTheme="minorHAnsi" w:hAnsi="Verdana"/>
        </w:rPr>
        <w:t>, bem como dos comprovantes de</w:t>
      </w:r>
      <w:r>
        <w:rPr>
          <w:rFonts w:ascii="Verdana" w:eastAsiaTheme="minorHAnsi" w:hAnsi="Verdana"/>
        </w:rPr>
        <w:t xml:space="preserve"> </w:t>
      </w:r>
      <w:r w:rsidRPr="00805FAD">
        <w:rPr>
          <w:rFonts w:ascii="Verdana" w:eastAsiaTheme="minorHAnsi" w:hAnsi="Verdana"/>
        </w:rPr>
        <w:t>recolhimento do FGTS, correspondentes ao período de execução dos serviços e à mão</w:t>
      </w:r>
      <w:r>
        <w:rPr>
          <w:rFonts w:ascii="Verdana" w:eastAsiaTheme="minorHAnsi" w:hAnsi="Verdana"/>
        </w:rPr>
        <w:t>-</w:t>
      </w:r>
      <w:r w:rsidRPr="00805FAD">
        <w:rPr>
          <w:rFonts w:ascii="Verdana" w:eastAsiaTheme="minorHAnsi" w:hAnsi="Verdana"/>
        </w:rPr>
        <w:t>de-obra alocada para esse fim.</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2</w:t>
      </w:r>
      <w:r>
        <w:rPr>
          <w:rFonts w:ascii="Verdana" w:eastAsiaTheme="minorHAnsi" w:hAnsi="Verdana"/>
        </w:rPr>
        <w:t>.</w:t>
      </w:r>
      <w:r>
        <w:rPr>
          <w:rFonts w:ascii="Verdana" w:eastAsiaTheme="minorHAnsi" w:hAnsi="Verdana"/>
        </w:rPr>
        <w:tab/>
      </w:r>
      <w:r w:rsidRPr="00805FAD">
        <w:rPr>
          <w:rFonts w:ascii="Verdana" w:eastAsiaTheme="minorHAnsi" w:hAnsi="Verdana"/>
        </w:rPr>
        <w:t xml:space="preserve">Por ocasião da apresentação </w:t>
      </w:r>
      <w:r>
        <w:rPr>
          <w:rFonts w:ascii="Verdana" w:eastAsiaTheme="minorHAnsi" w:hAnsi="Verdana"/>
        </w:rPr>
        <w:t>À CONTRATANTE</w:t>
      </w:r>
      <w:r w:rsidRPr="00805FAD">
        <w:rPr>
          <w:rFonts w:ascii="Verdana" w:eastAsiaTheme="minorHAnsi" w:hAnsi="Verdana"/>
        </w:rPr>
        <w:t xml:space="preserve"> (Órgão da Administração) da nota fiscal, a</w:t>
      </w:r>
      <w:r>
        <w:rPr>
          <w:rFonts w:ascii="Verdana" w:eastAsiaTheme="minorHAnsi" w:hAnsi="Verdana"/>
        </w:rPr>
        <w:t xml:space="preserve"> </w:t>
      </w:r>
      <w:r w:rsidRPr="00805FAD">
        <w:rPr>
          <w:rFonts w:ascii="Verdana" w:eastAsiaTheme="minorHAnsi" w:hAnsi="Verdana"/>
        </w:rPr>
        <w:t>C</w:t>
      </w:r>
      <w:r>
        <w:rPr>
          <w:rFonts w:ascii="Verdana" w:eastAsiaTheme="minorHAnsi" w:hAnsi="Verdana"/>
        </w:rPr>
        <w:t>ONTRATADA</w:t>
      </w:r>
      <w:r w:rsidRPr="00805FAD">
        <w:rPr>
          <w:rFonts w:ascii="Verdana" w:eastAsiaTheme="minorHAnsi" w:hAnsi="Verdana"/>
        </w:rPr>
        <w:t xml:space="preserve"> deverá fazer prova do recolhimento mensal do FGTS, por meio das guias de</w:t>
      </w:r>
      <w:r>
        <w:rPr>
          <w:rFonts w:ascii="Verdana" w:eastAsiaTheme="minorHAnsi" w:hAnsi="Verdana"/>
        </w:rPr>
        <w:t xml:space="preserve"> </w:t>
      </w:r>
      <w:r w:rsidRPr="00805FAD">
        <w:rPr>
          <w:rFonts w:ascii="Verdana" w:eastAsiaTheme="minorHAnsi" w:hAnsi="Verdana"/>
        </w:rPr>
        <w:t>recolhimento do Fundo de Garantia do Tempo de Serviço e Informações à Previdência</w:t>
      </w:r>
      <w:r>
        <w:rPr>
          <w:rFonts w:ascii="Verdana" w:eastAsiaTheme="minorHAnsi" w:hAnsi="Verdana"/>
        </w:rPr>
        <w:t xml:space="preserve"> </w:t>
      </w:r>
      <w:r w:rsidRPr="00805FAD">
        <w:rPr>
          <w:rFonts w:ascii="Verdana" w:eastAsiaTheme="minorHAnsi" w:hAnsi="Verdana"/>
        </w:rPr>
        <w:t>Social - GFIP.</w:t>
      </w:r>
    </w:p>
    <w:p w:rsidR="00805FAD" w:rsidRPr="00805FAD" w:rsidRDefault="00805FAD"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lastRenderedPageBreak/>
        <w:t>2.1</w:t>
      </w:r>
      <w:r>
        <w:rPr>
          <w:rFonts w:ascii="Verdana" w:eastAsiaTheme="minorHAnsi" w:hAnsi="Verdana"/>
        </w:rPr>
        <w:t>.</w:t>
      </w:r>
      <w:r>
        <w:rPr>
          <w:rFonts w:ascii="Verdana" w:eastAsiaTheme="minorHAnsi" w:hAnsi="Verdana"/>
        </w:rPr>
        <w:tab/>
      </w:r>
      <w:r w:rsidRPr="00805FAD">
        <w:rPr>
          <w:rFonts w:ascii="Verdana" w:eastAsiaTheme="minorHAnsi" w:hAnsi="Verdana"/>
        </w:rPr>
        <w:t>As comprovações relativas ao FGTS a serem apresentadas, que deverão</w:t>
      </w:r>
      <w:r>
        <w:rPr>
          <w:rFonts w:ascii="Verdana" w:eastAsiaTheme="minorHAnsi" w:hAnsi="Verdana"/>
        </w:rPr>
        <w:t xml:space="preserve"> </w:t>
      </w:r>
      <w:r w:rsidRPr="00805FAD">
        <w:rPr>
          <w:rFonts w:ascii="Verdana" w:eastAsiaTheme="minorHAnsi" w:hAnsi="Verdana"/>
        </w:rPr>
        <w:t>corresponder ao período de execução e por tomador de serviço (C</w:t>
      </w:r>
      <w:r>
        <w:rPr>
          <w:rFonts w:ascii="Verdana" w:eastAsiaTheme="minorHAnsi" w:hAnsi="Verdana"/>
        </w:rPr>
        <w:t>ONTRATANTE</w:t>
      </w:r>
      <w:r w:rsidRPr="00805FAD">
        <w:rPr>
          <w:rFonts w:ascii="Verdana" w:eastAsiaTheme="minorHAnsi" w:hAnsi="Verdana"/>
        </w:rPr>
        <w:t>), são:</w:t>
      </w:r>
    </w:p>
    <w:p w:rsidR="00805FAD" w:rsidRDefault="00805FAD" w:rsidP="00805FAD">
      <w:pPr>
        <w:autoSpaceDE w:val="0"/>
        <w:autoSpaceDN w:val="0"/>
        <w:adjustRightInd w:val="0"/>
        <w:jc w:val="both"/>
        <w:rPr>
          <w:rFonts w:ascii="Verdana" w:eastAsia="SymbolMT" w:hAnsi="Verdana" w:cs="SymbolMT"/>
        </w:rPr>
      </w:pPr>
    </w:p>
    <w:p w:rsidR="00805FAD"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 xml:space="preserve">Protocolo de Envio de Arquivos, emitido </w:t>
      </w:r>
      <w:proofErr w:type="gramStart"/>
      <w:r w:rsidRPr="00805FAD">
        <w:rPr>
          <w:rFonts w:ascii="Verdana" w:eastAsiaTheme="minorHAnsi" w:hAnsi="Verdana"/>
        </w:rPr>
        <w:t>pelo Conectividade</w:t>
      </w:r>
      <w:proofErr w:type="gramEnd"/>
      <w:r w:rsidRPr="00805FAD">
        <w:rPr>
          <w:rFonts w:ascii="Verdana" w:eastAsiaTheme="minorHAnsi" w:hAnsi="Verdana"/>
        </w:rPr>
        <w:t xml:space="preserve"> Social;</w:t>
      </w:r>
    </w:p>
    <w:p w:rsidR="00805FAD" w:rsidRPr="00805FAD" w:rsidRDefault="00805FAD" w:rsidP="00805FAD">
      <w:pPr>
        <w:autoSpaceDE w:val="0"/>
        <w:autoSpaceDN w:val="0"/>
        <w:adjustRightInd w:val="0"/>
        <w:jc w:val="both"/>
        <w:rPr>
          <w:rFonts w:ascii="Verdana" w:eastAsiaTheme="minorHAnsi" w:hAnsi="Verdana"/>
        </w:rPr>
      </w:pPr>
    </w:p>
    <w:p w:rsidR="00A16FF2" w:rsidRDefault="00805FAD" w:rsidP="00805FAD">
      <w:pPr>
        <w:autoSpaceDE w:val="0"/>
        <w:autoSpaceDN w:val="0"/>
        <w:adjustRightInd w:val="0"/>
        <w:jc w:val="both"/>
        <w:rPr>
          <w:rFonts w:ascii="Verdana" w:eastAsiaTheme="minorHAnsi" w:hAnsi="Verdana"/>
        </w:rPr>
      </w:pPr>
      <w:r>
        <w:rPr>
          <w:rFonts w:ascii="Verdana" w:eastAsia="SymbolMT" w:hAnsi="Verdana" w:cs="SymbolMT"/>
        </w:rPr>
        <w:t xml:space="preserve">• </w:t>
      </w:r>
      <w:r w:rsidRPr="00805FAD">
        <w:rPr>
          <w:rFonts w:ascii="Verdana" w:eastAsiaTheme="minorHAnsi" w:hAnsi="Verdana"/>
        </w:rPr>
        <w:t>Guia de Recolhimento do FGTS – GRF, gerada e impressa pelo SEFIP, com a</w:t>
      </w:r>
      <w:r>
        <w:rPr>
          <w:rFonts w:ascii="Verdana" w:eastAsiaTheme="minorHAnsi" w:hAnsi="Verdana"/>
        </w:rPr>
        <w:t xml:space="preserve"> </w:t>
      </w:r>
      <w:r w:rsidRPr="00805FAD">
        <w:rPr>
          <w:rFonts w:ascii="Verdana" w:eastAsiaTheme="minorHAnsi" w:hAnsi="Verdana"/>
        </w:rPr>
        <w:t>autenticação mecânica ou acompanhada do comprovante de recolhimento bancário</w:t>
      </w:r>
      <w:r>
        <w:rPr>
          <w:rFonts w:ascii="Verdana" w:eastAsiaTheme="minorHAnsi" w:hAnsi="Verdana"/>
        </w:rPr>
        <w:t xml:space="preserve"> </w:t>
      </w:r>
      <w:r w:rsidRPr="00805FAD">
        <w:rPr>
          <w:rFonts w:ascii="Verdana" w:eastAsiaTheme="minorHAnsi" w:hAnsi="Verdana"/>
        </w:rPr>
        <w:t>ou o comprovante emitido quando o recolhimento for efetuado pela Internet;</w:t>
      </w:r>
    </w:p>
    <w:p w:rsidR="00805FAD" w:rsidRPr="00805FAD" w:rsidRDefault="00805FAD" w:rsidP="00805FAD">
      <w:pPr>
        <w:autoSpaceDE w:val="0"/>
        <w:autoSpaceDN w:val="0"/>
        <w:adjustRightInd w:val="0"/>
        <w:jc w:val="both"/>
        <w:rPr>
          <w:rFonts w:ascii="Verdana" w:eastAsiaTheme="minorHAnsi"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dos Trabalhadores Constantes do Arquivo SEFIP – RE;</w:t>
      </w:r>
    </w:p>
    <w:p w:rsidR="00805FAD" w:rsidRPr="00805FAD" w:rsidRDefault="00805FAD" w:rsidP="00805FAD">
      <w:pPr>
        <w:autoSpaceDE w:val="0"/>
        <w:autoSpaceDN w:val="0"/>
        <w:adjustRightInd w:val="0"/>
        <w:jc w:val="both"/>
        <w:rPr>
          <w:rFonts w:ascii="Verdana" w:eastAsia="SymbolMT" w:hAnsi="Verdana"/>
        </w:rPr>
      </w:pPr>
    </w:p>
    <w:p w:rsidR="00805FAD" w:rsidRDefault="00805FAD" w:rsidP="00805FAD">
      <w:pPr>
        <w:autoSpaceDE w:val="0"/>
        <w:autoSpaceDN w:val="0"/>
        <w:adjustRightInd w:val="0"/>
        <w:jc w:val="both"/>
        <w:rPr>
          <w:rFonts w:ascii="Verdana" w:eastAsia="SymbolMT" w:hAnsi="Verdana"/>
        </w:rPr>
      </w:pPr>
      <w:r>
        <w:rPr>
          <w:rFonts w:ascii="Verdana" w:eastAsia="SymbolMT" w:hAnsi="Verdana" w:cs="SymbolMT"/>
        </w:rPr>
        <w:t xml:space="preserve">• </w:t>
      </w:r>
      <w:r w:rsidRPr="00805FAD">
        <w:rPr>
          <w:rFonts w:ascii="Verdana" w:eastAsia="SymbolMT" w:hAnsi="Verdana"/>
        </w:rPr>
        <w:t>Relação de Tomadores / Obras – RET.</w:t>
      </w:r>
    </w:p>
    <w:p w:rsidR="00805FAD" w:rsidRPr="00805FAD" w:rsidRDefault="00805FAD" w:rsidP="00805FAD">
      <w:pPr>
        <w:autoSpaceDE w:val="0"/>
        <w:autoSpaceDN w:val="0"/>
        <w:adjustRightInd w:val="0"/>
        <w:jc w:val="both"/>
        <w:rPr>
          <w:rFonts w:ascii="Verdana" w:eastAsia="SymbolMT" w:hAnsi="Verdana"/>
        </w:rPr>
      </w:pPr>
    </w:p>
    <w:p w:rsidR="00102072" w:rsidRDefault="00102072" w:rsidP="00805FAD">
      <w:pPr>
        <w:autoSpaceDE w:val="0"/>
        <w:autoSpaceDN w:val="0"/>
        <w:adjustRightInd w:val="0"/>
        <w:jc w:val="both"/>
        <w:rPr>
          <w:rFonts w:ascii="Verdana" w:eastAsia="SymbolMT" w:hAnsi="Verdana"/>
        </w:rPr>
      </w:pPr>
      <w:r>
        <w:rPr>
          <w:rFonts w:ascii="Verdana" w:eastAsia="SymbolMT" w:hAnsi="Verdana"/>
        </w:rPr>
        <w:t>2.2.</w:t>
      </w:r>
      <w:r>
        <w:rPr>
          <w:rFonts w:ascii="Verdana" w:eastAsia="SymbolMT" w:hAnsi="Verdana"/>
        </w:rPr>
        <w:tab/>
        <w:t>A não apresentação dessas comprovações assegura à CONTRATANTE (Órgão da Administração) o direito de sustar o pagamento respectivo e/ou os pagamentos seguintes.</w:t>
      </w:r>
    </w:p>
    <w:p w:rsidR="00102072" w:rsidRDefault="00102072" w:rsidP="00805FAD">
      <w:pPr>
        <w:autoSpaceDE w:val="0"/>
        <w:autoSpaceDN w:val="0"/>
        <w:adjustRightInd w:val="0"/>
        <w:jc w:val="both"/>
        <w:rPr>
          <w:rFonts w:ascii="Verdana" w:eastAsia="SymbolMT" w:hAnsi="Verdana"/>
        </w:rPr>
      </w:pPr>
    </w:p>
    <w:p w:rsidR="00805FAD" w:rsidRPr="00CD5E97" w:rsidRDefault="00102072" w:rsidP="00805FAD">
      <w:pPr>
        <w:autoSpaceDE w:val="0"/>
        <w:autoSpaceDN w:val="0"/>
        <w:adjustRightInd w:val="0"/>
        <w:jc w:val="both"/>
        <w:rPr>
          <w:rFonts w:ascii="Verdana" w:eastAsia="SymbolMT" w:hAnsi="Verdana"/>
        </w:rPr>
      </w:pPr>
      <w:r>
        <w:rPr>
          <w:rFonts w:ascii="Verdana" w:eastAsia="SymbolMT" w:hAnsi="Verdana"/>
        </w:rPr>
        <w:t>3</w:t>
      </w:r>
      <w:r w:rsidR="00805FAD">
        <w:rPr>
          <w:rFonts w:ascii="Verdana" w:eastAsia="SymbolMT" w:hAnsi="Verdana"/>
        </w:rPr>
        <w:t>.</w:t>
      </w:r>
      <w:r w:rsidR="00805FAD">
        <w:rPr>
          <w:rFonts w:ascii="Verdana" w:eastAsia="SymbolMT" w:hAnsi="Verdana"/>
        </w:rPr>
        <w:tab/>
      </w:r>
      <w:r w:rsidR="00805FAD" w:rsidRPr="00805FAD">
        <w:rPr>
          <w:rFonts w:ascii="Verdana" w:eastAsia="SymbolMT" w:hAnsi="Verdana"/>
        </w:rPr>
        <w:t xml:space="preserve">O Imposto sobre Serviços de Qualquer Natureza - ISSQN é devido </w:t>
      </w:r>
      <w:r w:rsidR="00401C36">
        <w:rPr>
          <w:rFonts w:ascii="Verdana" w:eastAsia="SymbolMT" w:hAnsi="Verdana"/>
        </w:rPr>
        <w:t>a</w:t>
      </w:r>
      <w:r w:rsidR="00805FAD" w:rsidRPr="00805FAD">
        <w:rPr>
          <w:rFonts w:ascii="Verdana" w:eastAsia="SymbolMT" w:hAnsi="Verdana"/>
        </w:rPr>
        <w:t>o município que</w:t>
      </w:r>
      <w:r w:rsidR="00805FAD">
        <w:rPr>
          <w:rFonts w:ascii="Verdana" w:eastAsia="SymbolMT" w:hAnsi="Verdana"/>
        </w:rPr>
        <w:t xml:space="preserve"> </w:t>
      </w:r>
      <w:r w:rsidR="00805FAD" w:rsidRPr="00805FAD">
        <w:rPr>
          <w:rFonts w:ascii="Verdana" w:eastAsia="SymbolMT" w:hAnsi="Verdana"/>
        </w:rPr>
        <w:t xml:space="preserve">a prestação do serviço for realizada, em consonância com as </w:t>
      </w:r>
      <w:r w:rsidR="00805FAD" w:rsidRPr="00CD5E97">
        <w:rPr>
          <w:rFonts w:ascii="Verdana" w:eastAsia="SymbolMT" w:hAnsi="Verdana"/>
        </w:rPr>
        <w:t>disposições contidas na Lei Complementar nº 116, de 31.07.03.</w:t>
      </w:r>
    </w:p>
    <w:p w:rsidR="00805FAD" w:rsidRPr="00CD5E97" w:rsidRDefault="00805FAD" w:rsidP="00805FAD">
      <w:pPr>
        <w:autoSpaceDE w:val="0"/>
        <w:autoSpaceDN w:val="0"/>
        <w:adjustRightInd w:val="0"/>
        <w:jc w:val="both"/>
        <w:rPr>
          <w:rFonts w:ascii="Verdana" w:eastAsia="SymbolMT" w:hAnsi="Verdana"/>
        </w:rPr>
      </w:pPr>
    </w:p>
    <w:p w:rsidR="00CD5E97" w:rsidRPr="00CD5E97" w:rsidRDefault="00102072" w:rsidP="00CD5E97">
      <w:pPr>
        <w:autoSpaceDE w:val="0"/>
        <w:autoSpaceDN w:val="0"/>
        <w:adjustRightInd w:val="0"/>
        <w:jc w:val="both"/>
        <w:rPr>
          <w:rFonts w:ascii="Verdana" w:eastAsia="SymbolMT" w:hAnsi="Verdana"/>
        </w:rPr>
      </w:pPr>
      <w:r w:rsidRPr="00CD5E97">
        <w:rPr>
          <w:rFonts w:ascii="Verdana" w:eastAsia="SymbolMT" w:hAnsi="Verdana"/>
        </w:rPr>
        <w:t>3.1.</w:t>
      </w:r>
      <w:r w:rsidRPr="00CD5E97">
        <w:rPr>
          <w:rFonts w:ascii="Verdana" w:eastAsia="SymbolMT" w:hAnsi="Verdana"/>
        </w:rPr>
        <w:tab/>
      </w:r>
      <w:r w:rsidR="00CD5E97" w:rsidRPr="00CD5E97">
        <w:rPr>
          <w:rFonts w:ascii="Verdana" w:eastAsia="SymbolMT" w:hAnsi="Verdana"/>
        </w:rPr>
        <w:t>Os serviços serão prestados no município constante na Cláusula Primeira, devendo, para tanto, ser observada a legislação municipal que trata da cobrança do ISS, bem como o prazo para seu recolhimento.</w:t>
      </w:r>
    </w:p>
    <w:p w:rsidR="00805FAD" w:rsidRPr="00CD5E97" w:rsidRDefault="00805FAD" w:rsidP="00CD5E97">
      <w:pPr>
        <w:autoSpaceDE w:val="0"/>
        <w:autoSpaceDN w:val="0"/>
        <w:adjustRightInd w:val="0"/>
        <w:jc w:val="both"/>
        <w:rPr>
          <w:rFonts w:ascii="Verdana" w:eastAsia="SymbolMT" w:hAnsi="Verdana"/>
          <w:i/>
          <w:iCs/>
        </w:rPr>
      </w:pPr>
    </w:p>
    <w:p w:rsidR="00EC0002" w:rsidRDefault="00EC0002" w:rsidP="00EC0002">
      <w:pPr>
        <w:autoSpaceDE w:val="0"/>
        <w:autoSpaceDN w:val="0"/>
        <w:adjustRightInd w:val="0"/>
        <w:jc w:val="both"/>
        <w:rPr>
          <w:rFonts w:ascii="Verdana" w:eastAsia="SymbolMT" w:hAnsi="Verdana"/>
        </w:rPr>
      </w:pPr>
      <w:r>
        <w:rPr>
          <w:rFonts w:ascii="Verdana" w:eastAsia="SymbolMT" w:hAnsi="Verdana"/>
        </w:rPr>
        <w:t>a</w:t>
      </w:r>
      <w:r w:rsidRPr="00805FAD">
        <w:rPr>
          <w:rFonts w:ascii="Verdana" w:eastAsia="SymbolMT" w:hAnsi="Verdana"/>
        </w:rPr>
        <w:t xml:space="preserve">) </w:t>
      </w:r>
      <w:r>
        <w:rPr>
          <w:rFonts w:ascii="Verdana" w:eastAsia="SymbolMT" w:hAnsi="Verdana"/>
        </w:rPr>
        <w:t>Caso a legislação municipal determine a retenção do ISS pela CONTRATANTE, a CONTRATADA deverá, q</w:t>
      </w:r>
      <w:r w:rsidRPr="00805FAD">
        <w:rPr>
          <w:rFonts w:ascii="Verdana" w:eastAsia="SymbolMT" w:hAnsi="Verdana"/>
        </w:rPr>
        <w:t>uando da emissão da nota fiscal destacar o valor da</w:t>
      </w:r>
      <w:r>
        <w:rPr>
          <w:rFonts w:ascii="Verdana" w:eastAsia="SymbolMT" w:hAnsi="Verdana"/>
        </w:rPr>
        <w:t xml:space="preserve"> </w:t>
      </w:r>
      <w:r w:rsidRPr="00805FAD">
        <w:rPr>
          <w:rFonts w:ascii="Verdana" w:eastAsia="SymbolMT" w:hAnsi="Verdana"/>
        </w:rPr>
        <w:t>retenção, a título de “RETENÇÃO PARA O ISS”. Considera-se preço do</w:t>
      </w:r>
      <w:r>
        <w:rPr>
          <w:rFonts w:ascii="Verdana" w:eastAsia="SymbolMT" w:hAnsi="Verdana"/>
        </w:rPr>
        <w:t xml:space="preserve"> </w:t>
      </w:r>
      <w:r w:rsidRPr="00805FAD">
        <w:rPr>
          <w:rFonts w:ascii="Verdana" w:eastAsia="SymbolMT" w:hAnsi="Verdana"/>
        </w:rPr>
        <w:t>serviço a receita bruta a ele correspondente, sem nenhuma dedução.</w:t>
      </w:r>
    </w:p>
    <w:p w:rsidR="00EC0002" w:rsidRDefault="00EC0002" w:rsidP="00EC0002">
      <w:pPr>
        <w:autoSpaceDE w:val="0"/>
        <w:autoSpaceDN w:val="0"/>
        <w:adjustRightInd w:val="0"/>
        <w:jc w:val="both"/>
        <w:rPr>
          <w:rFonts w:ascii="Verdana" w:eastAsia="SymbolMT" w:hAnsi="Verdana"/>
        </w:rPr>
      </w:pPr>
    </w:p>
    <w:p w:rsidR="00EC0002" w:rsidRPr="00805FAD" w:rsidRDefault="00EC0002" w:rsidP="00EC0002">
      <w:pPr>
        <w:autoSpaceDE w:val="0"/>
        <w:autoSpaceDN w:val="0"/>
        <w:adjustRightInd w:val="0"/>
        <w:jc w:val="both"/>
        <w:rPr>
          <w:rFonts w:ascii="Verdana" w:eastAsia="SymbolMT" w:hAnsi="Verdana"/>
        </w:rPr>
      </w:pPr>
      <w:r>
        <w:rPr>
          <w:rFonts w:ascii="Verdana" w:eastAsia="SymbolMT" w:hAnsi="Verdana"/>
        </w:rPr>
        <w:t>b) Caso a legislação municipal não determine a retenção do ISS pelo CONTRATANTE, a CONTRATADA deverá, por ocasião da apresentação da nota fiscal ou documento equivalente, fazer prova do recolhimento do ISS por meio de cópia autenticada da guia de recolhimento correspondente ao serviço executado, que deverá estar referenciada à data de emissão da nota fiscal ou documento equivalente.</w:t>
      </w:r>
    </w:p>
    <w:p w:rsidR="00326D63" w:rsidRPr="00805FAD" w:rsidRDefault="00326D63" w:rsidP="00805FAD">
      <w:pPr>
        <w:autoSpaceDE w:val="0"/>
        <w:autoSpaceDN w:val="0"/>
        <w:adjustRightInd w:val="0"/>
        <w:jc w:val="both"/>
        <w:rPr>
          <w:rFonts w:ascii="Verdana" w:eastAsia="SymbolMT" w:hAnsi="Verdana"/>
        </w:rPr>
      </w:pPr>
    </w:p>
    <w:p w:rsidR="00805FAD" w:rsidRPr="00805FAD" w:rsidRDefault="00102072" w:rsidP="00805FAD">
      <w:pPr>
        <w:autoSpaceDE w:val="0"/>
        <w:autoSpaceDN w:val="0"/>
        <w:adjustRightInd w:val="0"/>
        <w:jc w:val="both"/>
        <w:rPr>
          <w:rFonts w:ascii="Verdana" w:eastAsia="SymbolMT" w:hAnsi="Verdana"/>
        </w:rPr>
      </w:pPr>
      <w:r>
        <w:rPr>
          <w:rFonts w:ascii="Verdana" w:eastAsia="SymbolMT" w:hAnsi="Verdana"/>
        </w:rPr>
        <w:t>4</w:t>
      </w:r>
      <w:r w:rsidR="00326D63">
        <w:rPr>
          <w:rFonts w:ascii="Verdana" w:eastAsia="SymbolMT" w:hAnsi="Verdana"/>
        </w:rPr>
        <w:t>.</w:t>
      </w:r>
      <w:r w:rsidR="00326D63">
        <w:rPr>
          <w:rFonts w:ascii="Verdana" w:eastAsia="SymbolMT" w:hAnsi="Verdana"/>
        </w:rPr>
        <w:tab/>
      </w:r>
      <w:r w:rsidR="00805FAD" w:rsidRPr="00805FAD">
        <w:rPr>
          <w:rFonts w:ascii="Verdana" w:eastAsia="SymbolMT" w:hAnsi="Verdana"/>
        </w:rPr>
        <w:t>Caso, por ocasião da apresentação da nota fiscal, da fatura, do recibo ou do</w:t>
      </w:r>
      <w:r w:rsidR="00326D63">
        <w:rPr>
          <w:rFonts w:ascii="Verdana" w:eastAsia="SymbolMT" w:hAnsi="Verdana"/>
        </w:rPr>
        <w:t xml:space="preserve"> </w:t>
      </w:r>
      <w:r w:rsidR="00805FAD" w:rsidRPr="00805FAD">
        <w:rPr>
          <w:rFonts w:ascii="Verdana" w:eastAsia="SymbolMT" w:hAnsi="Verdana"/>
        </w:rPr>
        <w:t>documento de cobrança equivalente</w:t>
      </w:r>
      <w:r w:rsidR="00401C36">
        <w:rPr>
          <w:rFonts w:ascii="Verdana" w:eastAsia="SymbolMT" w:hAnsi="Verdana"/>
        </w:rPr>
        <w:t>,</w:t>
      </w:r>
      <w:r w:rsidR="00805FAD" w:rsidRPr="00805FAD">
        <w:rPr>
          <w:rFonts w:ascii="Verdana" w:eastAsia="SymbolMT" w:hAnsi="Verdana"/>
        </w:rPr>
        <w:t xml:space="preserve"> não haja decorrido o prazo legal para</w:t>
      </w:r>
      <w:r w:rsidR="00326D63">
        <w:rPr>
          <w:rFonts w:ascii="Verdana" w:eastAsia="SymbolMT" w:hAnsi="Verdana"/>
        </w:rPr>
        <w:t xml:space="preserve"> </w:t>
      </w:r>
      <w:r w:rsidR="00805FAD" w:rsidRPr="00805FAD">
        <w:rPr>
          <w:rFonts w:ascii="Verdana" w:eastAsia="SymbolMT" w:hAnsi="Verdana"/>
        </w:rPr>
        <w:t>recolhimento do FGTS</w:t>
      </w:r>
      <w:r w:rsidR="00401C36">
        <w:rPr>
          <w:rFonts w:ascii="Verdana" w:eastAsia="SymbolMT" w:hAnsi="Verdana"/>
        </w:rPr>
        <w:t xml:space="preserve"> e do ISSQN, quando for o caso,</w:t>
      </w:r>
      <w:r w:rsidR="00805FAD" w:rsidRPr="00805FAD">
        <w:rPr>
          <w:rFonts w:ascii="Verdana" w:eastAsia="SymbolMT" w:hAnsi="Verdana"/>
        </w:rPr>
        <w:t xml:space="preserve"> poderão ser apresentadas cópias das guias de recolhimento</w:t>
      </w:r>
      <w:r w:rsidR="00326D63">
        <w:rPr>
          <w:rFonts w:ascii="Verdana" w:eastAsia="SymbolMT" w:hAnsi="Verdana"/>
        </w:rPr>
        <w:t xml:space="preserve"> </w:t>
      </w:r>
      <w:r w:rsidR="00805FAD" w:rsidRPr="00805FAD">
        <w:rPr>
          <w:rFonts w:ascii="Verdana" w:eastAsia="SymbolMT" w:hAnsi="Verdana"/>
        </w:rPr>
        <w:t xml:space="preserve">referentes ao mês imediatamente anterior, devendo a </w:t>
      </w:r>
      <w:r w:rsidR="00326D63">
        <w:rPr>
          <w:rFonts w:ascii="Verdana" w:eastAsia="SymbolMT" w:hAnsi="Verdana"/>
        </w:rPr>
        <w:t>CONTRATADA</w:t>
      </w:r>
      <w:r w:rsidR="00805FAD" w:rsidRPr="00805FAD">
        <w:rPr>
          <w:rFonts w:ascii="Verdana" w:eastAsia="SymbolMT" w:hAnsi="Verdana"/>
        </w:rPr>
        <w:t xml:space="preserve"> apresentar a</w:t>
      </w:r>
      <w:r w:rsidR="00326D63">
        <w:rPr>
          <w:rFonts w:ascii="Verdana" w:eastAsia="SymbolMT" w:hAnsi="Verdana"/>
        </w:rPr>
        <w:t xml:space="preserve"> </w:t>
      </w:r>
      <w:r w:rsidR="00805FAD" w:rsidRPr="00805FAD">
        <w:rPr>
          <w:rFonts w:ascii="Verdana" w:eastAsia="SymbolMT" w:hAnsi="Verdana"/>
        </w:rPr>
        <w:t>documentação devida, quando do vencimento do prazo legal para o recolhimento.</w:t>
      </w:r>
    </w:p>
    <w:p w:rsidR="00326D63" w:rsidRDefault="00326D63" w:rsidP="00805FAD">
      <w:pPr>
        <w:autoSpaceDE w:val="0"/>
        <w:autoSpaceDN w:val="0"/>
        <w:adjustRightInd w:val="0"/>
        <w:jc w:val="both"/>
        <w:rPr>
          <w:rFonts w:ascii="Verdana" w:eastAsia="SymbolMT" w:hAnsi="Verdana"/>
        </w:rPr>
      </w:pPr>
    </w:p>
    <w:p w:rsidR="00805FAD" w:rsidRPr="00805FAD" w:rsidRDefault="00326D63" w:rsidP="00805FAD">
      <w:pPr>
        <w:autoSpaceDE w:val="0"/>
        <w:autoSpaceDN w:val="0"/>
        <w:adjustRightInd w:val="0"/>
        <w:jc w:val="both"/>
        <w:rPr>
          <w:rFonts w:ascii="Verdana" w:eastAsia="SymbolMT" w:hAnsi="Verdana"/>
        </w:rPr>
      </w:pPr>
      <w:r>
        <w:rPr>
          <w:rFonts w:ascii="Verdana" w:eastAsia="SymbolMT" w:hAnsi="Verdana"/>
        </w:rPr>
        <w:lastRenderedPageBreak/>
        <w:t>4.</w:t>
      </w:r>
      <w:r w:rsidR="00102072">
        <w:rPr>
          <w:rFonts w:ascii="Verdana" w:eastAsia="SymbolMT" w:hAnsi="Verdana"/>
        </w:rPr>
        <w:t>1.</w:t>
      </w:r>
      <w:r>
        <w:rPr>
          <w:rFonts w:ascii="Verdana" w:eastAsia="SymbolMT" w:hAnsi="Verdana"/>
        </w:rPr>
        <w:tab/>
      </w:r>
      <w:r w:rsidR="00805FAD" w:rsidRPr="00805FAD">
        <w:rPr>
          <w:rFonts w:ascii="Verdana" w:eastAsia="SymbolMT" w:hAnsi="Verdana"/>
        </w:rPr>
        <w:t xml:space="preserve">A não apresentação dessas comprovações assegura </w:t>
      </w:r>
      <w:r>
        <w:rPr>
          <w:rFonts w:ascii="Verdana" w:eastAsia="SymbolMT" w:hAnsi="Verdana"/>
        </w:rPr>
        <w:t>à CONTRATANTE</w:t>
      </w:r>
      <w:r w:rsidR="00805FAD" w:rsidRPr="00805FAD">
        <w:rPr>
          <w:rFonts w:ascii="Verdana" w:eastAsia="SymbolMT" w:hAnsi="Verdana"/>
        </w:rPr>
        <w:t xml:space="preserve"> (Órgão da</w:t>
      </w:r>
      <w:r>
        <w:rPr>
          <w:rFonts w:ascii="Verdana" w:eastAsia="SymbolMT" w:hAnsi="Verdana"/>
        </w:rPr>
        <w:t xml:space="preserve"> </w:t>
      </w:r>
      <w:r w:rsidR="00805FAD" w:rsidRPr="00805FAD">
        <w:rPr>
          <w:rFonts w:ascii="Verdana" w:eastAsia="SymbolMT" w:hAnsi="Verdana"/>
        </w:rPr>
        <w:t>Administração) o direito de sustar o pagamento respectivo e/ou os pagamentos</w:t>
      </w:r>
      <w:r>
        <w:rPr>
          <w:rFonts w:ascii="Verdana" w:eastAsia="SymbolMT" w:hAnsi="Verdana"/>
        </w:rPr>
        <w:t xml:space="preserve"> </w:t>
      </w:r>
      <w:r w:rsidR="00805FAD" w:rsidRPr="00805FAD">
        <w:rPr>
          <w:rFonts w:ascii="Verdana" w:eastAsia="SymbolMT" w:hAnsi="Verdana"/>
        </w:rPr>
        <w:t>seguintes.</w:t>
      </w:r>
    </w:p>
    <w:p w:rsidR="00326D63" w:rsidRDefault="00326D63" w:rsidP="00805FAD">
      <w:pPr>
        <w:autoSpaceDE w:val="0"/>
        <w:autoSpaceDN w:val="0"/>
        <w:adjustRightInd w:val="0"/>
        <w:jc w:val="both"/>
        <w:rPr>
          <w:rFonts w:ascii="Verdana" w:eastAsia="SymbolMT" w:hAnsi="Verdana"/>
        </w:rPr>
      </w:pPr>
    </w:p>
    <w:p w:rsidR="00805FAD" w:rsidRDefault="00102072" w:rsidP="00805FAD">
      <w:pPr>
        <w:autoSpaceDE w:val="0"/>
        <w:autoSpaceDN w:val="0"/>
        <w:adjustRightInd w:val="0"/>
        <w:jc w:val="both"/>
        <w:rPr>
          <w:rFonts w:ascii="Verdana" w:eastAsia="SymbolMT" w:hAnsi="Verdana"/>
        </w:rPr>
      </w:pPr>
      <w:r>
        <w:rPr>
          <w:rFonts w:ascii="Verdana" w:eastAsia="SymbolMT" w:hAnsi="Verdana"/>
        </w:rPr>
        <w:t>5</w:t>
      </w:r>
      <w:r w:rsidR="00326D63">
        <w:rPr>
          <w:rFonts w:ascii="Verdana" w:eastAsia="SymbolMT" w:hAnsi="Verdana"/>
        </w:rPr>
        <w:t>.</w:t>
      </w:r>
      <w:r w:rsidR="00326D63">
        <w:rPr>
          <w:rFonts w:ascii="Verdana" w:eastAsia="SymbolMT" w:hAnsi="Verdana"/>
        </w:rPr>
        <w:tab/>
      </w:r>
      <w:r w:rsidR="00805FAD" w:rsidRPr="00805FAD">
        <w:rPr>
          <w:rFonts w:ascii="Verdana" w:eastAsia="SymbolMT" w:hAnsi="Verdana"/>
        </w:rPr>
        <w:t>Nos termos do artigo 31 da Lei Federal nº 8.212, de 24.07.91, alterado pela Lei Federal</w:t>
      </w:r>
      <w:r w:rsidR="00326D63">
        <w:rPr>
          <w:rFonts w:ascii="Verdana" w:eastAsia="SymbolMT" w:hAnsi="Verdana"/>
        </w:rPr>
        <w:t xml:space="preserve"> </w:t>
      </w:r>
      <w:r w:rsidR="00805FAD" w:rsidRPr="00805FAD">
        <w:rPr>
          <w:rFonts w:ascii="Verdana" w:eastAsia="SymbolMT" w:hAnsi="Verdana"/>
        </w:rPr>
        <w:t>nº 9.711, de 20.11.98, e Instrução Normativa MPS/ RFB nº 971, de 13 de novembro de</w:t>
      </w:r>
      <w:r w:rsidR="00326D63">
        <w:rPr>
          <w:rFonts w:ascii="Verdana" w:eastAsia="SymbolMT" w:hAnsi="Verdana"/>
        </w:rPr>
        <w:t xml:space="preserve"> </w:t>
      </w:r>
      <w:r w:rsidR="00805FAD" w:rsidRPr="00805FAD">
        <w:rPr>
          <w:rFonts w:ascii="Verdana" w:eastAsia="SymbolMT" w:hAnsi="Verdana"/>
        </w:rPr>
        <w:t xml:space="preserve">2009, </w:t>
      </w:r>
      <w:r w:rsidR="00326D63">
        <w:rPr>
          <w:rFonts w:ascii="Verdana" w:eastAsia="SymbolMT" w:hAnsi="Verdana"/>
        </w:rPr>
        <w:t>a CONTRATANTE</w:t>
      </w:r>
      <w:r w:rsidR="00805FAD" w:rsidRPr="00805FAD">
        <w:rPr>
          <w:rFonts w:ascii="Verdana" w:eastAsia="SymbolMT" w:hAnsi="Verdana"/>
        </w:rPr>
        <w:t xml:space="preserve"> (Órgão da Administração) reterá 11% (onze por cento) do valor bruto</w:t>
      </w:r>
      <w:r w:rsidR="00326D63">
        <w:rPr>
          <w:rFonts w:ascii="Verdana" w:eastAsia="SymbolMT" w:hAnsi="Verdana"/>
        </w:rPr>
        <w:t xml:space="preserve"> </w:t>
      </w:r>
      <w:r w:rsidR="00805FAD" w:rsidRPr="00805FAD">
        <w:rPr>
          <w:rFonts w:ascii="Verdana" w:eastAsia="SymbolMT" w:hAnsi="Verdana"/>
        </w:rPr>
        <w:t>da nota fiscal, fatura, recibo ou documento de cobrança equivalente; obrigando-se a</w:t>
      </w:r>
      <w:r w:rsidR="00326D63">
        <w:rPr>
          <w:rFonts w:ascii="Verdana" w:eastAsia="SymbolMT" w:hAnsi="Verdana"/>
        </w:rPr>
        <w:t xml:space="preserve"> </w:t>
      </w:r>
      <w:r w:rsidR="00805FAD" w:rsidRPr="00805FAD">
        <w:rPr>
          <w:rFonts w:ascii="Verdana" w:eastAsia="SymbolMT" w:hAnsi="Verdana"/>
        </w:rPr>
        <w:t>recolher em nome da C</w:t>
      </w:r>
      <w:r w:rsidR="00326D63">
        <w:rPr>
          <w:rFonts w:ascii="Verdana" w:eastAsia="SymbolMT" w:hAnsi="Verdana"/>
        </w:rPr>
        <w:t>ONTRATADA</w:t>
      </w:r>
      <w:r w:rsidR="00805FAD" w:rsidRPr="00805FAD">
        <w:rPr>
          <w:rFonts w:ascii="Verdana" w:eastAsia="SymbolMT" w:hAnsi="Verdana"/>
        </w:rPr>
        <w:t>, a importância retida até o dia vinte do mês</w:t>
      </w:r>
      <w:r w:rsidR="00326D63">
        <w:rPr>
          <w:rFonts w:ascii="Verdana" w:eastAsia="SymbolMT" w:hAnsi="Verdana"/>
        </w:rPr>
        <w:t xml:space="preserve"> </w:t>
      </w:r>
      <w:r w:rsidR="00805FAD" w:rsidRPr="00805FAD">
        <w:rPr>
          <w:rFonts w:ascii="Verdana" w:eastAsia="SymbolMT" w:hAnsi="Verdana"/>
        </w:rPr>
        <w:t>subseq</w:t>
      </w:r>
      <w:r w:rsidR="00326D63">
        <w:rPr>
          <w:rFonts w:ascii="Verdana" w:eastAsia="SymbolMT" w:hAnsi="Verdana"/>
        </w:rPr>
        <w:t>u</w:t>
      </w:r>
      <w:r w:rsidR="00805FAD" w:rsidRPr="00805FAD">
        <w:rPr>
          <w:rFonts w:ascii="Verdana" w:eastAsia="SymbolMT" w:hAnsi="Verdana"/>
        </w:rPr>
        <w:t>ente ao da emissão do respectivo documento de cobrança ou o dia útil</w:t>
      </w:r>
      <w:r w:rsidR="00326D63">
        <w:rPr>
          <w:rFonts w:ascii="Verdana" w:eastAsia="SymbolMT" w:hAnsi="Verdana"/>
        </w:rPr>
        <w:t xml:space="preserve"> </w:t>
      </w:r>
      <w:r w:rsidR="00805FAD" w:rsidRPr="00805FAD">
        <w:rPr>
          <w:rFonts w:ascii="Verdana" w:eastAsia="SymbolMT" w:hAnsi="Verdana"/>
        </w:rPr>
        <w:t>imediatamente anterior, se não houver expediente bancário nesse dia.</w:t>
      </w:r>
    </w:p>
    <w:p w:rsidR="00326D63" w:rsidRPr="00805FAD" w:rsidRDefault="00326D63" w:rsidP="00805FAD">
      <w:pPr>
        <w:autoSpaceDE w:val="0"/>
        <w:autoSpaceDN w:val="0"/>
        <w:adjustRightInd w:val="0"/>
        <w:jc w:val="both"/>
        <w:rPr>
          <w:rFonts w:ascii="Verdana" w:eastAsia="SymbolMT" w:hAnsi="Verdana"/>
        </w:rPr>
      </w:pPr>
    </w:p>
    <w:p w:rsidR="00A16FF2" w:rsidRDefault="00102072" w:rsidP="00805FAD">
      <w:pPr>
        <w:autoSpaceDE w:val="0"/>
        <w:autoSpaceDN w:val="0"/>
        <w:adjustRightInd w:val="0"/>
        <w:jc w:val="both"/>
        <w:rPr>
          <w:rFonts w:ascii="Verdana" w:eastAsia="SymbolMT" w:hAnsi="Verdana"/>
        </w:rPr>
      </w:pPr>
      <w:r>
        <w:rPr>
          <w:rFonts w:ascii="Verdana" w:eastAsia="SymbolMT" w:hAnsi="Verdana"/>
        </w:rPr>
        <w:t>5</w:t>
      </w:r>
      <w:r w:rsidR="00805FAD" w:rsidRPr="00805FAD">
        <w:rPr>
          <w:rFonts w:ascii="Verdana" w:eastAsia="SymbolMT" w:hAnsi="Verdana"/>
        </w:rPr>
        <w:t>.1</w:t>
      </w:r>
      <w:r w:rsidR="00326D63">
        <w:rPr>
          <w:rFonts w:ascii="Verdana" w:eastAsia="SymbolMT" w:hAnsi="Verdana"/>
        </w:rPr>
        <w:t>.</w:t>
      </w:r>
      <w:r w:rsidR="00326D63">
        <w:rPr>
          <w:rFonts w:ascii="Verdana" w:eastAsia="SymbolMT" w:hAnsi="Verdana"/>
        </w:rPr>
        <w:tab/>
      </w:r>
      <w:r w:rsidR="00805FAD" w:rsidRPr="00805FAD">
        <w:rPr>
          <w:rFonts w:ascii="Verdana" w:eastAsia="SymbolMT" w:hAnsi="Verdana"/>
        </w:rPr>
        <w:t>Quando da emissão da nota fiscal, fatura, recibo ou documento de cobrança</w:t>
      </w:r>
      <w:r w:rsidR="00326D63">
        <w:rPr>
          <w:rFonts w:ascii="Verdana" w:eastAsia="SymbolMT" w:hAnsi="Verdana"/>
        </w:rPr>
        <w:t xml:space="preserve"> equivalente a CONTRATADA</w:t>
      </w:r>
      <w:r w:rsidR="00805FAD" w:rsidRPr="00805FAD">
        <w:rPr>
          <w:rFonts w:ascii="Verdana" w:eastAsia="SymbolMT" w:hAnsi="Verdana"/>
        </w:rPr>
        <w:t xml:space="preserve"> deverá destacar o valor da retenção, a título de</w:t>
      </w:r>
      <w:r w:rsidR="00326D63">
        <w:rPr>
          <w:rFonts w:ascii="Verdana" w:eastAsia="SymbolMT" w:hAnsi="Verdana"/>
        </w:rPr>
        <w:t xml:space="preserve"> </w:t>
      </w:r>
      <w:r w:rsidR="00805FAD" w:rsidRPr="00805FAD">
        <w:rPr>
          <w:rFonts w:ascii="Verdana" w:eastAsia="SymbolMT" w:hAnsi="Verdana"/>
        </w:rPr>
        <w:t>“RETENÇÃO PARA A SEGURIDADE SOCIAL”.</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Poderão ser deduzidos da base de cálculos da retenção, os valores dos</w:t>
      </w:r>
      <w:r w:rsidR="00326D63">
        <w:rPr>
          <w:rFonts w:ascii="Verdana" w:eastAsiaTheme="minorHAnsi" w:hAnsi="Verdana"/>
          <w:color w:val="000000"/>
        </w:rPr>
        <w:t xml:space="preserve"> </w:t>
      </w:r>
      <w:r w:rsidRPr="00805FAD">
        <w:rPr>
          <w:rFonts w:ascii="Verdana" w:eastAsiaTheme="minorHAnsi" w:hAnsi="Verdana"/>
          <w:color w:val="000000"/>
        </w:rPr>
        <w:t>custos de fornecimento incorridos pela C</w:t>
      </w:r>
      <w:r w:rsidR="00326D63">
        <w:rPr>
          <w:rFonts w:ascii="Verdana" w:eastAsiaTheme="minorHAnsi" w:hAnsi="Verdana"/>
          <w:color w:val="000000"/>
        </w:rPr>
        <w:t>ONTRATADA</w:t>
      </w:r>
      <w:r w:rsidRPr="00805FAD">
        <w:rPr>
          <w:rFonts w:ascii="Verdana" w:eastAsiaTheme="minorHAnsi" w:hAnsi="Verdana"/>
          <w:color w:val="000000"/>
        </w:rPr>
        <w:t xml:space="preserve"> a título de vale-transporte</w:t>
      </w:r>
      <w:r w:rsidR="00326D63">
        <w:rPr>
          <w:rFonts w:ascii="Verdana" w:eastAsiaTheme="minorHAnsi" w:hAnsi="Verdana"/>
          <w:color w:val="000000"/>
        </w:rPr>
        <w:t xml:space="preserve"> </w:t>
      </w:r>
      <w:r w:rsidRPr="00805FAD">
        <w:rPr>
          <w:rFonts w:ascii="Verdana" w:eastAsiaTheme="minorHAnsi" w:hAnsi="Verdana"/>
          <w:color w:val="000000"/>
        </w:rPr>
        <w:t>e de vale-refeição, nos termos da legislação própria. Tais parcelas deverão</w:t>
      </w:r>
      <w:r w:rsidR="00326D63">
        <w:rPr>
          <w:rFonts w:ascii="Verdana" w:eastAsiaTheme="minorHAnsi" w:hAnsi="Verdana"/>
          <w:color w:val="000000"/>
        </w:rPr>
        <w:t xml:space="preserve"> </w:t>
      </w:r>
      <w:r w:rsidRPr="00805FAD">
        <w:rPr>
          <w:rFonts w:ascii="Verdana" w:eastAsiaTheme="minorHAnsi" w:hAnsi="Verdana"/>
          <w:color w:val="000000"/>
        </w:rPr>
        <w:t>estar discriminadas no documento de cobrança.</w:t>
      </w:r>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A falta de destaque do valor da retenção no documento de cobrança</w:t>
      </w:r>
      <w:proofErr w:type="gramStart"/>
      <w:r w:rsidRPr="00805FAD">
        <w:rPr>
          <w:rFonts w:ascii="Verdana" w:eastAsiaTheme="minorHAnsi" w:hAnsi="Verdana"/>
          <w:color w:val="000000"/>
        </w:rPr>
        <w:t>,</w:t>
      </w:r>
      <w:r w:rsidR="00326D63">
        <w:rPr>
          <w:rFonts w:ascii="Verdana" w:eastAsiaTheme="minorHAnsi" w:hAnsi="Verdana"/>
          <w:color w:val="000000"/>
        </w:rPr>
        <w:t xml:space="preserve"> </w:t>
      </w:r>
      <w:r w:rsidRPr="00805FAD">
        <w:rPr>
          <w:rFonts w:ascii="Verdana" w:eastAsiaTheme="minorHAnsi" w:hAnsi="Verdana"/>
          <w:color w:val="000000"/>
        </w:rPr>
        <w:t>impossibilitará</w:t>
      </w:r>
      <w:proofErr w:type="gramEnd"/>
      <w:r w:rsidRPr="00805FAD">
        <w:rPr>
          <w:rFonts w:ascii="Verdana" w:eastAsiaTheme="minorHAnsi" w:hAnsi="Verdana"/>
          <w:color w:val="000000"/>
        </w:rPr>
        <w:t xml:space="preserve"> a C</w:t>
      </w:r>
      <w:r w:rsidR="00326D63">
        <w:rPr>
          <w:rFonts w:ascii="Verdana" w:eastAsiaTheme="minorHAnsi" w:hAnsi="Verdana"/>
          <w:color w:val="000000"/>
        </w:rPr>
        <w:t>ONTRATADA</w:t>
      </w:r>
      <w:r w:rsidRPr="00805FAD">
        <w:rPr>
          <w:rFonts w:ascii="Verdana" w:eastAsiaTheme="minorHAnsi" w:hAnsi="Verdana"/>
          <w:color w:val="000000"/>
        </w:rPr>
        <w:t xml:space="preserve"> efetuar sua compensação junto ao INSS, ficando</w:t>
      </w:r>
      <w:r w:rsidR="00326D63">
        <w:rPr>
          <w:rFonts w:ascii="Verdana" w:eastAsiaTheme="minorHAnsi" w:hAnsi="Verdana"/>
          <w:color w:val="000000"/>
        </w:rPr>
        <w:t xml:space="preserve"> </w:t>
      </w:r>
      <w:r w:rsidRPr="00805FAD">
        <w:rPr>
          <w:rFonts w:ascii="Verdana" w:eastAsiaTheme="minorHAnsi" w:hAnsi="Verdana"/>
          <w:color w:val="000000"/>
        </w:rPr>
        <w:t>a critério do C</w:t>
      </w:r>
      <w:r w:rsidR="00326D63">
        <w:rPr>
          <w:rFonts w:ascii="Verdana" w:eastAsiaTheme="minorHAnsi" w:hAnsi="Verdana"/>
          <w:color w:val="000000"/>
        </w:rPr>
        <w:t>ONTRATANTE</w:t>
      </w:r>
      <w:r w:rsidRPr="00805FAD">
        <w:rPr>
          <w:rFonts w:ascii="Verdana" w:eastAsiaTheme="minorHAnsi" w:hAnsi="Verdana"/>
          <w:color w:val="000000"/>
        </w:rPr>
        <w:t xml:space="preserve"> proceder à retenção / recolhimento devidos sobre o</w:t>
      </w:r>
      <w:r w:rsidR="00326D63">
        <w:rPr>
          <w:rFonts w:ascii="Verdana" w:eastAsiaTheme="minorHAnsi" w:hAnsi="Verdana"/>
          <w:color w:val="000000"/>
        </w:rPr>
        <w:t xml:space="preserve"> </w:t>
      </w:r>
      <w:r w:rsidRPr="00805FAD">
        <w:rPr>
          <w:rFonts w:ascii="Verdana" w:eastAsiaTheme="minorHAnsi" w:hAnsi="Verdana"/>
          <w:color w:val="000000"/>
        </w:rPr>
        <w:t xml:space="preserve">valor bruto do documento de cobrança ou devolvê-lo à </w:t>
      </w:r>
      <w:r w:rsidR="00326D63">
        <w:rPr>
          <w:rFonts w:ascii="Verdana" w:eastAsiaTheme="minorHAnsi" w:hAnsi="Verdana"/>
          <w:color w:val="000000"/>
        </w:rPr>
        <w:t>CONTRATADA</w:t>
      </w:r>
      <w:r w:rsidRPr="00805FAD">
        <w:rPr>
          <w:rFonts w:ascii="Verdana" w:eastAsiaTheme="minorHAnsi" w:hAnsi="Verdana"/>
          <w:color w:val="000000"/>
        </w:rPr>
        <w:t>.</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Default="00DA30DB"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5</w:t>
      </w:r>
      <w:r w:rsidR="00805FAD" w:rsidRPr="00805FAD">
        <w:rPr>
          <w:rFonts w:ascii="Verdana" w:eastAsiaTheme="minorHAnsi" w:hAnsi="Verdana"/>
          <w:color w:val="000000"/>
        </w:rPr>
        <w:t>.2</w:t>
      </w:r>
      <w:r w:rsidR="00326D63">
        <w:rPr>
          <w:rFonts w:ascii="Verdana" w:eastAsiaTheme="minorHAnsi" w:hAnsi="Verdana"/>
          <w:color w:val="000000"/>
        </w:rPr>
        <w:t>.</w:t>
      </w:r>
      <w:r w:rsidR="00326D63">
        <w:rPr>
          <w:rFonts w:ascii="Verdana" w:eastAsiaTheme="minorHAnsi" w:hAnsi="Verdana"/>
          <w:color w:val="000000"/>
        </w:rPr>
        <w:tab/>
        <w:t>A CONTRATANTE</w:t>
      </w:r>
      <w:r w:rsidR="00805FAD" w:rsidRPr="00805FAD">
        <w:rPr>
          <w:rFonts w:ascii="Verdana" w:eastAsiaTheme="minorHAnsi" w:hAnsi="Verdana"/>
          <w:color w:val="000000"/>
        </w:rPr>
        <w:t xml:space="preserve"> emitirá uma GPS - Guia da Previdência Social específica para cada</w:t>
      </w:r>
      <w:r w:rsidR="00326D63">
        <w:rPr>
          <w:rFonts w:ascii="Verdana" w:eastAsiaTheme="minorHAnsi" w:hAnsi="Verdana"/>
          <w:color w:val="000000"/>
        </w:rPr>
        <w:t xml:space="preserve"> CONTRATADA</w:t>
      </w:r>
      <w:r w:rsidR="00805FAD" w:rsidRPr="00805FAD">
        <w:rPr>
          <w:rFonts w:ascii="Verdana" w:eastAsiaTheme="minorHAnsi" w:hAnsi="Verdana"/>
          <w:color w:val="000000"/>
        </w:rPr>
        <w:t xml:space="preserve"> (por estabelecimento). Na hipótese de emissão no mesmo mês, de</w:t>
      </w:r>
      <w:r w:rsidR="00326D63">
        <w:rPr>
          <w:rFonts w:ascii="Verdana" w:eastAsiaTheme="minorHAnsi" w:hAnsi="Verdana"/>
          <w:color w:val="000000"/>
        </w:rPr>
        <w:t xml:space="preserve"> </w:t>
      </w:r>
      <w:r w:rsidR="00805FAD" w:rsidRPr="00805FAD">
        <w:rPr>
          <w:rFonts w:ascii="Verdana" w:eastAsiaTheme="minorHAnsi" w:hAnsi="Verdana"/>
          <w:color w:val="000000"/>
        </w:rPr>
        <w:t>mais de um documento de cobrança pela C</w:t>
      </w:r>
      <w:r w:rsidR="00326D63">
        <w:rPr>
          <w:rFonts w:ascii="Verdana" w:eastAsiaTheme="minorHAnsi" w:hAnsi="Verdana"/>
          <w:color w:val="000000"/>
        </w:rPr>
        <w:t>ONTRATADA</w:t>
      </w:r>
      <w:r w:rsidR="00805FAD" w:rsidRPr="00805FAD">
        <w:rPr>
          <w:rFonts w:ascii="Verdana" w:eastAsiaTheme="minorHAnsi" w:hAnsi="Verdana"/>
          <w:color w:val="000000"/>
        </w:rPr>
        <w:t xml:space="preserve">, </w:t>
      </w:r>
      <w:r w:rsidR="00326D63">
        <w:rPr>
          <w:rFonts w:ascii="Verdana" w:eastAsiaTheme="minorHAnsi" w:hAnsi="Verdana"/>
          <w:color w:val="000000"/>
        </w:rPr>
        <w:t>a</w:t>
      </w:r>
      <w:r w:rsidR="00805FAD" w:rsidRPr="00805FAD">
        <w:rPr>
          <w:rFonts w:ascii="Verdana" w:eastAsiaTheme="minorHAnsi" w:hAnsi="Verdana"/>
          <w:color w:val="000000"/>
        </w:rPr>
        <w:t xml:space="preserve"> C</w:t>
      </w:r>
      <w:r w:rsidR="00326D63">
        <w:rPr>
          <w:rFonts w:ascii="Verdana" w:eastAsiaTheme="minorHAnsi" w:hAnsi="Verdana"/>
          <w:color w:val="000000"/>
        </w:rPr>
        <w:t>ONTRATANTE</w:t>
      </w:r>
      <w:r w:rsidR="00805FAD" w:rsidRPr="00805FAD">
        <w:rPr>
          <w:rFonts w:ascii="Verdana" w:eastAsiaTheme="minorHAnsi" w:hAnsi="Verdana"/>
          <w:color w:val="000000"/>
        </w:rPr>
        <w:t xml:space="preserve"> se reserva o</w:t>
      </w:r>
      <w:r w:rsidR="00326D63">
        <w:rPr>
          <w:rFonts w:ascii="Verdana" w:eastAsiaTheme="minorHAnsi" w:hAnsi="Verdana"/>
          <w:color w:val="000000"/>
        </w:rPr>
        <w:t xml:space="preserve"> </w:t>
      </w:r>
      <w:r w:rsidR="00805FAD" w:rsidRPr="00805FAD">
        <w:rPr>
          <w:rFonts w:ascii="Verdana" w:eastAsiaTheme="minorHAnsi" w:hAnsi="Verdana"/>
          <w:color w:val="000000"/>
        </w:rPr>
        <w:t>direito de consolidar o recolhimento dos valores retidos em uma Única Guia, por</w:t>
      </w:r>
      <w:r w:rsidR="00326D63">
        <w:rPr>
          <w:rFonts w:ascii="Verdana" w:eastAsiaTheme="minorHAnsi" w:hAnsi="Verdana"/>
          <w:color w:val="000000"/>
        </w:rPr>
        <w:t xml:space="preserve"> </w:t>
      </w:r>
      <w:r w:rsidR="00805FAD" w:rsidRPr="00805FAD">
        <w:rPr>
          <w:rFonts w:ascii="Verdana" w:eastAsiaTheme="minorHAnsi" w:hAnsi="Verdana"/>
          <w:color w:val="000000"/>
        </w:rPr>
        <w:t>estabelecimento.</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DA30DB"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5</w:t>
      </w:r>
      <w:r w:rsidR="00805FAD" w:rsidRPr="00805FAD">
        <w:rPr>
          <w:rFonts w:ascii="Verdana" w:eastAsiaTheme="minorHAnsi" w:hAnsi="Verdana"/>
          <w:color w:val="000000"/>
        </w:rPr>
        <w:t>.3 Quando da apresentação do documento de cobrança, a C</w:t>
      </w:r>
      <w:r w:rsidR="00326D63">
        <w:rPr>
          <w:rFonts w:ascii="Verdana" w:eastAsiaTheme="minorHAnsi" w:hAnsi="Verdana"/>
          <w:color w:val="000000"/>
        </w:rPr>
        <w:t>ONTRATADA</w:t>
      </w:r>
      <w:r w:rsidR="00805FAD" w:rsidRPr="00805FAD">
        <w:rPr>
          <w:rFonts w:ascii="Verdana" w:eastAsiaTheme="minorHAnsi" w:hAnsi="Verdana"/>
          <w:color w:val="000000"/>
        </w:rPr>
        <w:t xml:space="preserve"> deverá elaborar</w:t>
      </w:r>
      <w:r w:rsidR="00326D63">
        <w:rPr>
          <w:rFonts w:ascii="Verdana" w:eastAsiaTheme="minorHAnsi" w:hAnsi="Verdana"/>
          <w:color w:val="000000"/>
        </w:rPr>
        <w:t xml:space="preserve"> </w:t>
      </w:r>
      <w:r w:rsidR="00805FAD" w:rsidRPr="00805FAD">
        <w:rPr>
          <w:rFonts w:ascii="Verdana" w:eastAsiaTheme="minorHAnsi" w:hAnsi="Verdana"/>
          <w:color w:val="000000"/>
        </w:rPr>
        <w:t xml:space="preserve">e entregar </w:t>
      </w:r>
      <w:r w:rsidR="00326D63">
        <w:rPr>
          <w:rFonts w:ascii="Verdana" w:eastAsiaTheme="minorHAnsi" w:hAnsi="Verdana"/>
          <w:color w:val="000000"/>
        </w:rPr>
        <w:t>à</w:t>
      </w:r>
      <w:r w:rsidR="00805FAD" w:rsidRPr="00805FAD">
        <w:rPr>
          <w:rFonts w:ascii="Verdana" w:eastAsiaTheme="minorHAnsi" w:hAnsi="Verdana"/>
          <w:color w:val="000000"/>
        </w:rPr>
        <w:t xml:space="preserve"> C</w:t>
      </w:r>
      <w:r w:rsidR="00326D63">
        <w:rPr>
          <w:rFonts w:ascii="Verdana" w:eastAsiaTheme="minorHAnsi" w:hAnsi="Verdana"/>
          <w:color w:val="000000"/>
        </w:rPr>
        <w:t>ONTRATANTE</w:t>
      </w:r>
      <w:r w:rsidR="00805FAD" w:rsidRPr="00805FAD">
        <w:rPr>
          <w:rFonts w:ascii="Verdana" w:eastAsiaTheme="minorHAnsi" w:hAnsi="Verdana"/>
          <w:color w:val="000000"/>
        </w:rPr>
        <w:t xml:space="preserve"> cópia d</w:t>
      </w:r>
      <w:r w:rsidR="00401C36">
        <w:rPr>
          <w:rFonts w:ascii="Verdana" w:eastAsiaTheme="minorHAnsi" w:hAnsi="Verdana"/>
          <w:color w:val="000000"/>
        </w:rPr>
        <w:t>os seguintes documentos</w:t>
      </w:r>
      <w:r w:rsidR="00805FAD" w:rsidRPr="00805FAD">
        <w:rPr>
          <w:rFonts w:ascii="Verdana" w:eastAsiaTheme="minorHAnsi" w:hAnsi="Verdana"/>
          <w:color w:val="000000"/>
        </w:rPr>
        <w:t>:</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Folha de pagamento específica para os serviços realizados sob o contrato,</w:t>
      </w:r>
      <w:r w:rsidR="00326D63">
        <w:rPr>
          <w:rFonts w:ascii="Verdana" w:eastAsiaTheme="minorHAnsi" w:hAnsi="Verdana"/>
          <w:color w:val="000000"/>
        </w:rPr>
        <w:t xml:space="preserve"> </w:t>
      </w:r>
      <w:r w:rsidRPr="00805FAD">
        <w:rPr>
          <w:rFonts w:ascii="Verdana" w:eastAsiaTheme="minorHAnsi" w:hAnsi="Verdana"/>
          <w:color w:val="000000"/>
        </w:rPr>
        <w:t>identificando o número do contrato, a Unidade que o administra, relacionando</w:t>
      </w:r>
      <w:r w:rsidR="00326D63">
        <w:rPr>
          <w:rFonts w:ascii="Verdana" w:eastAsiaTheme="minorHAnsi" w:hAnsi="Verdana"/>
          <w:color w:val="000000"/>
        </w:rPr>
        <w:t xml:space="preserve"> </w:t>
      </w:r>
      <w:r w:rsidRPr="00805FAD">
        <w:rPr>
          <w:rFonts w:ascii="Verdana" w:eastAsiaTheme="minorHAnsi" w:hAnsi="Verdana"/>
          <w:color w:val="000000"/>
        </w:rPr>
        <w:t>respectivamente todos os segurados colocados à disposição desta e</w:t>
      </w:r>
      <w:r w:rsidR="00326D63">
        <w:rPr>
          <w:rFonts w:ascii="Verdana" w:eastAsiaTheme="minorHAnsi" w:hAnsi="Verdana"/>
          <w:color w:val="000000"/>
        </w:rPr>
        <w:t xml:space="preserve"> </w:t>
      </w:r>
      <w:r w:rsidRPr="00805FAD">
        <w:rPr>
          <w:rFonts w:ascii="Verdana" w:eastAsiaTheme="minorHAnsi" w:hAnsi="Verdana"/>
          <w:color w:val="000000"/>
        </w:rPr>
        <w:t>informando:</w:t>
      </w:r>
    </w:p>
    <w:p w:rsidR="00326D63"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Nomes dos segurados;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Cargo ou função;</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Remuneração, discriminando separadamente as parcelas sujeitas ou não </w:t>
      </w:r>
      <w:r w:rsidR="00326D63">
        <w:rPr>
          <w:rFonts w:ascii="Verdana" w:eastAsiaTheme="minorHAnsi" w:hAnsi="Verdana"/>
          <w:color w:val="000000"/>
        </w:rPr>
        <w:t xml:space="preserve">à </w:t>
      </w:r>
      <w:r w:rsidRPr="00805FAD">
        <w:rPr>
          <w:rFonts w:ascii="Verdana" w:eastAsiaTheme="minorHAnsi" w:hAnsi="Verdana"/>
          <w:color w:val="000000"/>
        </w:rPr>
        <w:t>incidência das contribuições previdenciárias;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lastRenderedPageBreak/>
        <w:t>- Descontos legais;</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Quantidade de quotas e valor pago a título de salário-família;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por rubrica e geral;</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 Resumo geral consolidado da folha de pagamento; </w:t>
      </w:r>
      <w:proofErr w:type="gramStart"/>
      <w:r w:rsidRPr="00805FAD">
        <w:rPr>
          <w:rFonts w:ascii="Verdana" w:eastAsiaTheme="minorHAnsi" w:hAnsi="Verdana"/>
          <w:color w:val="000000"/>
        </w:rPr>
        <w:t>e</w:t>
      </w:r>
      <w:proofErr w:type="gramEnd"/>
    </w:p>
    <w:p w:rsidR="00326D63" w:rsidRDefault="00326D63" w:rsidP="00805FAD">
      <w:pPr>
        <w:autoSpaceDE w:val="0"/>
        <w:autoSpaceDN w:val="0"/>
        <w:adjustRightInd w:val="0"/>
        <w:jc w:val="both"/>
        <w:rPr>
          <w:rFonts w:ascii="Verdana" w:eastAsiaTheme="minorHAnsi" w:hAnsi="Verdana"/>
          <w:color w:val="000000"/>
        </w:rPr>
      </w:pP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b) Demonstrativo mensal assinado por seu representante legal, individualizado</w:t>
      </w:r>
      <w:r w:rsidR="00326D63">
        <w:rPr>
          <w:rFonts w:ascii="Verdana" w:eastAsiaTheme="minorHAnsi" w:hAnsi="Verdana"/>
          <w:color w:val="000000"/>
        </w:rPr>
        <w:t xml:space="preserve"> </w:t>
      </w:r>
      <w:r w:rsidRPr="00805FAD">
        <w:rPr>
          <w:rFonts w:ascii="Verdana" w:eastAsiaTheme="minorHAnsi" w:hAnsi="Verdana"/>
          <w:color w:val="000000"/>
        </w:rPr>
        <w:t xml:space="preserve">por </w:t>
      </w:r>
      <w:r w:rsidR="00326D63">
        <w:rPr>
          <w:rFonts w:ascii="Verdana" w:eastAsiaTheme="minorHAnsi" w:hAnsi="Verdana"/>
          <w:color w:val="000000"/>
        </w:rPr>
        <w:t>CONTRATANTE</w:t>
      </w:r>
      <w:r w:rsidRPr="00805FAD">
        <w:rPr>
          <w:rFonts w:ascii="Verdana" w:eastAsiaTheme="minorHAnsi" w:hAnsi="Verdana"/>
          <w:color w:val="000000"/>
        </w:rPr>
        <w:t>, com as seguintes informações:</w:t>
      </w:r>
    </w:p>
    <w:p w:rsidR="00326D63" w:rsidRPr="00805FAD" w:rsidRDefault="00326D63" w:rsidP="00805FAD">
      <w:pPr>
        <w:autoSpaceDE w:val="0"/>
        <w:autoSpaceDN w:val="0"/>
        <w:adjustRightInd w:val="0"/>
        <w:jc w:val="both"/>
        <w:rPr>
          <w:rFonts w:ascii="Verdana" w:eastAsiaTheme="minorHAnsi" w:hAnsi="Verdana"/>
          <w:color w:val="000000"/>
        </w:rPr>
      </w:pP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Nome e CNPJ d</w:t>
      </w:r>
      <w:r w:rsidR="00326D63">
        <w:rPr>
          <w:rFonts w:ascii="Verdana" w:eastAsiaTheme="minorHAnsi" w:hAnsi="Verdana"/>
          <w:color w:val="000000"/>
        </w:rPr>
        <w:t>a CONTRATANTE</w:t>
      </w:r>
      <w:r w:rsidRPr="00805FAD">
        <w:rPr>
          <w:rFonts w:ascii="Verdana" w:eastAsiaTheme="minorHAnsi" w:hAnsi="Verdana"/>
          <w:color w:val="000000"/>
        </w:rPr>
        <w:t>;</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Data de emissão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Número do documento de cobrança;</w:t>
      </w:r>
    </w:p>
    <w:p w:rsidR="00805FAD" w:rsidRP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Valor bruto, retenção e valor líquido (recebido) do documento de cobrança.</w:t>
      </w:r>
    </w:p>
    <w:p w:rsidR="00805FAD"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Totalização dos valores e sua consolidação.</w:t>
      </w:r>
    </w:p>
    <w:p w:rsidR="00326D63" w:rsidRPr="00805FAD" w:rsidRDefault="00326D63" w:rsidP="00805FAD">
      <w:pPr>
        <w:autoSpaceDE w:val="0"/>
        <w:autoSpaceDN w:val="0"/>
        <w:adjustRightInd w:val="0"/>
        <w:jc w:val="both"/>
        <w:rPr>
          <w:rFonts w:ascii="Verdana" w:eastAsiaTheme="minorHAnsi" w:hAnsi="Verdana"/>
          <w:color w:val="000000"/>
        </w:rPr>
      </w:pPr>
    </w:p>
    <w:p w:rsidR="00326D63"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 xml:space="preserve">c) Os documentos solicitados em (a) e (b) anteriores deverão ser entregues </w:t>
      </w:r>
      <w:r w:rsidR="00326D63">
        <w:rPr>
          <w:rFonts w:ascii="Verdana" w:eastAsiaTheme="minorHAnsi" w:hAnsi="Verdana"/>
          <w:color w:val="000000"/>
        </w:rPr>
        <w:t>à CONTRATANTE</w:t>
      </w:r>
      <w:r w:rsidRPr="00805FAD">
        <w:rPr>
          <w:rFonts w:ascii="Verdana" w:eastAsiaTheme="minorHAnsi" w:hAnsi="Verdana"/>
          <w:color w:val="000000"/>
        </w:rPr>
        <w:t xml:space="preserve"> na mesma oportunidade da nota fiscal, fatura, recibo ou</w:t>
      </w:r>
      <w:r w:rsidR="00326D63">
        <w:rPr>
          <w:rFonts w:ascii="Verdana" w:eastAsiaTheme="minorHAnsi" w:hAnsi="Verdana"/>
          <w:color w:val="000000"/>
        </w:rPr>
        <w:t xml:space="preserve"> d</w:t>
      </w:r>
      <w:r w:rsidRPr="00805FAD">
        <w:rPr>
          <w:rFonts w:ascii="Verdana" w:eastAsiaTheme="minorHAnsi" w:hAnsi="Verdana"/>
          <w:color w:val="000000"/>
        </w:rPr>
        <w:t>ocumento de cobrança equivalente.</w:t>
      </w:r>
    </w:p>
    <w:p w:rsidR="00326D63" w:rsidRDefault="00326D63" w:rsidP="00805FAD">
      <w:pPr>
        <w:autoSpaceDE w:val="0"/>
        <w:autoSpaceDN w:val="0"/>
        <w:adjustRightInd w:val="0"/>
        <w:jc w:val="both"/>
        <w:rPr>
          <w:rFonts w:ascii="Verdana" w:eastAsiaTheme="minorHAnsi" w:hAnsi="Verdana"/>
          <w:color w:val="000000"/>
        </w:rPr>
      </w:pPr>
    </w:p>
    <w:p w:rsidR="00805FAD" w:rsidRDefault="00DA30DB" w:rsidP="00805FAD">
      <w:pPr>
        <w:autoSpaceDE w:val="0"/>
        <w:autoSpaceDN w:val="0"/>
        <w:adjustRightInd w:val="0"/>
        <w:jc w:val="both"/>
        <w:rPr>
          <w:rFonts w:ascii="Verdana" w:eastAsiaTheme="minorHAnsi" w:hAnsi="Verdana"/>
          <w:color w:val="008080"/>
        </w:rPr>
      </w:pPr>
      <w:r>
        <w:rPr>
          <w:rFonts w:ascii="Verdana" w:eastAsiaTheme="minorHAnsi" w:hAnsi="Verdana"/>
          <w:color w:val="000000"/>
        </w:rPr>
        <w:t>6</w:t>
      </w:r>
      <w:r w:rsidR="00326D63">
        <w:rPr>
          <w:rFonts w:ascii="Verdana" w:eastAsiaTheme="minorHAnsi" w:hAnsi="Verdana"/>
          <w:color w:val="000000"/>
        </w:rPr>
        <w:t>.</w:t>
      </w:r>
      <w:r w:rsidR="00326D63">
        <w:rPr>
          <w:rFonts w:ascii="Verdana" w:eastAsiaTheme="minorHAnsi" w:hAnsi="Verdana"/>
          <w:color w:val="000000"/>
        </w:rPr>
        <w:tab/>
      </w:r>
      <w:r w:rsidR="00805FAD" w:rsidRPr="00805FAD">
        <w:rPr>
          <w:rFonts w:ascii="Verdana" w:eastAsiaTheme="minorHAnsi" w:hAnsi="Verdana"/>
          <w:color w:val="000000"/>
        </w:rPr>
        <w:t>Constitui condição para a realização dos pagamentos a inexistência de registros em</w:t>
      </w:r>
      <w:r w:rsidR="00326D63">
        <w:rPr>
          <w:rFonts w:ascii="Verdana" w:eastAsiaTheme="minorHAnsi" w:hAnsi="Verdana"/>
          <w:color w:val="000000"/>
        </w:rPr>
        <w:t xml:space="preserve"> </w:t>
      </w:r>
      <w:r w:rsidR="00805FAD" w:rsidRPr="00805FAD">
        <w:rPr>
          <w:rFonts w:ascii="Verdana" w:eastAsiaTheme="minorHAnsi" w:hAnsi="Verdana"/>
          <w:color w:val="000000"/>
        </w:rPr>
        <w:t>nome da C</w:t>
      </w:r>
      <w:r w:rsidR="00326D63">
        <w:rPr>
          <w:rFonts w:ascii="Verdana" w:eastAsiaTheme="minorHAnsi" w:hAnsi="Verdana"/>
          <w:color w:val="000000"/>
        </w:rPr>
        <w:t>ONTRATADA</w:t>
      </w:r>
      <w:r w:rsidR="00805FAD" w:rsidRPr="00805FAD">
        <w:rPr>
          <w:rFonts w:ascii="Verdana" w:eastAsiaTheme="minorHAnsi" w:hAnsi="Verdana"/>
          <w:color w:val="000000"/>
        </w:rPr>
        <w:t xml:space="preserve"> no “Cadastro Informativo dos Créditos não Quitados de Órgãos e</w:t>
      </w:r>
      <w:r w:rsidR="00326D63">
        <w:rPr>
          <w:rFonts w:ascii="Verdana" w:eastAsiaTheme="minorHAnsi" w:hAnsi="Verdana"/>
          <w:color w:val="000000"/>
        </w:rPr>
        <w:t xml:space="preserve"> </w:t>
      </w:r>
      <w:r w:rsidR="00805FAD" w:rsidRPr="00805FAD">
        <w:rPr>
          <w:rFonts w:ascii="Verdana" w:eastAsiaTheme="minorHAnsi" w:hAnsi="Verdana"/>
          <w:color w:val="000000"/>
        </w:rPr>
        <w:t>Entidades Estaduais do Estado de São Paulo – CADIN ESTADUAL”, que será</w:t>
      </w:r>
      <w:r w:rsidR="00326D63">
        <w:rPr>
          <w:rFonts w:ascii="Verdana" w:eastAsiaTheme="minorHAnsi" w:hAnsi="Verdana"/>
          <w:color w:val="000000"/>
        </w:rPr>
        <w:t xml:space="preserve"> </w:t>
      </w:r>
      <w:r w:rsidR="00805FAD" w:rsidRPr="00805FAD">
        <w:rPr>
          <w:rFonts w:ascii="Verdana" w:eastAsiaTheme="minorHAnsi" w:hAnsi="Verdana"/>
          <w:color w:val="000000"/>
        </w:rPr>
        <w:t>obrigatoriamente consultado, por ocasião da realização de cada pagamento</w:t>
      </w:r>
      <w:r w:rsidR="00805FAD" w:rsidRPr="00805FAD">
        <w:rPr>
          <w:rFonts w:ascii="Verdana" w:eastAsiaTheme="minorHAnsi" w:hAnsi="Verdana"/>
          <w:color w:val="008080"/>
        </w:rPr>
        <w:t>.</w:t>
      </w:r>
    </w:p>
    <w:p w:rsidR="00326D63" w:rsidRPr="00805FAD" w:rsidRDefault="00326D63" w:rsidP="00805FAD">
      <w:pPr>
        <w:autoSpaceDE w:val="0"/>
        <w:autoSpaceDN w:val="0"/>
        <w:adjustRightInd w:val="0"/>
        <w:jc w:val="both"/>
        <w:rPr>
          <w:rFonts w:ascii="Verdana" w:eastAsiaTheme="minorHAnsi" w:hAnsi="Verdana"/>
          <w:color w:val="008080"/>
        </w:rPr>
      </w:pPr>
    </w:p>
    <w:p w:rsidR="00805FAD" w:rsidRPr="00805FAD" w:rsidRDefault="00DA30DB" w:rsidP="00805FAD">
      <w:pPr>
        <w:autoSpaceDE w:val="0"/>
        <w:autoSpaceDN w:val="0"/>
        <w:adjustRightInd w:val="0"/>
        <w:jc w:val="both"/>
        <w:rPr>
          <w:rFonts w:ascii="Verdana" w:eastAsiaTheme="minorHAnsi" w:hAnsi="Verdana"/>
          <w:color w:val="000000"/>
        </w:rPr>
      </w:pPr>
      <w:r>
        <w:rPr>
          <w:rFonts w:ascii="Verdana" w:eastAsiaTheme="minorHAnsi" w:hAnsi="Verdana"/>
          <w:color w:val="000000"/>
        </w:rPr>
        <w:t>7</w:t>
      </w:r>
      <w:r w:rsidR="00326D63">
        <w:rPr>
          <w:rFonts w:ascii="Verdana" w:eastAsiaTheme="minorHAnsi" w:hAnsi="Verdana"/>
          <w:color w:val="000000"/>
        </w:rPr>
        <w:t>.</w:t>
      </w:r>
      <w:r w:rsidR="00326D63">
        <w:rPr>
          <w:rFonts w:ascii="Verdana" w:eastAsiaTheme="minorHAnsi" w:hAnsi="Verdana"/>
          <w:color w:val="000000"/>
        </w:rPr>
        <w:tab/>
      </w:r>
      <w:r w:rsidR="00805FAD" w:rsidRPr="00805FAD">
        <w:rPr>
          <w:rFonts w:ascii="Verdana" w:eastAsiaTheme="minorHAnsi" w:hAnsi="Verdana"/>
          <w:color w:val="000000"/>
        </w:rPr>
        <w:t>Os pagamentos serão realizados mediante depósito na conta corrente bancária em nome</w:t>
      </w:r>
      <w:r w:rsidR="00326D63">
        <w:rPr>
          <w:rFonts w:ascii="Verdana" w:eastAsiaTheme="minorHAnsi" w:hAnsi="Verdana"/>
          <w:color w:val="000000"/>
        </w:rPr>
        <w:t xml:space="preserve"> </w:t>
      </w:r>
      <w:r w:rsidR="00805FAD" w:rsidRPr="00805FAD">
        <w:rPr>
          <w:rFonts w:ascii="Verdana" w:eastAsiaTheme="minorHAnsi" w:hAnsi="Verdana"/>
          <w:color w:val="000000"/>
        </w:rPr>
        <w:t>da C</w:t>
      </w:r>
      <w:r w:rsidR="00326D63">
        <w:rPr>
          <w:rFonts w:ascii="Verdana" w:eastAsiaTheme="minorHAnsi" w:hAnsi="Verdana"/>
          <w:color w:val="000000"/>
        </w:rPr>
        <w:t>ONTRATADA</w:t>
      </w:r>
      <w:r w:rsidR="00805FAD" w:rsidRPr="00805FAD">
        <w:rPr>
          <w:rFonts w:ascii="Verdana" w:eastAsiaTheme="minorHAnsi" w:hAnsi="Verdana"/>
          <w:color w:val="000000"/>
        </w:rPr>
        <w:t xml:space="preserve"> no Banco do Brasil S/A</w:t>
      </w:r>
      <w:r w:rsidR="00AB522D">
        <w:rPr>
          <w:rFonts w:ascii="Verdana" w:eastAsiaTheme="minorHAnsi" w:hAnsi="Verdana"/>
          <w:color w:val="000000"/>
        </w:rPr>
        <w:t>, conta nº _____, agência nº _______</w:t>
      </w:r>
      <w:r w:rsidR="00326D63">
        <w:rPr>
          <w:rFonts w:ascii="Verdana" w:eastAsiaTheme="minorHAnsi" w:hAnsi="Verdana"/>
          <w:color w:val="000000"/>
        </w:rPr>
        <w:t xml:space="preserve">, </w:t>
      </w:r>
      <w:r w:rsidR="00805FAD" w:rsidRPr="00805FAD">
        <w:rPr>
          <w:rFonts w:ascii="Verdana" w:eastAsiaTheme="minorHAnsi" w:hAnsi="Verdana"/>
          <w:color w:val="000000"/>
        </w:rPr>
        <w:t>sendo que a data de exigibilidade do referido pagamento será estabelecida, observadas</w:t>
      </w:r>
      <w:r w:rsidR="00326D63">
        <w:rPr>
          <w:rFonts w:ascii="Verdana" w:eastAsiaTheme="minorHAnsi" w:hAnsi="Verdana"/>
          <w:color w:val="000000"/>
        </w:rPr>
        <w:t xml:space="preserve"> </w:t>
      </w:r>
      <w:r w:rsidR="00805FAD" w:rsidRPr="00805FAD">
        <w:rPr>
          <w:rFonts w:ascii="Verdana" w:eastAsiaTheme="minorHAnsi" w:hAnsi="Verdana"/>
          <w:color w:val="000000"/>
        </w:rPr>
        <w:t>as seguintes condições:</w:t>
      </w:r>
    </w:p>
    <w:p w:rsidR="00326D63" w:rsidRDefault="00326D63" w:rsidP="00805FAD">
      <w:pPr>
        <w:autoSpaceDE w:val="0"/>
        <w:autoSpaceDN w:val="0"/>
        <w:adjustRightInd w:val="0"/>
        <w:jc w:val="both"/>
        <w:rPr>
          <w:rFonts w:ascii="Verdana" w:eastAsiaTheme="minorHAnsi" w:hAnsi="Verdana"/>
          <w:color w:val="000000"/>
        </w:rPr>
      </w:pPr>
    </w:p>
    <w:p w:rsidR="00A16FF2" w:rsidRDefault="00805FAD" w:rsidP="00805FAD">
      <w:pPr>
        <w:autoSpaceDE w:val="0"/>
        <w:autoSpaceDN w:val="0"/>
        <w:adjustRightInd w:val="0"/>
        <w:jc w:val="both"/>
        <w:rPr>
          <w:rFonts w:ascii="Verdana" w:eastAsiaTheme="minorHAnsi" w:hAnsi="Verdana"/>
          <w:color w:val="000000"/>
        </w:rPr>
      </w:pPr>
      <w:r w:rsidRPr="00805FAD">
        <w:rPr>
          <w:rFonts w:ascii="Verdana" w:eastAsiaTheme="minorHAnsi" w:hAnsi="Verdana"/>
          <w:color w:val="000000"/>
        </w:rPr>
        <w:t>a) em 30 (trinta) dias, contados da respectiva medição, desde que a correspondente</w:t>
      </w:r>
      <w:r w:rsidR="00326D63">
        <w:rPr>
          <w:rFonts w:ascii="Verdana" w:eastAsiaTheme="minorHAnsi" w:hAnsi="Verdana"/>
          <w:color w:val="000000"/>
        </w:rPr>
        <w:t xml:space="preserve"> </w:t>
      </w:r>
      <w:r w:rsidRPr="00805FAD">
        <w:rPr>
          <w:rFonts w:ascii="Verdana" w:eastAsiaTheme="minorHAnsi" w:hAnsi="Verdana"/>
          <w:color w:val="000000"/>
        </w:rPr>
        <w:t xml:space="preserve">fatura, acompanhada dos documentos referidos no item </w:t>
      </w:r>
      <w:proofErr w:type="gramStart"/>
      <w:r w:rsidRPr="00805FAD">
        <w:rPr>
          <w:rFonts w:ascii="Verdana" w:eastAsiaTheme="minorHAnsi" w:hAnsi="Verdana"/>
          <w:color w:val="000000"/>
        </w:rPr>
        <w:t>2</w:t>
      </w:r>
      <w:proofErr w:type="gramEnd"/>
      <w:r w:rsidRPr="00805FAD">
        <w:rPr>
          <w:rFonts w:ascii="Verdana" w:eastAsiaTheme="minorHAnsi" w:hAnsi="Verdana"/>
          <w:color w:val="000000"/>
        </w:rPr>
        <w:t xml:space="preserve"> desta Cláusula, seja</w:t>
      </w:r>
      <w:r w:rsidR="00326D63">
        <w:rPr>
          <w:rFonts w:ascii="Verdana" w:eastAsiaTheme="minorHAnsi" w:hAnsi="Verdana"/>
          <w:color w:val="000000"/>
        </w:rPr>
        <w:t xml:space="preserve"> </w:t>
      </w:r>
      <w:r w:rsidRPr="00805FAD">
        <w:rPr>
          <w:rFonts w:ascii="Verdana" w:eastAsiaTheme="minorHAnsi" w:hAnsi="Verdana"/>
          <w:color w:val="000000"/>
        </w:rPr>
        <w:t>protocolada na Seção competente no prazo de até 03 (três) dias úteis contados do</w:t>
      </w:r>
      <w:r w:rsidR="00326D63">
        <w:rPr>
          <w:rFonts w:ascii="Verdana" w:eastAsiaTheme="minorHAnsi" w:hAnsi="Verdana"/>
          <w:color w:val="000000"/>
        </w:rPr>
        <w:t xml:space="preserve"> </w:t>
      </w:r>
      <w:r w:rsidRPr="00805FAD">
        <w:rPr>
          <w:rFonts w:ascii="Verdana" w:eastAsiaTheme="minorHAnsi" w:hAnsi="Verdana"/>
          <w:color w:val="000000"/>
        </w:rPr>
        <w:t>recebimento da comunicação de que trata o inciso IV da cláusula anterior;</w:t>
      </w:r>
    </w:p>
    <w:p w:rsidR="00326D63" w:rsidRPr="00805FAD" w:rsidRDefault="00326D63" w:rsidP="00805FAD">
      <w:pPr>
        <w:autoSpaceDE w:val="0"/>
        <w:autoSpaceDN w:val="0"/>
        <w:adjustRightInd w:val="0"/>
        <w:jc w:val="both"/>
        <w:rPr>
          <w:rFonts w:ascii="Verdana" w:eastAsiaTheme="minorHAnsi" w:hAnsi="Verdana"/>
        </w:rPr>
      </w:pPr>
    </w:p>
    <w:p w:rsidR="00805FAD" w:rsidRPr="00805FAD" w:rsidRDefault="00805FAD" w:rsidP="00805FAD">
      <w:pPr>
        <w:autoSpaceDE w:val="0"/>
        <w:autoSpaceDN w:val="0"/>
        <w:adjustRightInd w:val="0"/>
        <w:jc w:val="both"/>
        <w:rPr>
          <w:rFonts w:ascii="Verdana" w:eastAsiaTheme="minorHAnsi" w:hAnsi="Verdana"/>
        </w:rPr>
      </w:pPr>
      <w:r w:rsidRPr="00805FAD">
        <w:rPr>
          <w:rFonts w:ascii="Verdana" w:eastAsiaTheme="minorHAnsi" w:hAnsi="Verdana"/>
        </w:rPr>
        <w:t>b) a não observância do prazo previsto para apresentação das faturas ou a sua</w:t>
      </w:r>
      <w:r w:rsidR="00326D63">
        <w:rPr>
          <w:rFonts w:ascii="Verdana" w:eastAsiaTheme="minorHAnsi" w:hAnsi="Verdana"/>
        </w:rPr>
        <w:t xml:space="preserve"> </w:t>
      </w:r>
      <w:r w:rsidRPr="00805FAD">
        <w:rPr>
          <w:rFonts w:ascii="Verdana" w:eastAsiaTheme="minorHAnsi" w:hAnsi="Verdana"/>
        </w:rPr>
        <w:t>apresentação com incorreções ensejará a prorrogação do prazo de pagamento por</w:t>
      </w:r>
      <w:r w:rsidR="00326D63">
        <w:rPr>
          <w:rFonts w:ascii="Verdana" w:eastAsiaTheme="minorHAnsi" w:hAnsi="Verdana"/>
        </w:rPr>
        <w:t xml:space="preserve"> </w:t>
      </w:r>
      <w:r w:rsidRPr="00805FAD">
        <w:rPr>
          <w:rFonts w:ascii="Verdana" w:eastAsiaTheme="minorHAnsi" w:hAnsi="Verdana"/>
        </w:rPr>
        <w:t>igual número de dias a que corresponderem os atrasos e/ou as incorreções</w:t>
      </w:r>
      <w:r w:rsidR="00326D63">
        <w:rPr>
          <w:rFonts w:ascii="Verdana" w:eastAsiaTheme="minorHAnsi" w:hAnsi="Verdana"/>
        </w:rPr>
        <w:t xml:space="preserve"> </w:t>
      </w:r>
      <w:r w:rsidRPr="00805FAD">
        <w:rPr>
          <w:rFonts w:ascii="Verdana" w:eastAsiaTheme="minorHAnsi" w:hAnsi="Verdana"/>
        </w:rPr>
        <w:t>verificadas.</w:t>
      </w:r>
    </w:p>
    <w:p w:rsidR="00326D63" w:rsidRDefault="00326D63" w:rsidP="00805FAD">
      <w:pPr>
        <w:autoSpaceDE w:val="0"/>
        <w:autoSpaceDN w:val="0"/>
        <w:adjustRightInd w:val="0"/>
        <w:jc w:val="both"/>
        <w:rPr>
          <w:rFonts w:ascii="Verdana" w:eastAsiaTheme="minorHAnsi" w:hAnsi="Verdana"/>
        </w:rPr>
      </w:pPr>
    </w:p>
    <w:p w:rsidR="00A16FF2" w:rsidRPr="00805FAD" w:rsidRDefault="00DA30DB" w:rsidP="00805FAD">
      <w:pPr>
        <w:autoSpaceDE w:val="0"/>
        <w:autoSpaceDN w:val="0"/>
        <w:adjustRightInd w:val="0"/>
        <w:jc w:val="both"/>
        <w:rPr>
          <w:rFonts w:ascii="Verdana" w:eastAsiaTheme="minorHAnsi" w:hAnsi="Verdana"/>
        </w:rPr>
      </w:pPr>
      <w:r>
        <w:rPr>
          <w:rFonts w:ascii="Verdana" w:eastAsiaTheme="minorHAnsi" w:hAnsi="Verdana"/>
        </w:rPr>
        <w:t>8</w:t>
      </w:r>
      <w:r w:rsidR="00326D63">
        <w:rPr>
          <w:rFonts w:ascii="Verdana" w:eastAsiaTheme="minorHAnsi" w:hAnsi="Verdana"/>
        </w:rPr>
        <w:t>.</w:t>
      </w:r>
      <w:r w:rsidR="00326D63">
        <w:rPr>
          <w:rFonts w:ascii="Verdana" w:eastAsiaTheme="minorHAnsi" w:hAnsi="Verdana"/>
        </w:rPr>
        <w:tab/>
      </w:r>
      <w:r w:rsidR="00805FAD" w:rsidRPr="00805FAD">
        <w:rPr>
          <w:rFonts w:ascii="Verdana" w:eastAsiaTheme="minorHAnsi" w:hAnsi="Verdana"/>
        </w:rPr>
        <w:t>Havendo atraso nos pagamentos, sobre o valor devido incidirá correção monetária nos</w:t>
      </w:r>
      <w:r w:rsidR="00326D63">
        <w:rPr>
          <w:rFonts w:ascii="Verdana" w:eastAsiaTheme="minorHAnsi" w:hAnsi="Verdana"/>
        </w:rPr>
        <w:t xml:space="preserve"> </w:t>
      </w:r>
      <w:r w:rsidR="00805FAD" w:rsidRPr="00805FAD">
        <w:rPr>
          <w:rFonts w:ascii="Verdana" w:eastAsiaTheme="minorHAnsi" w:hAnsi="Verdana"/>
        </w:rPr>
        <w:t>termos do artigo 74 da Lei Estadual nº 6.544/89, bem como juros moratórios, a razão de</w:t>
      </w:r>
      <w:r w:rsidR="00326D63">
        <w:rPr>
          <w:rFonts w:ascii="Verdana" w:eastAsiaTheme="minorHAnsi" w:hAnsi="Verdana"/>
        </w:rPr>
        <w:t xml:space="preserve"> </w:t>
      </w:r>
      <w:r w:rsidR="00805FAD" w:rsidRPr="00805FAD">
        <w:rPr>
          <w:rFonts w:ascii="Verdana" w:eastAsiaTheme="minorHAnsi" w:hAnsi="Verdana"/>
        </w:rPr>
        <w:t xml:space="preserve">0,5% (meio por cento) ao mês, calculados </w:t>
      </w:r>
      <w:proofErr w:type="gramStart"/>
      <w:r w:rsidR="00805FAD" w:rsidRPr="00805FAD">
        <w:rPr>
          <w:rFonts w:ascii="Verdana" w:eastAsiaTheme="minorHAnsi" w:hAnsi="Verdana"/>
          <w:i/>
          <w:iCs/>
        </w:rPr>
        <w:t>pro rata</w:t>
      </w:r>
      <w:proofErr w:type="gramEnd"/>
      <w:r w:rsidR="00805FAD" w:rsidRPr="00805FAD">
        <w:rPr>
          <w:rFonts w:ascii="Verdana" w:eastAsiaTheme="minorHAnsi" w:hAnsi="Verdana"/>
          <w:i/>
          <w:iCs/>
        </w:rPr>
        <w:t xml:space="preserve"> tempore</w:t>
      </w:r>
      <w:r w:rsidR="00805FAD" w:rsidRPr="00805FAD">
        <w:rPr>
          <w:rFonts w:ascii="Verdana" w:eastAsiaTheme="minorHAnsi" w:hAnsi="Verdana"/>
        </w:rPr>
        <w:t>, em relação ao atraso</w:t>
      </w:r>
      <w:r w:rsidR="00326D63">
        <w:rPr>
          <w:rFonts w:ascii="Verdana" w:eastAsiaTheme="minorHAnsi" w:hAnsi="Verdana"/>
        </w:rPr>
        <w:t xml:space="preserve"> </w:t>
      </w:r>
      <w:r w:rsidR="00805FAD" w:rsidRPr="00805FAD">
        <w:rPr>
          <w:rFonts w:ascii="Verdana" w:eastAsiaTheme="minorHAnsi" w:hAnsi="Verdana"/>
        </w:rPr>
        <w:t>verificado.</w:t>
      </w:r>
    </w:p>
    <w:p w:rsidR="00A16FF2" w:rsidRPr="00805FAD" w:rsidRDefault="00A16FF2" w:rsidP="00805FAD">
      <w:pPr>
        <w:autoSpaceDE w:val="0"/>
        <w:autoSpaceDN w:val="0"/>
        <w:adjustRightInd w:val="0"/>
        <w:jc w:val="both"/>
        <w:rPr>
          <w:rFonts w:ascii="Verdana" w:eastAsiaTheme="minorHAnsi" w:hAnsi="Verdana"/>
        </w:rPr>
      </w:pPr>
    </w:p>
    <w:p w:rsidR="00A16FF2" w:rsidRDefault="00A16FF2" w:rsidP="001F4642">
      <w:pPr>
        <w:autoSpaceDE w:val="0"/>
        <w:autoSpaceDN w:val="0"/>
        <w:adjustRightInd w:val="0"/>
        <w:jc w:val="both"/>
        <w:rPr>
          <w:rFonts w:ascii="Verdana" w:eastAsiaTheme="minorHAnsi" w:hAnsi="Verdana"/>
        </w:rPr>
      </w:pPr>
    </w:p>
    <w:p w:rsidR="00CD5E97" w:rsidRPr="00CD5E97" w:rsidRDefault="00CD5E97" w:rsidP="00CD5E97">
      <w:pPr>
        <w:autoSpaceDE w:val="0"/>
        <w:autoSpaceDN w:val="0"/>
        <w:adjustRightInd w:val="0"/>
        <w:jc w:val="both"/>
        <w:rPr>
          <w:rFonts w:ascii="Verdana" w:eastAsiaTheme="minorHAnsi" w:hAnsi="Verdana"/>
        </w:rPr>
      </w:pPr>
      <w:r w:rsidRPr="00CD5E97">
        <w:rPr>
          <w:rFonts w:ascii="Verdana" w:eastAsiaTheme="minorHAnsi" w:hAnsi="Verdana"/>
          <w:b/>
        </w:rPr>
        <w:lastRenderedPageBreak/>
        <w:t>CLÁUSULA SEXTA – VALOR DO CONTRATO E DA DOTAÇÃO ORÇAMENTÁRIA</w:t>
      </w:r>
    </w:p>
    <w:p w:rsidR="00CD5E97" w:rsidRPr="00CD5E97" w:rsidRDefault="00CD5E97" w:rsidP="00CD5E97">
      <w:pPr>
        <w:autoSpaceDE w:val="0"/>
        <w:autoSpaceDN w:val="0"/>
        <w:adjustRightInd w:val="0"/>
        <w:jc w:val="both"/>
        <w:rPr>
          <w:rFonts w:ascii="Verdana" w:eastAsiaTheme="minorHAnsi" w:hAnsi="Verdana"/>
        </w:rPr>
      </w:pPr>
    </w:p>
    <w:p w:rsidR="00635175" w:rsidRPr="00C562F7" w:rsidRDefault="00635175" w:rsidP="00635175">
      <w:pPr>
        <w:autoSpaceDE w:val="0"/>
        <w:autoSpaceDN w:val="0"/>
        <w:adjustRightInd w:val="0"/>
        <w:jc w:val="both"/>
        <w:rPr>
          <w:rFonts w:ascii="Verdana" w:eastAsiaTheme="minorHAnsi" w:hAnsi="Verdana"/>
        </w:rPr>
      </w:pPr>
      <w:r w:rsidRPr="00C562F7">
        <w:rPr>
          <w:rFonts w:ascii="Verdana" w:eastAsiaTheme="minorHAnsi" w:hAnsi="Verdana"/>
        </w:rPr>
        <w:t xml:space="preserve">1. </w:t>
      </w:r>
      <w:r w:rsidRPr="00C562F7">
        <w:rPr>
          <w:rFonts w:ascii="Verdana" w:eastAsiaTheme="minorHAnsi" w:hAnsi="Verdana"/>
        </w:rPr>
        <w:tab/>
        <w:t xml:space="preserve">O valor total estimado do presente contrato é de R$ </w:t>
      </w:r>
      <w:r w:rsidRPr="00C562F7">
        <w:rPr>
          <w:rFonts w:ascii="Verdana" w:eastAsiaTheme="minorHAnsi" w:hAnsi="Verdana"/>
          <w:color w:val="FF0000"/>
        </w:rPr>
        <w:t>&lt;INDICAR O VALOR EM NUMERAL E POR EXTENSO&gt;</w:t>
      </w:r>
      <w:r>
        <w:rPr>
          <w:rFonts w:ascii="Verdana" w:eastAsiaTheme="minorHAnsi" w:hAnsi="Verdana"/>
        </w:rPr>
        <w:t xml:space="preserve">, sendo 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rPr>
        <w:t xml:space="preserve"> </w:t>
      </w:r>
      <w:proofErr w:type="gramStart"/>
      <w:r>
        <w:rPr>
          <w:rFonts w:ascii="Verdana" w:eastAsiaTheme="minorHAnsi" w:hAnsi="Verdana"/>
        </w:rPr>
        <w:t>e</w:t>
      </w:r>
      <w:proofErr w:type="gramEnd"/>
      <w:r>
        <w:rPr>
          <w:rFonts w:ascii="Verdana" w:eastAsiaTheme="minorHAnsi" w:hAnsi="Verdana"/>
        </w:rPr>
        <w:t xml:space="preserve">  </w:t>
      </w:r>
    </w:p>
    <w:p w:rsidR="00635175" w:rsidRDefault="00635175" w:rsidP="00635175">
      <w:pPr>
        <w:autoSpaceDE w:val="0"/>
        <w:autoSpaceDN w:val="0"/>
        <w:adjustRightInd w:val="0"/>
        <w:jc w:val="both"/>
        <w:rPr>
          <w:rFonts w:ascii="Verdana" w:eastAsiaTheme="minorHAnsi" w:hAnsi="Verdana"/>
          <w:color w:val="FF0000"/>
        </w:rPr>
      </w:pPr>
      <w:r>
        <w:rPr>
          <w:rFonts w:ascii="Verdana" w:eastAsiaTheme="minorHAnsi" w:hAnsi="Verdana"/>
        </w:rPr>
        <w:t xml:space="preserve">R$ </w:t>
      </w:r>
      <w:r w:rsidRPr="00C562F7">
        <w:rPr>
          <w:rFonts w:ascii="Verdana" w:eastAsiaTheme="minorHAnsi" w:hAnsi="Verdana"/>
          <w:color w:val="FF0000"/>
        </w:rPr>
        <w:t>&lt;INDICAR O VALOR EM NUMERAL E POR EXTENSO&gt;</w:t>
      </w:r>
      <w:r>
        <w:rPr>
          <w:rFonts w:ascii="Verdana" w:eastAsiaTheme="minorHAnsi" w:hAnsi="Verdana"/>
        </w:rPr>
        <w:t xml:space="preserve"> referente ao exercício de </w:t>
      </w:r>
      <w:r w:rsidRPr="00C562F7">
        <w:rPr>
          <w:rFonts w:ascii="Verdana" w:eastAsiaTheme="minorHAnsi" w:hAnsi="Verdana"/>
          <w:color w:val="FF0000"/>
        </w:rPr>
        <w:t xml:space="preserve">&lt;INDICAR O </w:t>
      </w:r>
      <w:r>
        <w:rPr>
          <w:rFonts w:ascii="Verdana" w:eastAsiaTheme="minorHAnsi" w:hAnsi="Verdana"/>
          <w:color w:val="FF0000"/>
        </w:rPr>
        <w:t>AN</w:t>
      </w:r>
      <w:r w:rsidRPr="00C562F7">
        <w:rPr>
          <w:rFonts w:ascii="Verdana" w:eastAsiaTheme="minorHAnsi" w:hAnsi="Verdana"/>
          <w:color w:val="FF0000"/>
        </w:rPr>
        <w:t>O&gt;</w:t>
      </w:r>
      <w:r>
        <w:rPr>
          <w:rFonts w:ascii="Verdana" w:eastAsiaTheme="minorHAnsi" w:hAnsi="Verdana"/>
          <w:color w:val="FF0000"/>
        </w:rPr>
        <w:t>.</w:t>
      </w:r>
    </w:p>
    <w:p w:rsidR="00635175" w:rsidRPr="00C562F7" w:rsidRDefault="00635175" w:rsidP="00635175">
      <w:pPr>
        <w:autoSpaceDE w:val="0"/>
        <w:autoSpaceDN w:val="0"/>
        <w:adjustRightInd w:val="0"/>
        <w:jc w:val="both"/>
        <w:rPr>
          <w:rFonts w:ascii="Verdana" w:eastAsiaTheme="minorHAnsi" w:hAnsi="Verdana"/>
        </w:rPr>
      </w:pPr>
    </w:p>
    <w:p w:rsidR="00635175" w:rsidRPr="00366B8F" w:rsidRDefault="00635175" w:rsidP="00635175">
      <w:pPr>
        <w:autoSpaceDE w:val="0"/>
        <w:autoSpaceDN w:val="0"/>
        <w:adjustRightInd w:val="0"/>
        <w:jc w:val="both"/>
        <w:rPr>
          <w:rFonts w:ascii="Verdana" w:eastAsiaTheme="minorHAnsi" w:hAnsi="Verdana"/>
        </w:rPr>
      </w:pPr>
      <w:r w:rsidRPr="00C562F7">
        <w:rPr>
          <w:rFonts w:ascii="Verdana" w:eastAsiaTheme="minorHAnsi" w:hAnsi="Verdana"/>
        </w:rPr>
        <w:t>1.1.</w:t>
      </w:r>
      <w:r w:rsidRPr="00C562F7">
        <w:rPr>
          <w:rFonts w:ascii="Verdana" w:eastAsiaTheme="minorHAnsi" w:hAnsi="Verdana"/>
        </w:rPr>
        <w:tab/>
      </w:r>
      <w:r>
        <w:rPr>
          <w:rFonts w:ascii="Verdana" w:eastAsiaTheme="minorHAnsi" w:hAnsi="Verdana"/>
        </w:rPr>
        <w:t xml:space="preserve">No presente exercício, as despesas com a execução do presente contrato correrão </w:t>
      </w:r>
      <w:r w:rsidRPr="00C562F7">
        <w:rPr>
          <w:rFonts w:ascii="Verdana" w:eastAsiaTheme="minorHAnsi" w:hAnsi="Verdana"/>
        </w:rPr>
        <w:t>à conta da seguinte dotação orçamentária:</w:t>
      </w:r>
      <w:r w:rsidRPr="00C562F7">
        <w:rPr>
          <w:rFonts w:ascii="Verdana" w:eastAsiaTheme="minorHAnsi" w:hAnsi="Verdana"/>
          <w:color w:val="FF0000"/>
        </w:rPr>
        <w:t xml:space="preserve"> &lt;INDICAR&gt;</w:t>
      </w:r>
      <w:r w:rsidRPr="00C562F7">
        <w:rPr>
          <w:rFonts w:ascii="Verdana" w:eastAsiaTheme="minorHAnsi" w:hAnsi="Verdana"/>
        </w:rPr>
        <w:t>.</w:t>
      </w:r>
    </w:p>
    <w:p w:rsidR="00635175" w:rsidRDefault="00635175" w:rsidP="00635175">
      <w:pPr>
        <w:autoSpaceDE w:val="0"/>
        <w:autoSpaceDN w:val="0"/>
        <w:adjustRightInd w:val="0"/>
        <w:jc w:val="both"/>
        <w:rPr>
          <w:rFonts w:ascii="Verdana" w:eastAsiaTheme="minorHAnsi" w:hAnsi="Verdana"/>
          <w:b/>
        </w:rPr>
      </w:pPr>
    </w:p>
    <w:p w:rsidR="00635175" w:rsidRDefault="00635175" w:rsidP="00635175">
      <w:pPr>
        <w:autoSpaceDE w:val="0"/>
        <w:autoSpaceDN w:val="0"/>
        <w:adjustRightInd w:val="0"/>
        <w:jc w:val="both"/>
        <w:rPr>
          <w:rFonts w:ascii="Verdana" w:eastAsiaTheme="minorHAnsi" w:hAnsi="Verdana"/>
        </w:rPr>
      </w:pPr>
      <w:r>
        <w:rPr>
          <w:rFonts w:ascii="Verdana" w:eastAsiaTheme="minorHAnsi" w:hAnsi="Verdana"/>
        </w:rPr>
        <w:t xml:space="preserve">1.2. </w:t>
      </w:r>
      <w:r>
        <w:rPr>
          <w:rFonts w:ascii="Verdana" w:eastAsiaTheme="minorHAnsi" w:hAnsi="Verdana"/>
        </w:rPr>
        <w:tab/>
        <w:t>As despesas relativas aos exercícios subsequentes correrão por conta das dotações orçamentárias respectivas, devendo ser empenhadas no início de cada exercício.</w:t>
      </w:r>
    </w:p>
    <w:p w:rsidR="00635175" w:rsidRPr="00F57945" w:rsidRDefault="00635175" w:rsidP="00635175">
      <w:pPr>
        <w:autoSpaceDE w:val="0"/>
        <w:autoSpaceDN w:val="0"/>
        <w:adjustRightInd w:val="0"/>
        <w:jc w:val="both"/>
        <w:rPr>
          <w:rFonts w:ascii="Verdana" w:eastAsiaTheme="minorHAnsi" w:hAnsi="Verdana"/>
        </w:rPr>
      </w:pPr>
    </w:p>
    <w:p w:rsidR="00CD5E97" w:rsidRDefault="00CD5E97" w:rsidP="00CD5E97">
      <w:pPr>
        <w:autoSpaceDE w:val="0"/>
        <w:autoSpaceDN w:val="0"/>
        <w:adjustRightInd w:val="0"/>
        <w:jc w:val="both"/>
        <w:rPr>
          <w:rFonts w:ascii="Verdana" w:eastAsiaTheme="minorHAnsi" w:hAnsi="Verdana"/>
          <w:b/>
        </w:rPr>
      </w:pPr>
    </w:p>
    <w:p w:rsidR="005A200A" w:rsidRDefault="005A200A" w:rsidP="001F4642">
      <w:pPr>
        <w:autoSpaceDE w:val="0"/>
        <w:autoSpaceDN w:val="0"/>
        <w:adjustRightInd w:val="0"/>
        <w:jc w:val="both"/>
        <w:rPr>
          <w:rFonts w:ascii="Verdana" w:eastAsiaTheme="minorHAnsi" w:hAnsi="Verdana"/>
          <w:b/>
        </w:rPr>
      </w:pPr>
      <w:r>
        <w:rPr>
          <w:rFonts w:ascii="Verdana" w:eastAsiaTheme="minorHAnsi" w:hAnsi="Verdana"/>
          <w:b/>
        </w:rPr>
        <w:t xml:space="preserve">CLÁUSULA </w:t>
      </w:r>
      <w:r w:rsidR="00CD5E97">
        <w:rPr>
          <w:rFonts w:ascii="Verdana" w:eastAsiaTheme="minorHAnsi" w:hAnsi="Verdana"/>
          <w:b/>
        </w:rPr>
        <w:t>SÉTIMA</w:t>
      </w:r>
      <w:r>
        <w:rPr>
          <w:rFonts w:ascii="Verdana" w:eastAsiaTheme="minorHAnsi" w:hAnsi="Verdana"/>
          <w:b/>
        </w:rPr>
        <w:t xml:space="preserve"> – REAJUSTE DE PREÇOS</w:t>
      </w:r>
    </w:p>
    <w:p w:rsidR="005A200A" w:rsidRPr="005A200A" w:rsidRDefault="005A200A" w:rsidP="005A200A">
      <w:pPr>
        <w:autoSpaceDE w:val="0"/>
        <w:autoSpaceDN w:val="0"/>
        <w:adjustRightInd w:val="0"/>
        <w:jc w:val="both"/>
        <w:rPr>
          <w:rFonts w:ascii="Verdana" w:eastAsiaTheme="minorHAnsi" w:hAnsi="Verdana"/>
          <w:b/>
        </w:rPr>
      </w:pPr>
    </w:p>
    <w:p w:rsidR="005A200A" w:rsidRPr="005A200A" w:rsidRDefault="005A200A" w:rsidP="005A200A">
      <w:pPr>
        <w:autoSpaceDE w:val="0"/>
        <w:autoSpaceDN w:val="0"/>
        <w:adjustRightInd w:val="0"/>
        <w:jc w:val="both"/>
        <w:rPr>
          <w:rFonts w:ascii="Verdana" w:eastAsiaTheme="minorHAnsi" w:hAnsi="Verdana"/>
          <w:i/>
          <w:iCs/>
        </w:rPr>
      </w:pPr>
      <w:r w:rsidRPr="005A200A">
        <w:rPr>
          <w:rFonts w:ascii="Verdana" w:eastAsiaTheme="minorHAnsi" w:hAnsi="Verdana"/>
        </w:rPr>
        <w:t>1.</w:t>
      </w:r>
      <w:r w:rsidRPr="005A200A">
        <w:rPr>
          <w:rFonts w:ascii="Verdana" w:eastAsiaTheme="minorHAnsi" w:hAnsi="Verdana"/>
        </w:rPr>
        <w:tab/>
        <w:t xml:space="preserve">Para o reajustamento dos preços unitários contratados, deverá ser observada a legislação vigente, em especial o Decreto Estadual nº 48.326/03, de 12.12.03 e as disposições da Resolução CC nº 79, de 12.12.2003. </w:t>
      </w:r>
      <w:proofErr w:type="gramStart"/>
      <w:r w:rsidRPr="005A200A">
        <w:rPr>
          <w:rFonts w:ascii="Verdana" w:eastAsiaTheme="minorHAnsi" w:hAnsi="Verdana"/>
        </w:rPr>
        <w:t>alterada</w:t>
      </w:r>
      <w:proofErr w:type="gramEnd"/>
      <w:r w:rsidRPr="005A200A">
        <w:rPr>
          <w:rFonts w:ascii="Verdana" w:eastAsiaTheme="minorHAnsi" w:hAnsi="Verdana"/>
        </w:rPr>
        <w:t xml:space="preserve"> pela Resolução CC nº 24, de 16.06.2009</w:t>
      </w:r>
      <w:r w:rsidRPr="005A200A">
        <w:rPr>
          <w:rFonts w:ascii="Verdana" w:eastAsiaTheme="minorHAnsi" w:hAnsi="Verdana"/>
          <w:i/>
          <w:iCs/>
        </w:rPr>
        <w:t>:</w:t>
      </w:r>
    </w:p>
    <w:p w:rsidR="005A200A" w:rsidRPr="00DA30DB" w:rsidRDefault="005A200A" w:rsidP="005A200A">
      <w:pPr>
        <w:autoSpaceDE w:val="0"/>
        <w:autoSpaceDN w:val="0"/>
        <w:adjustRightInd w:val="0"/>
        <w:jc w:val="both"/>
        <w:rPr>
          <w:rFonts w:ascii="Verdana" w:eastAsiaTheme="minorHAnsi" w:hAnsi="Verdana"/>
          <w:iCs/>
        </w:rPr>
      </w:pP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 xml:space="preserve">                 </w:t>
      </w:r>
      <w:r w:rsidRPr="00DA30DB">
        <w:rPr>
          <w:rFonts w:ascii="Verdana" w:eastAsiaTheme="minorHAnsi" w:hAnsi="Verdana"/>
          <w:iCs/>
        </w:rPr>
        <w:tab/>
        <w:t xml:space="preserve">   IPC</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 xml:space="preserve">R = </w:t>
      </w:r>
      <w:proofErr w:type="spellStart"/>
      <w:proofErr w:type="gramStart"/>
      <w:r w:rsidRPr="00DA30DB">
        <w:rPr>
          <w:rFonts w:ascii="Verdana" w:eastAsiaTheme="minorHAnsi" w:hAnsi="Verdana"/>
          <w:iCs/>
        </w:rPr>
        <w:t>Po</w:t>
      </w:r>
      <w:proofErr w:type="spellEnd"/>
      <w:r w:rsidRPr="00DA30DB">
        <w:rPr>
          <w:rFonts w:ascii="Verdana" w:eastAsiaTheme="minorHAnsi" w:hAnsi="Verdana"/>
          <w:iCs/>
        </w:rPr>
        <w:t xml:space="preserve"> .</w:t>
      </w:r>
      <w:proofErr w:type="gramEnd"/>
      <w:r w:rsidRPr="00DA30DB">
        <w:rPr>
          <w:rFonts w:ascii="Verdana" w:eastAsiaTheme="minorHAnsi" w:hAnsi="Verdana"/>
          <w:iCs/>
        </w:rPr>
        <w:t xml:space="preserve"> </w:t>
      </w:r>
      <w:proofErr w:type="gramStart"/>
      <w:r w:rsidRPr="00DA30DB">
        <w:rPr>
          <w:rFonts w:ascii="Verdana" w:eastAsiaTheme="minorHAnsi" w:hAnsi="Verdana"/>
          <w:iCs/>
        </w:rPr>
        <w:t xml:space="preserve">[ </w:t>
      </w:r>
      <w:proofErr w:type="gramEnd"/>
      <w:r w:rsidRPr="00DA30DB">
        <w:rPr>
          <w:rFonts w:ascii="Verdana" w:eastAsiaTheme="minorHAnsi" w:hAnsi="Verdana"/>
          <w:iCs/>
        </w:rPr>
        <w:t>( ---------- ) - 1]</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 xml:space="preserve">                    </w:t>
      </w:r>
      <w:proofErr w:type="spellStart"/>
      <w:proofErr w:type="gramStart"/>
      <w:r w:rsidRPr="00DA30DB">
        <w:rPr>
          <w:rFonts w:ascii="Verdana" w:eastAsiaTheme="minorHAnsi" w:hAnsi="Verdana"/>
          <w:iCs/>
        </w:rPr>
        <w:t>IPCo</w:t>
      </w:r>
      <w:proofErr w:type="spellEnd"/>
      <w:proofErr w:type="gramEnd"/>
    </w:p>
    <w:p w:rsidR="005A200A" w:rsidRPr="00DA30DB" w:rsidRDefault="005A200A" w:rsidP="005A200A">
      <w:pPr>
        <w:autoSpaceDE w:val="0"/>
        <w:autoSpaceDN w:val="0"/>
        <w:adjustRightInd w:val="0"/>
        <w:jc w:val="both"/>
        <w:rPr>
          <w:rFonts w:ascii="Verdana" w:eastAsiaTheme="minorHAnsi" w:hAnsi="Verdana"/>
          <w:iCs/>
        </w:rPr>
      </w:pP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Onde:</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R = parcela de reajuste;</w:t>
      </w:r>
    </w:p>
    <w:p w:rsidR="005A200A" w:rsidRPr="00DA30DB" w:rsidRDefault="005A200A" w:rsidP="005A200A">
      <w:pPr>
        <w:autoSpaceDE w:val="0"/>
        <w:autoSpaceDN w:val="0"/>
        <w:adjustRightInd w:val="0"/>
        <w:jc w:val="both"/>
        <w:rPr>
          <w:rFonts w:ascii="Verdana" w:eastAsiaTheme="minorHAnsi" w:hAnsi="Verdana"/>
          <w:iCs/>
        </w:rPr>
      </w:pPr>
      <w:proofErr w:type="spellStart"/>
      <w:r w:rsidRPr="00DA30DB">
        <w:rPr>
          <w:rFonts w:ascii="Verdana" w:eastAsiaTheme="minorHAnsi" w:hAnsi="Verdana"/>
          <w:iCs/>
        </w:rPr>
        <w:t>Po</w:t>
      </w:r>
      <w:proofErr w:type="spellEnd"/>
      <w:r w:rsidRPr="00DA30DB">
        <w:rPr>
          <w:rFonts w:ascii="Verdana" w:eastAsiaTheme="minorHAnsi" w:hAnsi="Verdana"/>
          <w:iCs/>
        </w:rPr>
        <w:t xml:space="preserve"> = preço inicial do contrato no mês de referência dos preços ou preço do contrato no mês de aplicação do último reajuste;</w:t>
      </w:r>
    </w:p>
    <w:p w:rsidR="005A200A" w:rsidRPr="00DA30DB" w:rsidRDefault="005A200A" w:rsidP="005A200A">
      <w:pPr>
        <w:autoSpaceDE w:val="0"/>
        <w:autoSpaceDN w:val="0"/>
        <w:adjustRightInd w:val="0"/>
        <w:jc w:val="both"/>
        <w:rPr>
          <w:rFonts w:ascii="Verdana" w:eastAsiaTheme="minorHAnsi" w:hAnsi="Verdana"/>
          <w:iCs/>
        </w:rPr>
      </w:pPr>
      <w:r w:rsidRPr="00DA30DB">
        <w:rPr>
          <w:rFonts w:ascii="Verdana" w:eastAsiaTheme="minorHAnsi" w:hAnsi="Verdana"/>
          <w:iCs/>
        </w:rPr>
        <w:t>IPC/</w:t>
      </w:r>
      <w:proofErr w:type="spellStart"/>
      <w:proofErr w:type="gramStart"/>
      <w:r w:rsidRPr="00DA30DB">
        <w:rPr>
          <w:rFonts w:ascii="Verdana" w:eastAsiaTheme="minorHAnsi" w:hAnsi="Verdana"/>
          <w:iCs/>
        </w:rPr>
        <w:t>IPCo</w:t>
      </w:r>
      <w:proofErr w:type="spellEnd"/>
      <w:proofErr w:type="gramEnd"/>
      <w:r w:rsidRPr="00DA30DB">
        <w:rPr>
          <w:rFonts w:ascii="Verdana" w:eastAsiaTheme="minorHAnsi" w:hAnsi="Verdana"/>
          <w:iCs/>
        </w:rPr>
        <w:t xml:space="preserve"> = variação do IPC FIPE - Índice de Preço ao Consumidor, ocorrida entre o mês de referência de preços, ou o mês do último reajuste aplicado, e o mês de aplicação do reajuste;</w:t>
      </w:r>
    </w:p>
    <w:p w:rsidR="005A200A" w:rsidRPr="00DA30DB" w:rsidRDefault="005A200A" w:rsidP="005A200A">
      <w:pPr>
        <w:autoSpaceDE w:val="0"/>
        <w:autoSpaceDN w:val="0"/>
        <w:adjustRightInd w:val="0"/>
        <w:jc w:val="both"/>
        <w:rPr>
          <w:rFonts w:ascii="Verdana" w:eastAsiaTheme="minorHAnsi" w:hAnsi="Verdana"/>
          <w:b/>
        </w:rPr>
      </w:pPr>
      <w:r w:rsidRPr="00DA30DB">
        <w:rPr>
          <w:rFonts w:ascii="Verdana" w:eastAsiaTheme="minorHAnsi" w:hAnsi="Verdana"/>
        </w:rPr>
        <w:t>Mês de referência dos preços: Janeiro/20</w:t>
      </w:r>
      <w:r w:rsidRPr="00DA30DB">
        <w:rPr>
          <w:rFonts w:ascii="Verdana" w:eastAsiaTheme="minorHAnsi" w:hAnsi="Verdana"/>
          <w:color w:val="FF0000"/>
        </w:rPr>
        <w:t>XX</w:t>
      </w:r>
      <w:r w:rsidRPr="00DA30DB">
        <w:rPr>
          <w:rFonts w:ascii="Verdana" w:eastAsiaTheme="minorHAnsi" w:hAnsi="Verdana"/>
        </w:rPr>
        <w:t>.</w:t>
      </w:r>
    </w:p>
    <w:p w:rsidR="005A200A" w:rsidRPr="005A200A" w:rsidRDefault="005A200A" w:rsidP="001F4642">
      <w:pPr>
        <w:autoSpaceDE w:val="0"/>
        <w:autoSpaceDN w:val="0"/>
        <w:adjustRightInd w:val="0"/>
        <w:jc w:val="both"/>
        <w:rPr>
          <w:rFonts w:ascii="Verdana" w:eastAsiaTheme="minorHAnsi" w:hAnsi="Verdana"/>
        </w:rPr>
      </w:pPr>
    </w:p>
    <w:p w:rsidR="00A16FF2" w:rsidRPr="001F4642" w:rsidRDefault="00A16FF2" w:rsidP="001F4642">
      <w:pPr>
        <w:autoSpaceDE w:val="0"/>
        <w:autoSpaceDN w:val="0"/>
        <w:adjustRightInd w:val="0"/>
        <w:jc w:val="both"/>
        <w:rPr>
          <w:rFonts w:ascii="Verdana" w:eastAsiaTheme="minorHAnsi" w:hAnsi="Verdana"/>
        </w:rPr>
      </w:pPr>
    </w:p>
    <w:p w:rsidR="006279AE" w:rsidRPr="00BF1500" w:rsidRDefault="006279AE" w:rsidP="009E0095">
      <w:pPr>
        <w:jc w:val="both"/>
        <w:rPr>
          <w:rFonts w:ascii="Verdana" w:hAnsi="Verdana"/>
          <w:b/>
        </w:rPr>
      </w:pPr>
      <w:r w:rsidRPr="00BF1500">
        <w:rPr>
          <w:rFonts w:ascii="Verdana" w:hAnsi="Verdana"/>
          <w:b/>
        </w:rPr>
        <w:t xml:space="preserve">CLÁUSULA </w:t>
      </w:r>
      <w:r w:rsidR="00CD5E97">
        <w:rPr>
          <w:rFonts w:ascii="Verdana" w:hAnsi="Verdana"/>
          <w:b/>
        </w:rPr>
        <w:t>OITAVA</w:t>
      </w:r>
      <w:r w:rsidRPr="00BF1500">
        <w:rPr>
          <w:rFonts w:ascii="Verdana" w:hAnsi="Verdana"/>
          <w:b/>
        </w:rPr>
        <w:t xml:space="preserve"> - OBRIGAÇÕES E RESPONSABILIDADES DA CONTRATADA</w:t>
      </w:r>
    </w:p>
    <w:p w:rsidR="006279AE" w:rsidRPr="004B4E1E" w:rsidRDefault="006279AE" w:rsidP="004B4E1E">
      <w:pPr>
        <w:autoSpaceDE w:val="0"/>
        <w:autoSpaceDN w:val="0"/>
        <w:adjustRightInd w:val="0"/>
        <w:jc w:val="both"/>
        <w:rPr>
          <w:rFonts w:ascii="Verdana"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Para a prestação dos serviços de controle, operação e fiscalização de portarias e edifícios,</w:t>
      </w:r>
      <w:r>
        <w:rPr>
          <w:rFonts w:ascii="Verdana" w:eastAsiaTheme="minorHAnsi" w:hAnsi="Verdana"/>
        </w:rPr>
        <w:t xml:space="preserve"> </w:t>
      </w:r>
      <w:r w:rsidRPr="004B4E1E">
        <w:rPr>
          <w:rFonts w:ascii="Verdana" w:eastAsiaTheme="minorHAnsi" w:hAnsi="Verdana"/>
        </w:rPr>
        <w:t>cabe à Contratada:</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w:t>
      </w:r>
      <w:r>
        <w:rPr>
          <w:rFonts w:ascii="Verdana" w:eastAsiaTheme="minorHAnsi" w:hAnsi="Verdana"/>
        </w:rPr>
        <w:t>.</w:t>
      </w:r>
      <w:r w:rsidRPr="004B4E1E">
        <w:rPr>
          <w:rFonts w:ascii="Verdana" w:eastAsiaTheme="minorHAnsi" w:hAnsi="Verdana"/>
        </w:rPr>
        <w:t xml:space="preserve"> Implantar, imediatamente após o recebimento da autorização de início dos serviços, os</w:t>
      </w:r>
      <w:r>
        <w:rPr>
          <w:rFonts w:ascii="Verdana" w:eastAsiaTheme="minorHAnsi" w:hAnsi="Verdana"/>
        </w:rPr>
        <w:t xml:space="preserve"> </w:t>
      </w:r>
      <w:r w:rsidRPr="004B4E1E">
        <w:rPr>
          <w:rFonts w:ascii="Verdana" w:eastAsiaTheme="minorHAnsi" w:hAnsi="Verdana"/>
        </w:rPr>
        <w:t>respectivos postos relacionados no anexo “Tabela de Locais” e nos horários fixados na</w:t>
      </w:r>
      <w:r>
        <w:rPr>
          <w:rFonts w:ascii="Verdana" w:eastAsiaTheme="minorHAnsi" w:hAnsi="Verdana"/>
        </w:rPr>
        <w:t xml:space="preserve"> </w:t>
      </w:r>
      <w:r w:rsidRPr="004B4E1E">
        <w:rPr>
          <w:rFonts w:ascii="Verdana" w:eastAsiaTheme="minorHAnsi" w:hAnsi="Verdana"/>
        </w:rPr>
        <w:t>escala de serviço elaborada pelo Contratante;</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2</w:t>
      </w:r>
      <w:r>
        <w:rPr>
          <w:rFonts w:ascii="Verdana" w:eastAsiaTheme="minorHAnsi" w:hAnsi="Verdana"/>
        </w:rPr>
        <w:t>.</w:t>
      </w:r>
      <w:r w:rsidRPr="004B4E1E">
        <w:rPr>
          <w:rFonts w:ascii="Verdana" w:eastAsiaTheme="minorHAnsi" w:hAnsi="Verdana"/>
        </w:rPr>
        <w:t xml:space="preserve"> Responsabilizar-se integralmente pelos serviços contratados, nos termos da legislação</w:t>
      </w:r>
      <w:r>
        <w:rPr>
          <w:rFonts w:ascii="Verdana" w:eastAsiaTheme="minorHAnsi" w:hAnsi="Verdana"/>
        </w:rPr>
        <w:t xml:space="preserve"> </w:t>
      </w:r>
      <w:r w:rsidRPr="004B4E1E">
        <w:rPr>
          <w:rFonts w:ascii="Verdana" w:eastAsiaTheme="minorHAnsi" w:hAnsi="Verdana"/>
        </w:rPr>
        <w:t>vigente;</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i/>
          <w:iCs/>
        </w:rPr>
      </w:pPr>
      <w:r w:rsidRPr="004B4E1E">
        <w:rPr>
          <w:rFonts w:ascii="Verdana" w:eastAsiaTheme="minorHAnsi" w:hAnsi="Verdana"/>
        </w:rPr>
        <w:t>3</w:t>
      </w:r>
      <w:r>
        <w:rPr>
          <w:rFonts w:ascii="Verdana" w:eastAsiaTheme="minorHAnsi" w:hAnsi="Verdana"/>
        </w:rPr>
        <w:t>.</w:t>
      </w:r>
      <w:r w:rsidRPr="004B4E1E">
        <w:rPr>
          <w:rFonts w:ascii="Verdana" w:eastAsiaTheme="minorHAnsi" w:hAnsi="Verdana"/>
        </w:rPr>
        <w:t xml:space="preserve"> Disponibilizar empregados em quantidade necessária que irão prestar serviços,</w:t>
      </w:r>
      <w:r>
        <w:rPr>
          <w:rFonts w:ascii="Verdana" w:eastAsiaTheme="minorHAnsi" w:hAnsi="Verdana"/>
        </w:rPr>
        <w:t xml:space="preserve"> </w:t>
      </w:r>
      <w:r w:rsidRPr="004B4E1E">
        <w:rPr>
          <w:rFonts w:ascii="Verdana" w:eastAsiaTheme="minorHAnsi" w:hAnsi="Verdana"/>
        </w:rPr>
        <w:t>uniformizados e portando crachá com foto recente e devidamente registrada em sua</w:t>
      </w:r>
      <w:r>
        <w:rPr>
          <w:rFonts w:ascii="Verdana" w:eastAsiaTheme="minorHAnsi" w:hAnsi="Verdana"/>
        </w:rPr>
        <w:t xml:space="preserve"> </w:t>
      </w:r>
      <w:r w:rsidRPr="004B4E1E">
        <w:rPr>
          <w:rFonts w:ascii="Verdana" w:eastAsiaTheme="minorHAnsi" w:hAnsi="Verdana"/>
        </w:rPr>
        <w:t>carteira de trabalho</w:t>
      </w:r>
      <w:r w:rsidRPr="004B4E1E">
        <w:rPr>
          <w:rFonts w:ascii="Verdana" w:eastAsiaTheme="minorHAnsi" w:hAnsi="Verdana"/>
          <w:i/>
          <w:iCs/>
        </w:rPr>
        <w:t>;</w:t>
      </w:r>
    </w:p>
    <w:p w:rsidR="004B4E1E" w:rsidRPr="004B4E1E" w:rsidRDefault="004B4E1E" w:rsidP="004B4E1E">
      <w:pPr>
        <w:autoSpaceDE w:val="0"/>
        <w:autoSpaceDN w:val="0"/>
        <w:adjustRightInd w:val="0"/>
        <w:jc w:val="both"/>
        <w:rPr>
          <w:rFonts w:ascii="Verdana" w:eastAsiaTheme="minorHAnsi" w:hAnsi="Verdana"/>
          <w:i/>
          <w:iCs/>
        </w:rPr>
      </w:pPr>
    </w:p>
    <w:p w:rsidR="004B4E1E" w:rsidRDefault="004B4E1E" w:rsidP="004B4E1E">
      <w:pPr>
        <w:autoSpaceDE w:val="0"/>
        <w:autoSpaceDN w:val="0"/>
        <w:adjustRightInd w:val="0"/>
        <w:jc w:val="both"/>
        <w:rPr>
          <w:rFonts w:ascii="Verdana" w:eastAsiaTheme="minorHAnsi" w:hAnsi="Verdana"/>
        </w:rPr>
      </w:pPr>
      <w:r>
        <w:rPr>
          <w:rFonts w:ascii="Verdana" w:eastAsiaTheme="minorHAnsi" w:hAnsi="Verdana"/>
        </w:rPr>
        <w:t>4.</w:t>
      </w:r>
      <w:r w:rsidRPr="004B4E1E">
        <w:rPr>
          <w:rFonts w:ascii="Verdana" w:eastAsiaTheme="minorHAnsi" w:hAnsi="Verdana"/>
        </w:rPr>
        <w:t xml:space="preserve"> Fornecer empregados qualificados em serviços de controle, operação e fiscalização de</w:t>
      </w:r>
      <w:r>
        <w:rPr>
          <w:rFonts w:ascii="Verdana" w:eastAsiaTheme="minorHAnsi" w:hAnsi="Verdana"/>
        </w:rPr>
        <w:t xml:space="preserve"> </w:t>
      </w:r>
      <w:r w:rsidRPr="004B4E1E">
        <w:rPr>
          <w:rFonts w:ascii="Verdana" w:eastAsiaTheme="minorHAnsi" w:hAnsi="Verdana"/>
        </w:rPr>
        <w:t>portarias, digitação e operação de sistemas de controle de acesso, equipamentos de</w:t>
      </w:r>
      <w:r>
        <w:rPr>
          <w:rFonts w:ascii="Verdana" w:eastAsiaTheme="minorHAnsi" w:hAnsi="Verdana"/>
        </w:rPr>
        <w:t xml:space="preserve"> </w:t>
      </w:r>
      <w:r w:rsidRPr="004B4E1E">
        <w:rPr>
          <w:rFonts w:ascii="Verdana" w:eastAsiaTheme="minorHAnsi" w:hAnsi="Verdana"/>
        </w:rPr>
        <w:t>proteção, preenchimento de fichas e relatórios de atividades e ocorrências, controle de</w:t>
      </w:r>
      <w:r>
        <w:rPr>
          <w:rFonts w:ascii="Verdana" w:eastAsiaTheme="minorHAnsi" w:hAnsi="Verdana"/>
        </w:rPr>
        <w:t xml:space="preserve"> </w:t>
      </w:r>
      <w:r w:rsidRPr="004B4E1E">
        <w:rPr>
          <w:rFonts w:ascii="Verdana" w:eastAsiaTheme="minorHAnsi" w:hAnsi="Verdana"/>
        </w:rPr>
        <w:t xml:space="preserve">veículos e pessoas, com experiência mínima de </w:t>
      </w:r>
      <w:proofErr w:type="gramStart"/>
      <w:r w:rsidRPr="004B4E1E">
        <w:rPr>
          <w:rFonts w:ascii="Verdana" w:eastAsiaTheme="minorHAnsi" w:hAnsi="Verdana"/>
        </w:rPr>
        <w:t>1</w:t>
      </w:r>
      <w:proofErr w:type="gramEnd"/>
      <w:r w:rsidRPr="004B4E1E">
        <w:rPr>
          <w:rFonts w:ascii="Verdana" w:eastAsiaTheme="minorHAnsi" w:hAnsi="Verdana"/>
        </w:rPr>
        <w:t xml:space="preserve"> (um) ano na função;</w:t>
      </w:r>
    </w:p>
    <w:p w:rsidR="004B4E1E" w:rsidRP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5</w:t>
      </w:r>
      <w:r>
        <w:rPr>
          <w:rFonts w:ascii="Verdana" w:eastAsiaTheme="minorHAnsi" w:hAnsi="Verdana"/>
        </w:rPr>
        <w:t>.</w:t>
      </w:r>
      <w:r w:rsidRPr="004B4E1E">
        <w:rPr>
          <w:rFonts w:ascii="Verdana" w:eastAsiaTheme="minorHAnsi" w:hAnsi="Verdana"/>
        </w:rPr>
        <w:t xml:space="preserve"> Capacitar e treinar a mão-de-obra a ser alocada nos postos contratados com</w:t>
      </w:r>
      <w:r>
        <w:rPr>
          <w:rFonts w:ascii="Verdana" w:eastAsiaTheme="minorHAnsi" w:hAnsi="Verdana"/>
        </w:rPr>
        <w:t xml:space="preserve"> </w:t>
      </w:r>
      <w:r w:rsidRPr="004B4E1E">
        <w:rPr>
          <w:rFonts w:ascii="Verdana" w:eastAsiaTheme="minorHAnsi" w:hAnsi="Verdana"/>
        </w:rPr>
        <w:t>conhecimentos para operação em sistemas de controle de acesso, inclusive aqueles</w:t>
      </w:r>
      <w:r>
        <w:rPr>
          <w:rFonts w:ascii="Verdana" w:eastAsiaTheme="minorHAnsi" w:hAnsi="Verdana"/>
        </w:rPr>
        <w:t xml:space="preserve"> </w:t>
      </w:r>
      <w:r w:rsidRPr="004B4E1E">
        <w:rPr>
          <w:rFonts w:ascii="Verdana" w:eastAsiaTheme="minorHAnsi" w:hAnsi="Verdana"/>
        </w:rPr>
        <w:t>dotados por tecnologia de informação;</w:t>
      </w:r>
    </w:p>
    <w:p w:rsid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6</w:t>
      </w:r>
      <w:r>
        <w:rPr>
          <w:rFonts w:ascii="Verdana" w:eastAsiaTheme="minorHAnsi" w:hAnsi="Verdana"/>
        </w:rPr>
        <w:t>.</w:t>
      </w:r>
      <w:r w:rsidRPr="004B4E1E">
        <w:rPr>
          <w:rFonts w:ascii="Verdana" w:eastAsiaTheme="minorHAnsi" w:hAnsi="Verdana"/>
        </w:rPr>
        <w:t xml:space="preserve"> Fornecer empregados com instrução mínima de primeiro grau ou equivalente,</w:t>
      </w:r>
      <w:r>
        <w:rPr>
          <w:rFonts w:ascii="Verdana" w:eastAsiaTheme="minorHAnsi" w:hAnsi="Verdana"/>
        </w:rPr>
        <w:t xml:space="preserve"> </w:t>
      </w:r>
      <w:r w:rsidRPr="004B4E1E">
        <w:rPr>
          <w:rFonts w:ascii="Verdana" w:eastAsiaTheme="minorHAnsi" w:hAnsi="Verdana"/>
        </w:rPr>
        <w:t>comprovado por escola reconhecida;</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7</w:t>
      </w:r>
      <w:r>
        <w:rPr>
          <w:rFonts w:ascii="Verdana" w:eastAsiaTheme="minorHAnsi" w:hAnsi="Verdana"/>
        </w:rPr>
        <w:t>.</w:t>
      </w:r>
      <w:r w:rsidRPr="004B4E1E">
        <w:rPr>
          <w:rFonts w:ascii="Verdana" w:eastAsiaTheme="minorHAnsi" w:hAnsi="Verdana"/>
        </w:rPr>
        <w:t xml:space="preserve"> Fornecer mão-de-obra com aparência e porte adequados ao desenvolvimento dos</w:t>
      </w:r>
      <w:r>
        <w:rPr>
          <w:rFonts w:ascii="Verdana" w:eastAsiaTheme="minorHAnsi" w:hAnsi="Verdana"/>
        </w:rPr>
        <w:t xml:space="preserve"> </w:t>
      </w:r>
      <w:r w:rsidRPr="004B4E1E">
        <w:rPr>
          <w:rFonts w:ascii="Verdana" w:eastAsiaTheme="minorHAnsi" w:hAnsi="Verdana"/>
        </w:rPr>
        <w:t>trabalhos, bem como orientar os funcionários para que estes assumam diariamente os</w:t>
      </w:r>
      <w:r>
        <w:rPr>
          <w:rFonts w:ascii="Verdana" w:eastAsiaTheme="minorHAnsi" w:hAnsi="Verdana"/>
        </w:rPr>
        <w:t xml:space="preserve"> </w:t>
      </w:r>
      <w:r w:rsidRPr="004B4E1E">
        <w:rPr>
          <w:rFonts w:ascii="Verdana" w:eastAsiaTheme="minorHAnsi" w:hAnsi="Verdana"/>
        </w:rPr>
        <w:t>postos devidamente uniformizados, portando crachás com fotografia recente, e com</w:t>
      </w:r>
      <w:r>
        <w:rPr>
          <w:rFonts w:ascii="Verdana" w:eastAsiaTheme="minorHAnsi" w:hAnsi="Verdana"/>
        </w:rPr>
        <w:t xml:space="preserve"> </w:t>
      </w:r>
      <w:r w:rsidRPr="004B4E1E">
        <w:rPr>
          <w:rFonts w:ascii="Verdana" w:eastAsiaTheme="minorHAnsi" w:hAnsi="Verdana"/>
        </w:rPr>
        <w:t>aparência pessoal adequada;</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8</w:t>
      </w:r>
      <w:r>
        <w:rPr>
          <w:rFonts w:ascii="Verdana" w:eastAsiaTheme="minorHAnsi" w:hAnsi="Verdana"/>
        </w:rPr>
        <w:t>.</w:t>
      </w:r>
      <w:r w:rsidRPr="004B4E1E">
        <w:rPr>
          <w:rFonts w:ascii="Verdana" w:eastAsiaTheme="minorHAnsi" w:hAnsi="Verdana"/>
        </w:rPr>
        <w:t xml:space="preserve"> Tomar as providências relativas aos treinamentos necessários para garantir a execução</w:t>
      </w:r>
      <w:r>
        <w:rPr>
          <w:rFonts w:ascii="Verdana" w:eastAsiaTheme="minorHAnsi" w:hAnsi="Verdana"/>
        </w:rPr>
        <w:t xml:space="preserve"> </w:t>
      </w:r>
      <w:r w:rsidRPr="004B4E1E">
        <w:rPr>
          <w:rFonts w:ascii="Verdana" w:eastAsiaTheme="minorHAnsi" w:hAnsi="Verdana"/>
        </w:rPr>
        <w:t>dos trabalhos dentro dos níveis de qualidade desejados;</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9</w:t>
      </w:r>
      <w:r>
        <w:rPr>
          <w:rFonts w:ascii="Verdana" w:eastAsiaTheme="minorHAnsi" w:hAnsi="Verdana"/>
        </w:rPr>
        <w:t>.</w:t>
      </w:r>
      <w:r w:rsidRPr="004B4E1E">
        <w:rPr>
          <w:rFonts w:ascii="Verdana" w:eastAsiaTheme="minorHAnsi" w:hAnsi="Verdana"/>
        </w:rPr>
        <w:t xml:space="preserve"> Efetuar a reposição da mão-de-obra nos postos, de imediato, em eventual ausência,</w:t>
      </w:r>
      <w:r>
        <w:rPr>
          <w:rFonts w:ascii="Verdana" w:eastAsiaTheme="minorHAnsi" w:hAnsi="Verdana"/>
        </w:rPr>
        <w:t xml:space="preserve"> </w:t>
      </w:r>
      <w:r w:rsidRPr="004B4E1E">
        <w:rPr>
          <w:rFonts w:ascii="Verdana" w:eastAsiaTheme="minorHAnsi" w:hAnsi="Verdana"/>
        </w:rPr>
        <w:t>não sendo permitida a prorrogação da jornada de trabalho (dobra);</w:t>
      </w:r>
    </w:p>
    <w:p w:rsidR="004B4E1E" w:rsidRP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10</w:t>
      </w:r>
      <w:r>
        <w:rPr>
          <w:rFonts w:ascii="Verdana" w:eastAsiaTheme="minorHAnsi" w:hAnsi="Verdana"/>
        </w:rPr>
        <w:t>.</w:t>
      </w:r>
      <w:r w:rsidRPr="004B4E1E">
        <w:rPr>
          <w:rFonts w:ascii="Verdana" w:eastAsiaTheme="minorHAnsi" w:hAnsi="Verdana"/>
        </w:rPr>
        <w:t xml:space="preserve"> Manter controle de frequência/pontualidade, de seus empregados </w:t>
      </w:r>
      <w:proofErr w:type="gramStart"/>
      <w:r w:rsidRPr="004B4E1E">
        <w:rPr>
          <w:rFonts w:ascii="Verdana" w:eastAsiaTheme="minorHAnsi" w:hAnsi="Verdana"/>
        </w:rPr>
        <w:t>sob contrato</w:t>
      </w:r>
      <w:proofErr w:type="gramEnd"/>
      <w:r w:rsidRPr="004B4E1E">
        <w:rPr>
          <w:rFonts w:ascii="Verdana" w:eastAsiaTheme="minorHAnsi" w:hAnsi="Verdana"/>
        </w:rPr>
        <w:t>;</w:t>
      </w:r>
    </w:p>
    <w:p w:rsidR="004B4E1E" w:rsidRP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11</w:t>
      </w:r>
      <w:r>
        <w:rPr>
          <w:rFonts w:ascii="Verdana" w:eastAsiaTheme="minorHAnsi" w:hAnsi="Verdana"/>
        </w:rPr>
        <w:t>.</w:t>
      </w:r>
      <w:r w:rsidRPr="004B4E1E">
        <w:rPr>
          <w:rFonts w:ascii="Verdana" w:eastAsiaTheme="minorHAnsi" w:hAnsi="Verdana"/>
        </w:rPr>
        <w:t xml:space="preserve"> Fornecer uniformes e complementos adequados para o desenvolvimento das</w:t>
      </w:r>
      <w:r>
        <w:rPr>
          <w:rFonts w:ascii="Verdana" w:eastAsiaTheme="minorHAnsi" w:hAnsi="Verdana"/>
        </w:rPr>
        <w:t xml:space="preserve"> </w:t>
      </w:r>
      <w:r w:rsidRPr="004B4E1E">
        <w:rPr>
          <w:rFonts w:ascii="Verdana" w:eastAsiaTheme="minorHAnsi" w:hAnsi="Verdana"/>
        </w:rPr>
        <w:t>atividades, submetendo-os previamente à aprovação do Contratante, sem ônus para os</w:t>
      </w:r>
      <w:r>
        <w:rPr>
          <w:rFonts w:ascii="Verdana" w:eastAsiaTheme="minorHAnsi" w:hAnsi="Verdana"/>
        </w:rPr>
        <w:t xml:space="preserve"> </w:t>
      </w:r>
      <w:r w:rsidRPr="004B4E1E">
        <w:rPr>
          <w:rFonts w:ascii="Verdana" w:eastAsiaTheme="minorHAnsi" w:hAnsi="Verdana"/>
        </w:rPr>
        <w:t>empregados;</w:t>
      </w:r>
    </w:p>
    <w:p w:rsid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12</w:t>
      </w:r>
      <w:r>
        <w:rPr>
          <w:rFonts w:ascii="Verdana" w:eastAsiaTheme="minorHAnsi" w:hAnsi="Verdana"/>
        </w:rPr>
        <w:t>.</w:t>
      </w:r>
      <w:r w:rsidRPr="004B4E1E">
        <w:rPr>
          <w:rFonts w:ascii="Verdana" w:eastAsiaTheme="minorHAnsi" w:hAnsi="Verdana"/>
        </w:rPr>
        <w:t xml:space="preserve"> Disponibilizar empregados em quantidade necessária para garantir </w:t>
      </w:r>
      <w:proofErr w:type="gramStart"/>
      <w:r w:rsidRPr="004B4E1E">
        <w:rPr>
          <w:rFonts w:ascii="Verdana" w:eastAsiaTheme="minorHAnsi" w:hAnsi="Verdana"/>
        </w:rPr>
        <w:t>a operação dos</w:t>
      </w:r>
      <w:r>
        <w:rPr>
          <w:rFonts w:ascii="Verdana" w:eastAsiaTheme="minorHAnsi" w:hAnsi="Verdana"/>
        </w:rPr>
        <w:t xml:space="preserve"> </w:t>
      </w:r>
      <w:r w:rsidRPr="004B4E1E">
        <w:rPr>
          <w:rFonts w:ascii="Verdana" w:eastAsiaTheme="minorHAnsi" w:hAnsi="Verdana"/>
        </w:rPr>
        <w:t>postos, nos regimes contratados, obedecidas as disposições</w:t>
      </w:r>
      <w:proofErr w:type="gramEnd"/>
      <w:r w:rsidRPr="004B4E1E">
        <w:rPr>
          <w:rFonts w:ascii="Verdana" w:eastAsiaTheme="minorHAnsi" w:hAnsi="Verdana"/>
        </w:rPr>
        <w:t xml:space="preserve"> da legislação trabalhista</w:t>
      </w:r>
      <w:r>
        <w:rPr>
          <w:rFonts w:ascii="Verdana" w:eastAsiaTheme="minorHAnsi" w:hAnsi="Verdana"/>
        </w:rPr>
        <w:t xml:space="preserve"> </w:t>
      </w:r>
      <w:r w:rsidRPr="004B4E1E">
        <w:rPr>
          <w:rFonts w:ascii="Verdana" w:eastAsiaTheme="minorHAnsi" w:hAnsi="Verdana"/>
        </w:rPr>
        <w:t>vigente;</w:t>
      </w:r>
    </w:p>
    <w:p w:rsid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13</w:t>
      </w:r>
      <w:r>
        <w:rPr>
          <w:rFonts w:ascii="Verdana" w:eastAsiaTheme="minorHAnsi" w:hAnsi="Verdana"/>
        </w:rPr>
        <w:t>.</w:t>
      </w:r>
      <w:r w:rsidRPr="004B4E1E">
        <w:rPr>
          <w:rFonts w:ascii="Verdana" w:eastAsiaTheme="minorHAnsi" w:hAnsi="Verdana"/>
        </w:rPr>
        <w:t xml:space="preserve"> Assegurar que todo empregado que cometer falta disciplinar não será mantido no</w:t>
      </w:r>
      <w:r>
        <w:rPr>
          <w:rFonts w:ascii="Verdana" w:eastAsiaTheme="minorHAnsi" w:hAnsi="Verdana"/>
        </w:rPr>
        <w:t xml:space="preserve"> </w:t>
      </w:r>
      <w:r w:rsidRPr="004B4E1E">
        <w:rPr>
          <w:rFonts w:ascii="Verdana" w:eastAsiaTheme="minorHAnsi" w:hAnsi="Verdana"/>
        </w:rPr>
        <w:t>posto</w:t>
      </w:r>
      <w:r>
        <w:rPr>
          <w:rFonts w:ascii="Verdana" w:eastAsiaTheme="minorHAnsi" w:hAnsi="Verdana"/>
        </w:rPr>
        <w:t xml:space="preserve"> </w:t>
      </w:r>
      <w:r w:rsidRPr="004B4E1E">
        <w:rPr>
          <w:rFonts w:ascii="Verdana" w:eastAsiaTheme="minorHAnsi" w:hAnsi="Verdana"/>
        </w:rPr>
        <w:t>ou quaisquer outras instalações do</w:t>
      </w:r>
      <w:r>
        <w:rPr>
          <w:rFonts w:ascii="Verdana" w:eastAsiaTheme="minorHAnsi" w:hAnsi="Verdana"/>
        </w:rPr>
        <w:t xml:space="preserve"> C</w:t>
      </w:r>
      <w:r w:rsidRPr="004B4E1E">
        <w:rPr>
          <w:rFonts w:ascii="Verdana" w:eastAsiaTheme="minorHAnsi" w:hAnsi="Verdana"/>
        </w:rPr>
        <w:t>ontratante;</w:t>
      </w:r>
    </w:p>
    <w:p w:rsid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14</w:t>
      </w:r>
      <w:r>
        <w:rPr>
          <w:rFonts w:ascii="Verdana" w:eastAsiaTheme="minorHAnsi" w:hAnsi="Verdana"/>
        </w:rPr>
        <w:t>.</w:t>
      </w:r>
      <w:r w:rsidRPr="004B4E1E">
        <w:rPr>
          <w:rFonts w:ascii="Verdana" w:eastAsiaTheme="minorHAnsi" w:hAnsi="Verdana"/>
        </w:rPr>
        <w:t xml:space="preserve"> Atender, de imediato, as solicitações do Contratante quanto às substituições de</w:t>
      </w:r>
      <w:r>
        <w:rPr>
          <w:rFonts w:ascii="Verdana" w:eastAsiaTheme="minorHAnsi" w:hAnsi="Verdana"/>
        </w:rPr>
        <w:t xml:space="preserve"> </w:t>
      </w:r>
      <w:r w:rsidRPr="004B4E1E">
        <w:rPr>
          <w:rFonts w:ascii="Verdana" w:eastAsiaTheme="minorHAnsi" w:hAnsi="Verdana"/>
        </w:rPr>
        <w:t>empregados não qualificados ou entendidos como inadequados para a prestação dos</w:t>
      </w:r>
      <w:r>
        <w:rPr>
          <w:rFonts w:ascii="Verdana" w:eastAsiaTheme="minorHAnsi" w:hAnsi="Verdana"/>
        </w:rPr>
        <w:t xml:space="preserve"> </w:t>
      </w:r>
      <w:r w:rsidRPr="004B4E1E">
        <w:rPr>
          <w:rFonts w:ascii="Verdana" w:eastAsiaTheme="minorHAnsi" w:hAnsi="Verdana"/>
        </w:rPr>
        <w:t>serviços;</w:t>
      </w:r>
    </w:p>
    <w:p w:rsid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15</w:t>
      </w:r>
      <w:r>
        <w:rPr>
          <w:rFonts w:ascii="Verdana" w:eastAsiaTheme="minorHAnsi" w:hAnsi="Verdana"/>
        </w:rPr>
        <w:t>.</w:t>
      </w:r>
      <w:r w:rsidRPr="004B4E1E">
        <w:rPr>
          <w:rFonts w:ascii="Verdana" w:eastAsiaTheme="minorHAnsi" w:hAnsi="Verdana"/>
        </w:rPr>
        <w:t xml:space="preserve"> Relatar ao Contratante toda e qualquer irregularidade observada nos postos;</w:t>
      </w:r>
    </w:p>
    <w:p w:rsidR="004B4E1E" w:rsidRP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16</w:t>
      </w:r>
      <w:r>
        <w:rPr>
          <w:rFonts w:ascii="Verdana" w:eastAsiaTheme="minorHAnsi" w:hAnsi="Verdana"/>
        </w:rPr>
        <w:t>.</w:t>
      </w:r>
      <w:r w:rsidRPr="004B4E1E">
        <w:rPr>
          <w:rFonts w:ascii="Verdana" w:eastAsiaTheme="minorHAnsi" w:hAnsi="Verdana"/>
        </w:rPr>
        <w:t xml:space="preserve"> Apresentar, quando solicitado, os comprovantes de pagamentos de benefícios e</w:t>
      </w:r>
      <w:r>
        <w:rPr>
          <w:rFonts w:ascii="Verdana" w:eastAsiaTheme="minorHAnsi" w:hAnsi="Verdana"/>
        </w:rPr>
        <w:t xml:space="preserve"> </w:t>
      </w:r>
      <w:r w:rsidRPr="004B4E1E">
        <w:rPr>
          <w:rFonts w:ascii="Verdana" w:eastAsiaTheme="minorHAnsi" w:hAnsi="Verdana"/>
        </w:rPr>
        <w:t>encargos;</w:t>
      </w:r>
    </w:p>
    <w:p w:rsidR="004B4E1E" w:rsidRDefault="004B4E1E" w:rsidP="004B4E1E">
      <w:pPr>
        <w:autoSpaceDE w:val="0"/>
        <w:autoSpaceDN w:val="0"/>
        <w:adjustRightInd w:val="0"/>
        <w:jc w:val="both"/>
        <w:rPr>
          <w:rFonts w:ascii="Verdana" w:eastAsiaTheme="minorHAnsi" w:hAnsi="Verdana"/>
          <w:b/>
          <w:bCs/>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17</w:t>
      </w:r>
      <w:r>
        <w:rPr>
          <w:rFonts w:ascii="Verdana" w:eastAsiaTheme="minorHAnsi" w:hAnsi="Verdana"/>
        </w:rPr>
        <w:t>.</w:t>
      </w:r>
      <w:r w:rsidRPr="004B4E1E">
        <w:rPr>
          <w:rFonts w:ascii="Verdana" w:eastAsiaTheme="minorHAnsi" w:hAnsi="Verdana"/>
        </w:rPr>
        <w:t xml:space="preserve"> Fornecer obrigatoriamente cesta básica e vale refeição aos seus empregados</w:t>
      </w:r>
      <w:r>
        <w:rPr>
          <w:rFonts w:ascii="Verdana" w:eastAsiaTheme="minorHAnsi" w:hAnsi="Verdana"/>
        </w:rPr>
        <w:t xml:space="preserve"> </w:t>
      </w:r>
      <w:r w:rsidRPr="004B4E1E">
        <w:rPr>
          <w:rFonts w:ascii="Verdana" w:eastAsiaTheme="minorHAnsi" w:hAnsi="Verdana"/>
        </w:rPr>
        <w:t>envolvidos na prestação dos serviços;</w:t>
      </w:r>
    </w:p>
    <w:p w:rsidR="004B4E1E" w:rsidRPr="004B4E1E" w:rsidRDefault="004B4E1E" w:rsidP="004B4E1E">
      <w:pPr>
        <w:autoSpaceDE w:val="0"/>
        <w:autoSpaceDN w:val="0"/>
        <w:adjustRightInd w:val="0"/>
        <w:jc w:val="both"/>
        <w:rPr>
          <w:rFonts w:ascii="Verdana" w:eastAsiaTheme="minorHAnsi" w:hAnsi="Verdana"/>
        </w:rPr>
      </w:pPr>
    </w:p>
    <w:p w:rsidR="004B4E1E" w:rsidRP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18</w:t>
      </w:r>
      <w:r>
        <w:rPr>
          <w:rFonts w:ascii="Verdana" w:eastAsiaTheme="minorHAnsi" w:hAnsi="Verdana"/>
        </w:rPr>
        <w:t>.</w:t>
      </w:r>
      <w:r w:rsidRPr="004B4E1E">
        <w:rPr>
          <w:rFonts w:ascii="Verdana" w:eastAsiaTheme="minorHAnsi" w:hAnsi="Verdana"/>
        </w:rPr>
        <w:t xml:space="preserve"> Visando a utilização mais eficiente de combustível e a redução de poluentes</w:t>
      </w:r>
      <w:r>
        <w:rPr>
          <w:rFonts w:ascii="Verdana" w:eastAsiaTheme="minorHAnsi" w:hAnsi="Verdana"/>
        </w:rPr>
        <w:t xml:space="preserve"> </w:t>
      </w:r>
      <w:r w:rsidRPr="004B4E1E">
        <w:rPr>
          <w:rFonts w:ascii="Verdana" w:eastAsiaTheme="minorHAnsi" w:hAnsi="Verdana"/>
        </w:rPr>
        <w:t xml:space="preserve">atmosféricos e gases de efeito estufa, </w:t>
      </w:r>
      <w:proofErr w:type="gramStart"/>
      <w:r w:rsidRPr="004B4E1E">
        <w:rPr>
          <w:rFonts w:ascii="Verdana" w:eastAsiaTheme="minorHAnsi" w:hAnsi="Verdana"/>
        </w:rPr>
        <w:t>deve-se</w:t>
      </w:r>
      <w:proofErr w:type="gramEnd"/>
      <w:r w:rsidRPr="004B4E1E">
        <w:rPr>
          <w:rFonts w:ascii="Verdana" w:eastAsiaTheme="minorHAnsi" w:hAnsi="Verdana"/>
        </w:rPr>
        <w:t xml:space="preserve"> priorizar os modelos de veículos</w:t>
      </w:r>
      <w:r>
        <w:rPr>
          <w:rFonts w:ascii="Verdana" w:eastAsiaTheme="minorHAnsi" w:hAnsi="Verdana"/>
        </w:rPr>
        <w:t xml:space="preserve"> </w:t>
      </w:r>
      <w:r w:rsidRPr="004B4E1E">
        <w:rPr>
          <w:rFonts w:ascii="Verdana" w:eastAsiaTheme="minorHAnsi" w:hAnsi="Verdana"/>
        </w:rPr>
        <w:t>classificados como "A" ou "B" pelo Programa Brasileiro de Etiquetagem Veicular</w:t>
      </w:r>
      <w:r>
        <w:rPr>
          <w:rFonts w:ascii="Verdana" w:eastAsiaTheme="minorHAnsi" w:hAnsi="Verdana"/>
        </w:rPr>
        <w:t xml:space="preserve"> </w:t>
      </w:r>
      <w:r w:rsidRPr="004B4E1E">
        <w:rPr>
          <w:rFonts w:ascii="Verdana" w:eastAsiaTheme="minorHAnsi" w:hAnsi="Verdana"/>
        </w:rPr>
        <w:t>(PBEV), considerando-se sua categoria;</w:t>
      </w:r>
    </w:p>
    <w:p w:rsidR="004B4E1E" w:rsidRDefault="004B4E1E" w:rsidP="004B4E1E">
      <w:pPr>
        <w:autoSpaceDE w:val="0"/>
        <w:autoSpaceDN w:val="0"/>
        <w:adjustRightInd w:val="0"/>
        <w:jc w:val="both"/>
        <w:rPr>
          <w:rFonts w:ascii="Verdana" w:eastAsiaTheme="minorHAnsi" w:hAnsi="Verdana"/>
        </w:rPr>
      </w:pPr>
    </w:p>
    <w:p w:rsidR="004B4E1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19</w:t>
      </w:r>
      <w:r>
        <w:rPr>
          <w:rFonts w:ascii="Verdana" w:eastAsiaTheme="minorHAnsi" w:hAnsi="Verdana"/>
        </w:rPr>
        <w:t>.</w:t>
      </w:r>
      <w:r w:rsidRPr="004B4E1E">
        <w:rPr>
          <w:rFonts w:ascii="Verdana" w:eastAsiaTheme="minorHAnsi" w:hAnsi="Verdana"/>
        </w:rPr>
        <w:t xml:space="preserve"> Instruir seus empregados quanto à necessidade de acatar as orientações do</w:t>
      </w:r>
      <w:r>
        <w:rPr>
          <w:rFonts w:ascii="Verdana" w:eastAsiaTheme="minorHAnsi" w:hAnsi="Verdana"/>
        </w:rPr>
        <w:t xml:space="preserve"> </w:t>
      </w:r>
      <w:r w:rsidRPr="004B4E1E">
        <w:rPr>
          <w:rFonts w:ascii="Verdana" w:eastAsiaTheme="minorHAnsi" w:hAnsi="Verdana"/>
        </w:rPr>
        <w:t>Contratante, inclusive quanto ao cumprimento das Normas Internas e de Segurança e</w:t>
      </w:r>
      <w:r>
        <w:rPr>
          <w:rFonts w:ascii="Verdana" w:eastAsiaTheme="minorHAnsi" w:hAnsi="Verdana"/>
        </w:rPr>
        <w:t xml:space="preserve"> </w:t>
      </w:r>
      <w:r w:rsidRPr="004B4E1E">
        <w:rPr>
          <w:rFonts w:ascii="Verdana" w:eastAsiaTheme="minorHAnsi" w:hAnsi="Verdana"/>
        </w:rPr>
        <w:t>Medicina do Trabalho tais como prevenção de in</w:t>
      </w:r>
      <w:r>
        <w:rPr>
          <w:rFonts w:ascii="Verdana" w:eastAsiaTheme="minorHAnsi" w:hAnsi="Verdana"/>
        </w:rPr>
        <w:t>cêndio nas áreas do Contratante;</w:t>
      </w:r>
    </w:p>
    <w:p w:rsidR="004B4E1E" w:rsidRPr="004B4E1E" w:rsidRDefault="004B4E1E" w:rsidP="004B4E1E">
      <w:pPr>
        <w:autoSpaceDE w:val="0"/>
        <w:autoSpaceDN w:val="0"/>
        <w:adjustRightInd w:val="0"/>
        <w:jc w:val="both"/>
        <w:rPr>
          <w:rFonts w:ascii="Verdana" w:eastAsiaTheme="minorHAnsi" w:hAnsi="Verdana"/>
        </w:rPr>
      </w:pPr>
    </w:p>
    <w:p w:rsidR="006279AE" w:rsidRDefault="004B4E1E" w:rsidP="004B4E1E">
      <w:pPr>
        <w:autoSpaceDE w:val="0"/>
        <w:autoSpaceDN w:val="0"/>
        <w:adjustRightInd w:val="0"/>
        <w:jc w:val="both"/>
        <w:rPr>
          <w:rFonts w:ascii="Verdana" w:eastAsiaTheme="minorHAnsi" w:hAnsi="Verdana"/>
        </w:rPr>
      </w:pPr>
      <w:r w:rsidRPr="004B4E1E">
        <w:rPr>
          <w:rFonts w:ascii="Verdana" w:eastAsiaTheme="minorHAnsi" w:hAnsi="Verdana"/>
        </w:rPr>
        <w:t>20</w:t>
      </w:r>
      <w:r>
        <w:rPr>
          <w:rFonts w:ascii="Verdana" w:eastAsiaTheme="minorHAnsi" w:hAnsi="Verdana"/>
        </w:rPr>
        <w:t>.</w:t>
      </w:r>
      <w:r w:rsidRPr="004B4E1E">
        <w:rPr>
          <w:rFonts w:ascii="Verdana" w:eastAsiaTheme="minorHAnsi" w:hAnsi="Verdana"/>
        </w:rPr>
        <w:t xml:space="preserve"> Observar a legislação trabalhista, inclusive quanto </w:t>
      </w:r>
      <w:proofErr w:type="gramStart"/>
      <w:r w:rsidRPr="004B4E1E">
        <w:rPr>
          <w:rFonts w:ascii="Verdana" w:eastAsiaTheme="minorHAnsi" w:hAnsi="Verdana"/>
        </w:rPr>
        <w:t>a</w:t>
      </w:r>
      <w:proofErr w:type="gramEnd"/>
      <w:r w:rsidRPr="004B4E1E">
        <w:rPr>
          <w:rFonts w:ascii="Verdana" w:eastAsiaTheme="minorHAnsi" w:hAnsi="Verdana"/>
        </w:rPr>
        <w:t xml:space="preserve"> jornada de trabalho e outras</w:t>
      </w:r>
      <w:r>
        <w:rPr>
          <w:rFonts w:ascii="Verdana" w:eastAsiaTheme="minorHAnsi" w:hAnsi="Verdana"/>
        </w:rPr>
        <w:t xml:space="preserve"> </w:t>
      </w:r>
      <w:r w:rsidRPr="004B4E1E">
        <w:rPr>
          <w:rFonts w:ascii="Verdana" w:eastAsiaTheme="minorHAnsi" w:hAnsi="Verdana"/>
        </w:rPr>
        <w:t>disposições previstas em normas cole</w:t>
      </w:r>
      <w:r>
        <w:rPr>
          <w:rFonts w:ascii="Verdana" w:eastAsiaTheme="minorHAnsi" w:hAnsi="Verdana"/>
        </w:rPr>
        <w:t>tivas da categoria profissional;</w:t>
      </w:r>
    </w:p>
    <w:p w:rsidR="0006046A" w:rsidRDefault="0006046A" w:rsidP="004B4E1E">
      <w:pPr>
        <w:autoSpaceDE w:val="0"/>
        <w:autoSpaceDN w:val="0"/>
        <w:adjustRightInd w:val="0"/>
        <w:jc w:val="both"/>
        <w:rPr>
          <w:rFonts w:ascii="Verdana" w:eastAsiaTheme="minorHAnsi" w:hAnsi="Verdana"/>
        </w:rPr>
      </w:pPr>
    </w:p>
    <w:p w:rsidR="0006046A" w:rsidRDefault="0006046A" w:rsidP="004B4E1E">
      <w:pPr>
        <w:autoSpaceDE w:val="0"/>
        <w:autoSpaceDN w:val="0"/>
        <w:adjustRightInd w:val="0"/>
        <w:jc w:val="both"/>
        <w:rPr>
          <w:rFonts w:ascii="Verdana" w:eastAsiaTheme="minorHAnsi" w:hAnsi="Verdana"/>
        </w:rPr>
      </w:pPr>
      <w:r>
        <w:rPr>
          <w:rFonts w:ascii="Verdana" w:eastAsiaTheme="minorHAnsi" w:hAnsi="Verdana"/>
        </w:rPr>
        <w:t>21. Assumir todas as responsabilidades legais, danos materiais ou pessoais que forem causados à CONTRATANTE ou a terceiros, seja por atos próprios da CONTRATADA, seja por atos de seus operários ou prepostos, sem que isso venha a reduzir o direito da mais ampla e completa fiscalização dos trabalhos contratados, por meio do responsável designado para este fim;</w:t>
      </w:r>
    </w:p>
    <w:p w:rsidR="0006046A" w:rsidRDefault="0006046A" w:rsidP="004B4E1E">
      <w:pPr>
        <w:autoSpaceDE w:val="0"/>
        <w:autoSpaceDN w:val="0"/>
        <w:adjustRightInd w:val="0"/>
        <w:jc w:val="both"/>
        <w:rPr>
          <w:rFonts w:ascii="Verdana" w:eastAsiaTheme="minorHAnsi" w:hAnsi="Verdana"/>
        </w:rPr>
      </w:pPr>
    </w:p>
    <w:p w:rsidR="0006046A" w:rsidRDefault="0006046A" w:rsidP="004B4E1E">
      <w:pPr>
        <w:autoSpaceDE w:val="0"/>
        <w:autoSpaceDN w:val="0"/>
        <w:adjustRightInd w:val="0"/>
        <w:jc w:val="both"/>
        <w:rPr>
          <w:rFonts w:ascii="Verdana" w:eastAsiaTheme="minorHAnsi" w:hAnsi="Verdana"/>
        </w:rPr>
      </w:pPr>
      <w:r>
        <w:rPr>
          <w:rFonts w:ascii="Verdana" w:eastAsiaTheme="minorHAnsi" w:hAnsi="Verdana"/>
        </w:rPr>
        <w:t xml:space="preserve">22. Relatar ao gestor do contrato toda e qualquer irregularidade observada nos locais da prestação </w:t>
      </w:r>
      <w:proofErr w:type="gramStart"/>
      <w:r>
        <w:rPr>
          <w:rFonts w:ascii="Verdana" w:eastAsiaTheme="minorHAnsi" w:hAnsi="Verdana"/>
        </w:rPr>
        <w:t>do serviços</w:t>
      </w:r>
      <w:proofErr w:type="gramEnd"/>
      <w:r>
        <w:rPr>
          <w:rFonts w:ascii="Verdana" w:eastAsiaTheme="minorHAnsi" w:hAnsi="Verdana"/>
        </w:rPr>
        <w:t xml:space="preserve"> e que possam representar risco ao patrimônio, aos servidores e contribuintes;</w:t>
      </w:r>
    </w:p>
    <w:p w:rsidR="0006046A" w:rsidRDefault="0006046A" w:rsidP="004B4E1E">
      <w:pPr>
        <w:autoSpaceDE w:val="0"/>
        <w:autoSpaceDN w:val="0"/>
        <w:adjustRightInd w:val="0"/>
        <w:jc w:val="both"/>
        <w:rPr>
          <w:rFonts w:ascii="Verdana" w:eastAsiaTheme="minorHAnsi" w:hAnsi="Verdana"/>
        </w:rPr>
      </w:pPr>
    </w:p>
    <w:p w:rsidR="0006046A" w:rsidRDefault="0006046A" w:rsidP="004B4E1E">
      <w:pPr>
        <w:autoSpaceDE w:val="0"/>
        <w:autoSpaceDN w:val="0"/>
        <w:adjustRightInd w:val="0"/>
        <w:jc w:val="both"/>
        <w:rPr>
          <w:rFonts w:ascii="Verdana" w:eastAsiaTheme="minorHAnsi" w:hAnsi="Verdana"/>
        </w:rPr>
      </w:pPr>
      <w:r>
        <w:rPr>
          <w:rFonts w:ascii="Verdana" w:eastAsiaTheme="minorHAnsi" w:hAnsi="Verdana"/>
        </w:rPr>
        <w:t>23. Manter, durante toda a execução do contrato, todas as condições que culminaram em sua habilitação.</w:t>
      </w:r>
    </w:p>
    <w:p w:rsidR="00BB389F" w:rsidRDefault="00BB389F" w:rsidP="009E0095">
      <w:pPr>
        <w:jc w:val="both"/>
        <w:rPr>
          <w:rFonts w:ascii="Verdana" w:hAnsi="Verdana"/>
        </w:rPr>
      </w:pPr>
    </w:p>
    <w:p w:rsidR="0006046A" w:rsidRDefault="0006046A" w:rsidP="009E0095">
      <w:pPr>
        <w:jc w:val="both"/>
        <w:rPr>
          <w:rFonts w:ascii="Verdana" w:hAnsi="Verdana"/>
        </w:rPr>
      </w:pPr>
    </w:p>
    <w:p w:rsidR="006279AE" w:rsidRPr="00BB389F" w:rsidRDefault="006279AE" w:rsidP="009E0095">
      <w:pPr>
        <w:jc w:val="both"/>
        <w:rPr>
          <w:rFonts w:ascii="Verdana" w:hAnsi="Verdana"/>
          <w:b/>
        </w:rPr>
      </w:pPr>
      <w:r w:rsidRPr="00BB389F">
        <w:rPr>
          <w:rFonts w:ascii="Verdana" w:hAnsi="Verdana"/>
          <w:b/>
        </w:rPr>
        <w:t xml:space="preserve">CLÁUSULA </w:t>
      </w:r>
      <w:r w:rsidR="00CD5E97">
        <w:rPr>
          <w:rFonts w:ascii="Verdana" w:hAnsi="Verdana"/>
          <w:b/>
        </w:rPr>
        <w:t>NONA</w:t>
      </w:r>
      <w:r w:rsidRPr="00BB389F">
        <w:rPr>
          <w:rFonts w:ascii="Verdana" w:hAnsi="Verdana"/>
          <w:b/>
        </w:rPr>
        <w:t xml:space="preserve"> - OBRIGAÇÕES E RESPONSABILIDADES DO CONTRATANTE</w:t>
      </w:r>
    </w:p>
    <w:p w:rsidR="006279AE" w:rsidRDefault="006279AE" w:rsidP="009E0095">
      <w:pPr>
        <w:autoSpaceDE w:val="0"/>
        <w:autoSpaceDN w:val="0"/>
        <w:adjustRightInd w:val="0"/>
        <w:jc w:val="both"/>
        <w:rPr>
          <w:rFonts w:ascii="Verdana" w:hAnsi="Verdana"/>
        </w:rPr>
      </w:pPr>
    </w:p>
    <w:p w:rsidR="00635175" w:rsidRDefault="00635175" w:rsidP="009E0095">
      <w:pPr>
        <w:autoSpaceDE w:val="0"/>
        <w:autoSpaceDN w:val="0"/>
        <w:adjustRightInd w:val="0"/>
        <w:jc w:val="both"/>
        <w:rPr>
          <w:rFonts w:ascii="Verdana" w:hAnsi="Verdana"/>
        </w:rPr>
      </w:pPr>
      <w:r>
        <w:rPr>
          <w:rFonts w:ascii="Verdana" w:hAnsi="Verdana"/>
        </w:rPr>
        <w:t>Constituem obrigações da CONTRATANTE:</w:t>
      </w:r>
    </w:p>
    <w:p w:rsidR="00635175" w:rsidRPr="009E0095" w:rsidRDefault="00635175" w:rsidP="009E0095">
      <w:pPr>
        <w:autoSpaceDE w:val="0"/>
        <w:autoSpaceDN w:val="0"/>
        <w:adjustRightInd w:val="0"/>
        <w:jc w:val="both"/>
        <w:rPr>
          <w:rFonts w:ascii="Verdana" w:hAnsi="Verdana"/>
        </w:rPr>
      </w:pPr>
    </w:p>
    <w:p w:rsidR="0006046A" w:rsidRPr="0006046A" w:rsidRDefault="0006046A" w:rsidP="0006046A">
      <w:pPr>
        <w:autoSpaceDE w:val="0"/>
        <w:autoSpaceDN w:val="0"/>
        <w:adjustRightInd w:val="0"/>
        <w:jc w:val="both"/>
        <w:rPr>
          <w:rFonts w:ascii="Verdana" w:eastAsiaTheme="minorHAnsi" w:hAnsi="Verdana"/>
        </w:rPr>
      </w:pPr>
      <w:r>
        <w:rPr>
          <w:rFonts w:ascii="Verdana" w:eastAsiaTheme="minorHAnsi" w:hAnsi="Verdana"/>
        </w:rPr>
        <w:lastRenderedPageBreak/>
        <w:t>1.</w:t>
      </w:r>
      <w:r w:rsidRPr="0006046A">
        <w:rPr>
          <w:rFonts w:ascii="Verdana" w:eastAsiaTheme="minorHAnsi" w:hAnsi="Verdana"/>
        </w:rPr>
        <w:t xml:space="preserve"> Efetuar periodicamente a programação dos serviços a serem executados pela</w:t>
      </w:r>
      <w:r>
        <w:rPr>
          <w:rFonts w:ascii="Verdana" w:eastAsiaTheme="minorHAnsi" w:hAnsi="Verdana"/>
        </w:rPr>
        <w:t xml:space="preserve"> </w:t>
      </w:r>
      <w:r w:rsidRPr="0006046A">
        <w:rPr>
          <w:rFonts w:ascii="Verdana" w:eastAsiaTheme="minorHAnsi" w:hAnsi="Verdana"/>
        </w:rPr>
        <w:t>Contratada;</w:t>
      </w:r>
    </w:p>
    <w:p w:rsidR="0006046A" w:rsidRDefault="0006046A" w:rsidP="0006046A">
      <w:pPr>
        <w:autoSpaceDE w:val="0"/>
        <w:autoSpaceDN w:val="0"/>
        <w:adjustRightInd w:val="0"/>
        <w:jc w:val="both"/>
        <w:rPr>
          <w:rFonts w:ascii="Verdana" w:eastAsiaTheme="minorHAnsi" w:hAnsi="Verdana"/>
        </w:rPr>
      </w:pPr>
    </w:p>
    <w:p w:rsidR="0006046A" w:rsidRDefault="0006046A" w:rsidP="0006046A">
      <w:pPr>
        <w:autoSpaceDE w:val="0"/>
        <w:autoSpaceDN w:val="0"/>
        <w:adjustRightInd w:val="0"/>
        <w:jc w:val="both"/>
        <w:rPr>
          <w:rFonts w:ascii="Verdana" w:eastAsiaTheme="minorHAnsi" w:hAnsi="Verdana"/>
        </w:rPr>
      </w:pPr>
      <w:r w:rsidRPr="0006046A">
        <w:rPr>
          <w:rFonts w:ascii="Verdana" w:eastAsiaTheme="minorHAnsi" w:hAnsi="Verdana"/>
        </w:rPr>
        <w:t>2</w:t>
      </w:r>
      <w:r>
        <w:rPr>
          <w:rFonts w:ascii="Verdana" w:eastAsiaTheme="minorHAnsi" w:hAnsi="Verdana"/>
        </w:rPr>
        <w:t>.</w:t>
      </w:r>
      <w:r w:rsidRPr="0006046A">
        <w:rPr>
          <w:rFonts w:ascii="Verdana" w:eastAsiaTheme="minorHAnsi" w:hAnsi="Verdana"/>
        </w:rPr>
        <w:t xml:space="preserve"> Exercer a fiscalização dos serviços por técnicos especialmente designados;</w:t>
      </w:r>
    </w:p>
    <w:p w:rsidR="0006046A" w:rsidRPr="0006046A" w:rsidRDefault="0006046A" w:rsidP="0006046A">
      <w:pPr>
        <w:autoSpaceDE w:val="0"/>
        <w:autoSpaceDN w:val="0"/>
        <w:adjustRightInd w:val="0"/>
        <w:jc w:val="both"/>
        <w:rPr>
          <w:rFonts w:ascii="Verdana" w:eastAsiaTheme="minorHAnsi" w:hAnsi="Verdana"/>
        </w:rPr>
      </w:pPr>
    </w:p>
    <w:p w:rsidR="0006046A" w:rsidRPr="0006046A" w:rsidRDefault="0006046A" w:rsidP="0006046A">
      <w:pPr>
        <w:autoSpaceDE w:val="0"/>
        <w:autoSpaceDN w:val="0"/>
        <w:adjustRightInd w:val="0"/>
        <w:jc w:val="both"/>
        <w:rPr>
          <w:rFonts w:ascii="Verdana" w:eastAsiaTheme="minorHAnsi" w:hAnsi="Verdana"/>
        </w:rPr>
      </w:pPr>
      <w:r w:rsidRPr="0006046A">
        <w:rPr>
          <w:rFonts w:ascii="Verdana" w:eastAsiaTheme="minorHAnsi" w:hAnsi="Verdana"/>
        </w:rPr>
        <w:t>3</w:t>
      </w:r>
      <w:r>
        <w:rPr>
          <w:rFonts w:ascii="Verdana" w:eastAsiaTheme="minorHAnsi" w:hAnsi="Verdana"/>
        </w:rPr>
        <w:t>.</w:t>
      </w:r>
      <w:r w:rsidRPr="0006046A">
        <w:rPr>
          <w:rFonts w:ascii="Verdana" w:eastAsiaTheme="minorHAnsi" w:hAnsi="Verdana"/>
        </w:rPr>
        <w:t xml:space="preserve"> Indicar, formalmente, o gestor e/ou o fiscal para acompanhamento da execução</w:t>
      </w:r>
      <w:r>
        <w:rPr>
          <w:rFonts w:ascii="Verdana" w:eastAsiaTheme="minorHAnsi" w:hAnsi="Verdana"/>
        </w:rPr>
        <w:t xml:space="preserve"> </w:t>
      </w:r>
      <w:r w:rsidRPr="0006046A">
        <w:rPr>
          <w:rFonts w:ascii="Verdana" w:eastAsiaTheme="minorHAnsi" w:hAnsi="Verdana"/>
        </w:rPr>
        <w:t>contratual;</w:t>
      </w:r>
    </w:p>
    <w:p w:rsidR="0006046A" w:rsidRDefault="0006046A" w:rsidP="0006046A">
      <w:pPr>
        <w:autoSpaceDE w:val="0"/>
        <w:autoSpaceDN w:val="0"/>
        <w:adjustRightInd w:val="0"/>
        <w:jc w:val="both"/>
        <w:rPr>
          <w:rFonts w:ascii="Verdana" w:eastAsiaTheme="minorHAnsi" w:hAnsi="Verdana"/>
        </w:rPr>
      </w:pPr>
    </w:p>
    <w:p w:rsidR="0006046A" w:rsidRDefault="0006046A" w:rsidP="0006046A">
      <w:pPr>
        <w:autoSpaceDE w:val="0"/>
        <w:autoSpaceDN w:val="0"/>
        <w:adjustRightInd w:val="0"/>
        <w:jc w:val="both"/>
        <w:rPr>
          <w:rFonts w:ascii="Verdana" w:eastAsiaTheme="minorHAnsi" w:hAnsi="Verdana"/>
        </w:rPr>
      </w:pPr>
      <w:r w:rsidRPr="0006046A">
        <w:rPr>
          <w:rFonts w:ascii="Verdana" w:eastAsiaTheme="minorHAnsi" w:hAnsi="Verdana"/>
        </w:rPr>
        <w:t>4. Encaminhar a liberação de pagamento das faturas da prestação de serviços aprovadas;</w:t>
      </w:r>
    </w:p>
    <w:p w:rsidR="0006046A" w:rsidRPr="0006046A" w:rsidRDefault="0006046A" w:rsidP="0006046A">
      <w:pPr>
        <w:autoSpaceDE w:val="0"/>
        <w:autoSpaceDN w:val="0"/>
        <w:adjustRightInd w:val="0"/>
        <w:jc w:val="both"/>
        <w:rPr>
          <w:rFonts w:ascii="Verdana" w:eastAsiaTheme="minorHAnsi" w:hAnsi="Verdana"/>
        </w:rPr>
      </w:pPr>
    </w:p>
    <w:p w:rsidR="0006046A" w:rsidRDefault="0006046A" w:rsidP="0006046A">
      <w:pPr>
        <w:autoSpaceDE w:val="0"/>
        <w:autoSpaceDN w:val="0"/>
        <w:adjustRightInd w:val="0"/>
        <w:jc w:val="both"/>
        <w:rPr>
          <w:rFonts w:ascii="Verdana" w:eastAsiaTheme="minorHAnsi" w:hAnsi="Verdana"/>
        </w:rPr>
      </w:pPr>
      <w:r>
        <w:rPr>
          <w:rFonts w:ascii="Verdana" w:eastAsiaTheme="minorHAnsi" w:hAnsi="Verdana"/>
        </w:rPr>
        <w:t>5.</w:t>
      </w:r>
      <w:r w:rsidRPr="0006046A">
        <w:rPr>
          <w:rFonts w:ascii="Verdana" w:eastAsiaTheme="minorHAnsi" w:hAnsi="Verdana"/>
        </w:rPr>
        <w:t xml:space="preserve"> Indicar instalações sanitárias;</w:t>
      </w:r>
    </w:p>
    <w:p w:rsidR="0006046A" w:rsidRPr="0006046A" w:rsidRDefault="0006046A" w:rsidP="0006046A">
      <w:pPr>
        <w:autoSpaceDE w:val="0"/>
        <w:autoSpaceDN w:val="0"/>
        <w:adjustRightInd w:val="0"/>
        <w:jc w:val="both"/>
        <w:rPr>
          <w:rFonts w:ascii="Verdana" w:eastAsiaTheme="minorHAnsi" w:hAnsi="Verdana"/>
        </w:rPr>
      </w:pPr>
    </w:p>
    <w:p w:rsidR="006279AE" w:rsidRPr="0006046A" w:rsidRDefault="0006046A" w:rsidP="0006046A">
      <w:pPr>
        <w:pStyle w:val="Ttulo7"/>
        <w:keepNext w:val="0"/>
        <w:spacing w:before="0"/>
        <w:jc w:val="both"/>
        <w:rPr>
          <w:rFonts w:ascii="Verdana" w:hAnsi="Verdana" w:cs="Arial"/>
          <w:i w:val="0"/>
          <w:color w:val="auto"/>
          <w:spacing w:val="-3"/>
        </w:rPr>
      </w:pPr>
      <w:r>
        <w:rPr>
          <w:rFonts w:ascii="Verdana" w:eastAsiaTheme="minorHAnsi" w:hAnsi="Verdana"/>
          <w:i w:val="0"/>
          <w:color w:val="auto"/>
        </w:rPr>
        <w:t>6.</w:t>
      </w:r>
      <w:r w:rsidRPr="0006046A">
        <w:rPr>
          <w:rFonts w:ascii="Verdana" w:eastAsiaTheme="minorHAnsi" w:hAnsi="Verdana"/>
          <w:i w:val="0"/>
          <w:color w:val="auto"/>
        </w:rPr>
        <w:t xml:space="preserve"> Indicar vestiários com armários guarda-roupas.</w:t>
      </w:r>
    </w:p>
    <w:p w:rsidR="00BB389F" w:rsidRDefault="00BB389F" w:rsidP="009E0095">
      <w:pPr>
        <w:pStyle w:val="Ttulo7"/>
        <w:keepNext w:val="0"/>
        <w:spacing w:before="0"/>
        <w:jc w:val="both"/>
        <w:rPr>
          <w:rFonts w:ascii="Verdana" w:hAnsi="Verdana" w:cs="Arial"/>
          <w:color w:val="auto"/>
          <w:spacing w:val="-3"/>
        </w:rPr>
      </w:pPr>
    </w:p>
    <w:p w:rsidR="0006046A" w:rsidRPr="0006046A" w:rsidRDefault="0006046A" w:rsidP="0006046A"/>
    <w:p w:rsidR="006279AE" w:rsidRPr="00BB389F" w:rsidRDefault="006279AE" w:rsidP="009E0095">
      <w:pPr>
        <w:pStyle w:val="Ttulo7"/>
        <w:keepNext w:val="0"/>
        <w:spacing w:before="0"/>
        <w:jc w:val="both"/>
        <w:rPr>
          <w:rFonts w:ascii="Verdana" w:hAnsi="Verdana" w:cs="Arial"/>
          <w:b/>
          <w:i w:val="0"/>
          <w:color w:val="auto"/>
          <w:spacing w:val="-3"/>
        </w:rPr>
      </w:pPr>
      <w:r w:rsidRPr="00BB389F">
        <w:rPr>
          <w:rFonts w:ascii="Verdana" w:hAnsi="Verdana" w:cs="Arial"/>
          <w:b/>
          <w:i w:val="0"/>
          <w:color w:val="auto"/>
          <w:spacing w:val="-3"/>
        </w:rPr>
        <w:t xml:space="preserve">CLÁUSULA </w:t>
      </w:r>
      <w:r w:rsidR="00CD5E97">
        <w:rPr>
          <w:rFonts w:ascii="Verdana" w:hAnsi="Verdana" w:cs="Arial"/>
          <w:b/>
          <w:i w:val="0"/>
          <w:color w:val="auto"/>
          <w:spacing w:val="-3"/>
        </w:rPr>
        <w:t>DÉCIMA</w:t>
      </w:r>
      <w:r w:rsidRPr="00BB389F">
        <w:rPr>
          <w:rFonts w:ascii="Verdana" w:hAnsi="Verdana" w:cs="Arial"/>
          <w:b/>
          <w:i w:val="0"/>
          <w:color w:val="auto"/>
          <w:spacing w:val="-3"/>
        </w:rPr>
        <w:t xml:space="preserve"> - CONTROLE DA EXECUÇÃO DOS SERVIÇOS</w:t>
      </w:r>
    </w:p>
    <w:p w:rsidR="006279AE" w:rsidRPr="009E0095" w:rsidRDefault="006279AE" w:rsidP="009E0095">
      <w:pPr>
        <w:jc w:val="both"/>
        <w:rPr>
          <w:rFonts w:ascii="Verdana" w:hAnsi="Verdana"/>
          <w:spacing w:val="-3"/>
        </w:rPr>
      </w:pPr>
    </w:p>
    <w:p w:rsidR="006279AE" w:rsidRPr="00D202D4" w:rsidRDefault="006279AE" w:rsidP="00BB389F">
      <w:pPr>
        <w:widowControl w:val="0"/>
        <w:autoSpaceDE w:val="0"/>
        <w:autoSpaceDN w:val="0"/>
        <w:adjustRightInd w:val="0"/>
        <w:ind w:left="4" w:right="129"/>
        <w:jc w:val="both"/>
        <w:rPr>
          <w:rFonts w:ascii="Verdana" w:hAnsi="Verdana"/>
        </w:rPr>
      </w:pPr>
      <w:r w:rsidRPr="00D202D4">
        <w:rPr>
          <w:rFonts w:ascii="Verdana" w:hAnsi="Verdana"/>
        </w:rPr>
        <w:t>1</w:t>
      </w:r>
      <w:r w:rsidR="00BB389F" w:rsidRPr="00D202D4">
        <w:rPr>
          <w:rFonts w:ascii="Verdana" w:hAnsi="Verdana"/>
        </w:rPr>
        <w:t>.</w:t>
      </w:r>
      <w:r w:rsidR="00BB389F" w:rsidRPr="00D202D4">
        <w:rPr>
          <w:rFonts w:ascii="Verdana" w:hAnsi="Verdana"/>
        </w:rPr>
        <w:tab/>
      </w:r>
      <w:r w:rsidRPr="00D202D4">
        <w:rPr>
          <w:rFonts w:ascii="Verdana" w:hAnsi="Verdana"/>
        </w:rPr>
        <w:t xml:space="preserve">Não obstante a Contratada seja a única e exclusiva responsável pela execução de todos os serviços, </w:t>
      </w:r>
      <w:r w:rsidR="00BB389F" w:rsidRPr="00D202D4">
        <w:rPr>
          <w:rFonts w:ascii="Verdana" w:hAnsi="Verdana"/>
        </w:rPr>
        <w:t>à</w:t>
      </w:r>
      <w:r w:rsidRPr="00D202D4">
        <w:rPr>
          <w:rFonts w:ascii="Verdana" w:hAnsi="Verdana"/>
        </w:rPr>
        <w:t xml:space="preserve"> C</w:t>
      </w:r>
      <w:r w:rsidR="00BB389F" w:rsidRPr="00D202D4">
        <w:rPr>
          <w:rFonts w:ascii="Verdana" w:hAnsi="Verdana"/>
        </w:rPr>
        <w:t>ONTRATANTE</w:t>
      </w:r>
      <w:r w:rsidRPr="00D202D4">
        <w:rPr>
          <w:rFonts w:ascii="Verdana" w:hAnsi="Verdana"/>
        </w:rPr>
        <w:t xml:space="preserve"> é reservado o direito de, sem que de qualquer </w:t>
      </w:r>
      <w:r w:rsidR="0068310E">
        <w:rPr>
          <w:rFonts w:ascii="Verdana" w:hAnsi="Verdana"/>
        </w:rPr>
        <w:t>f</w:t>
      </w:r>
      <w:r w:rsidRPr="00D202D4">
        <w:rPr>
          <w:rFonts w:ascii="Verdana" w:hAnsi="Verdana"/>
        </w:rPr>
        <w:t>orma restrinja a plenitude dessa responsabilidade, exercer a mais ampla e completa fiscalização sobre os serviços, diretamente ou por prepostos designados, podendo para isso:</w:t>
      </w:r>
    </w:p>
    <w:p w:rsidR="006279AE" w:rsidRPr="00D202D4" w:rsidRDefault="006279AE" w:rsidP="009E0095">
      <w:pPr>
        <w:widowControl w:val="0"/>
        <w:autoSpaceDE w:val="0"/>
        <w:autoSpaceDN w:val="0"/>
        <w:adjustRightInd w:val="0"/>
        <w:ind w:left="19" w:right="124"/>
        <w:jc w:val="both"/>
        <w:rPr>
          <w:rFonts w:ascii="Verdana" w:hAnsi="Verdana"/>
        </w:rPr>
      </w:pPr>
    </w:p>
    <w:p w:rsidR="006279AE" w:rsidRPr="00D202D4" w:rsidRDefault="006279AE" w:rsidP="009E0095">
      <w:pPr>
        <w:widowControl w:val="0"/>
        <w:autoSpaceDE w:val="0"/>
        <w:autoSpaceDN w:val="0"/>
        <w:adjustRightInd w:val="0"/>
        <w:ind w:left="19" w:right="124"/>
        <w:jc w:val="both"/>
        <w:rPr>
          <w:rFonts w:ascii="Verdana" w:hAnsi="Verdana"/>
        </w:rPr>
      </w:pPr>
      <w:r w:rsidRPr="00D202D4">
        <w:rPr>
          <w:rFonts w:ascii="Verdana" w:hAnsi="Verdana"/>
        </w:rPr>
        <w:t>1.1</w:t>
      </w:r>
      <w:r w:rsidR="00BB389F" w:rsidRPr="00D202D4">
        <w:rPr>
          <w:rFonts w:ascii="Verdana" w:hAnsi="Verdana"/>
        </w:rPr>
        <w:t>.</w:t>
      </w:r>
      <w:r w:rsidR="00BB389F" w:rsidRPr="00D202D4">
        <w:rPr>
          <w:rFonts w:ascii="Verdana" w:hAnsi="Verdana"/>
        </w:rPr>
        <w:tab/>
      </w:r>
      <w:r w:rsidRPr="00D202D4">
        <w:rPr>
          <w:rFonts w:ascii="Verdana" w:hAnsi="Verdana"/>
        </w:rPr>
        <w:t>Ordenar a imediata retirada do local, bem como a substituição de funcionário da C</w:t>
      </w:r>
      <w:r w:rsidR="00BB389F" w:rsidRPr="00D202D4">
        <w:rPr>
          <w:rFonts w:ascii="Verdana" w:hAnsi="Verdana"/>
        </w:rPr>
        <w:t>ONTRATADA</w:t>
      </w:r>
      <w:r w:rsidRPr="00D202D4">
        <w:rPr>
          <w:rFonts w:ascii="Verdana" w:hAnsi="Verdana"/>
        </w:rPr>
        <w:t xml:space="preserve"> que estiver sem uniforme ou crachá, que embaraçar ou dificultar a sua fiscalização ou cuja permanência na área, a seu exclusivo</w:t>
      </w:r>
      <w:r w:rsidR="00BB389F" w:rsidRPr="00D202D4">
        <w:rPr>
          <w:rFonts w:ascii="Verdana" w:hAnsi="Verdana"/>
        </w:rPr>
        <w:t xml:space="preserve"> critério, julgar inconveniente.</w:t>
      </w:r>
    </w:p>
    <w:p w:rsidR="006279AE" w:rsidRPr="00D202D4" w:rsidRDefault="006279AE" w:rsidP="009E0095">
      <w:pPr>
        <w:widowControl w:val="0"/>
        <w:autoSpaceDE w:val="0"/>
        <w:autoSpaceDN w:val="0"/>
        <w:adjustRightInd w:val="0"/>
        <w:ind w:left="19" w:right="124"/>
        <w:jc w:val="both"/>
        <w:rPr>
          <w:rFonts w:ascii="Verdana" w:hAnsi="Verdana"/>
        </w:rPr>
      </w:pPr>
    </w:p>
    <w:p w:rsidR="006279AE" w:rsidRPr="00D202D4" w:rsidRDefault="006279AE" w:rsidP="009E0095">
      <w:pPr>
        <w:widowControl w:val="0"/>
        <w:autoSpaceDE w:val="0"/>
        <w:autoSpaceDN w:val="0"/>
        <w:adjustRightInd w:val="0"/>
        <w:ind w:left="28" w:right="110"/>
        <w:jc w:val="both"/>
        <w:rPr>
          <w:rFonts w:ascii="Verdana" w:hAnsi="Verdana"/>
        </w:rPr>
      </w:pPr>
      <w:r w:rsidRPr="00D202D4">
        <w:rPr>
          <w:rFonts w:ascii="Verdana" w:hAnsi="Verdana"/>
        </w:rPr>
        <w:t>1.2</w:t>
      </w:r>
      <w:r w:rsidR="00BB389F" w:rsidRPr="00D202D4">
        <w:rPr>
          <w:rFonts w:ascii="Verdana" w:hAnsi="Verdana"/>
        </w:rPr>
        <w:t>.</w:t>
      </w:r>
      <w:r w:rsidR="00BB389F" w:rsidRPr="00D202D4">
        <w:rPr>
          <w:rFonts w:ascii="Verdana" w:hAnsi="Verdana"/>
        </w:rPr>
        <w:tab/>
        <w:t>S</w:t>
      </w:r>
      <w:r w:rsidRPr="00D202D4">
        <w:rPr>
          <w:rFonts w:ascii="Verdana" w:hAnsi="Verdana"/>
        </w:rPr>
        <w:t>olicitar à C</w:t>
      </w:r>
      <w:r w:rsidR="00BB389F" w:rsidRPr="00D202D4">
        <w:rPr>
          <w:rFonts w:ascii="Verdana" w:hAnsi="Verdana"/>
        </w:rPr>
        <w:t>ONTRATADA</w:t>
      </w:r>
      <w:r w:rsidRPr="00D202D4">
        <w:rPr>
          <w:rFonts w:ascii="Verdana" w:hAnsi="Verdana"/>
        </w:rPr>
        <w:t xml:space="preserve"> a substituição de qualquer, material ou equipamento cujo uso considere prejudicial à boa conservação de seus pertences, equipamentos ou instalações, ou ainda, que não atendam as necessidades.</w:t>
      </w:r>
    </w:p>
    <w:p w:rsidR="006279AE" w:rsidRPr="00D202D4" w:rsidRDefault="006279AE" w:rsidP="009E0095">
      <w:pPr>
        <w:jc w:val="both"/>
        <w:rPr>
          <w:rFonts w:ascii="Verdana" w:hAnsi="Verdana"/>
          <w:color w:val="FF0000"/>
          <w:spacing w:val="-3"/>
        </w:rPr>
      </w:pPr>
    </w:p>
    <w:p w:rsidR="00BB389F" w:rsidRDefault="00BB389F" w:rsidP="009E0095">
      <w:pPr>
        <w:jc w:val="both"/>
        <w:rPr>
          <w:rFonts w:ascii="Verdana" w:hAnsi="Verdana"/>
          <w:bCs/>
        </w:rPr>
      </w:pPr>
    </w:p>
    <w:p w:rsidR="006279AE" w:rsidRPr="00BB389F" w:rsidRDefault="006279AE" w:rsidP="009E0095">
      <w:pPr>
        <w:jc w:val="both"/>
        <w:rPr>
          <w:rFonts w:ascii="Verdana" w:hAnsi="Verdana"/>
          <w:b/>
          <w:bCs/>
        </w:rPr>
      </w:pPr>
      <w:r w:rsidRPr="00BB389F">
        <w:rPr>
          <w:rFonts w:ascii="Verdana" w:hAnsi="Verdana"/>
          <w:b/>
          <w:bCs/>
        </w:rPr>
        <w:t xml:space="preserve">CLÁUSULA DÉCIMA </w:t>
      </w:r>
      <w:r w:rsidR="00CD5E97">
        <w:rPr>
          <w:rFonts w:ascii="Verdana" w:hAnsi="Verdana"/>
          <w:b/>
          <w:bCs/>
        </w:rPr>
        <w:t xml:space="preserve">PRIMEIRA </w:t>
      </w:r>
      <w:r w:rsidRPr="00BB389F">
        <w:rPr>
          <w:rFonts w:ascii="Verdana" w:hAnsi="Verdana"/>
          <w:b/>
          <w:bCs/>
        </w:rPr>
        <w:t xml:space="preserve">– FISCALIZAÇÃO DOS SERVIÇOS </w:t>
      </w:r>
    </w:p>
    <w:p w:rsidR="006279AE" w:rsidRPr="009E0095" w:rsidRDefault="006279AE" w:rsidP="009E0095">
      <w:pPr>
        <w:jc w:val="both"/>
        <w:rPr>
          <w:rFonts w:ascii="Verdana" w:hAnsi="Verdana"/>
          <w:bCs/>
        </w:rPr>
      </w:pPr>
    </w:p>
    <w:p w:rsidR="006279AE" w:rsidRDefault="006279AE" w:rsidP="0068310E">
      <w:pPr>
        <w:jc w:val="both"/>
        <w:rPr>
          <w:rFonts w:ascii="Verdana" w:hAnsi="Verdana"/>
          <w:bCs/>
        </w:rPr>
      </w:pPr>
      <w:r w:rsidRPr="009E0095">
        <w:rPr>
          <w:rFonts w:ascii="Verdana" w:hAnsi="Verdana"/>
          <w:bCs/>
        </w:rPr>
        <w:t>1</w:t>
      </w:r>
      <w:r w:rsidR="00BB389F">
        <w:rPr>
          <w:rFonts w:ascii="Verdana" w:hAnsi="Verdana"/>
          <w:bCs/>
        </w:rPr>
        <w:t>.</w:t>
      </w:r>
      <w:r w:rsidRPr="009E0095">
        <w:rPr>
          <w:rFonts w:ascii="Verdana" w:hAnsi="Verdana"/>
          <w:bCs/>
        </w:rPr>
        <w:tab/>
      </w:r>
      <w:r w:rsidR="0068310E">
        <w:rPr>
          <w:rFonts w:ascii="Verdana" w:hAnsi="Verdana"/>
          <w:bCs/>
        </w:rPr>
        <w:t>À CONTRATANTE, por intermédio do gestor/fiscal, é assegurada a gestão e/ou fiscalização dos serviços contratados, de forma a acompanhar a execução contratual, cabendo:</w:t>
      </w:r>
    </w:p>
    <w:p w:rsidR="0068310E" w:rsidRPr="0068310E" w:rsidRDefault="0068310E" w:rsidP="0068310E">
      <w:pPr>
        <w:jc w:val="both"/>
        <w:rPr>
          <w:rFonts w:ascii="Verdana" w:hAnsi="Verdana"/>
        </w:rPr>
      </w:pPr>
    </w:p>
    <w:p w:rsidR="0068310E" w:rsidRDefault="0068310E" w:rsidP="0068310E">
      <w:pPr>
        <w:jc w:val="both"/>
        <w:rPr>
          <w:rFonts w:ascii="Verdana" w:hAnsi="Verdana"/>
        </w:rPr>
      </w:pPr>
      <w:r w:rsidRPr="0068310E">
        <w:rPr>
          <w:rFonts w:ascii="Verdana" w:hAnsi="Verdana"/>
        </w:rPr>
        <w:t xml:space="preserve">a) </w:t>
      </w:r>
      <w:r>
        <w:rPr>
          <w:rFonts w:ascii="Verdana" w:hAnsi="Verdana"/>
        </w:rPr>
        <w:t>Exercer a fiscalização dos serviços contratados</w:t>
      </w:r>
      <w:r w:rsidR="00941012">
        <w:rPr>
          <w:rFonts w:ascii="Verdana" w:hAnsi="Verdana"/>
        </w:rPr>
        <w:t>, assegurando o cumprimento da execução do escopo contratado, tais como, horários estabelecidos, e compatibilidade com o cronograma de trabalho estabelecido;</w:t>
      </w:r>
    </w:p>
    <w:p w:rsidR="00941012" w:rsidRDefault="00941012" w:rsidP="0068310E">
      <w:pPr>
        <w:jc w:val="both"/>
        <w:rPr>
          <w:rFonts w:ascii="Verdana" w:hAnsi="Verdana"/>
        </w:rPr>
      </w:pPr>
    </w:p>
    <w:p w:rsidR="00941012" w:rsidRDefault="00941012" w:rsidP="0068310E">
      <w:pPr>
        <w:jc w:val="both"/>
        <w:rPr>
          <w:rFonts w:ascii="Verdana" w:hAnsi="Verdana"/>
        </w:rPr>
      </w:pPr>
      <w:r>
        <w:rPr>
          <w:rFonts w:ascii="Verdana" w:hAnsi="Verdana"/>
        </w:rPr>
        <w:lastRenderedPageBreak/>
        <w:t>b) Registrar ocorrências na execução do objeto contratado, indicando e aplicando as eventuais multas, penalidades e sanções por inadimplemento contratual;</w:t>
      </w:r>
    </w:p>
    <w:p w:rsidR="00941012" w:rsidRDefault="00941012" w:rsidP="0068310E">
      <w:pPr>
        <w:jc w:val="both"/>
        <w:rPr>
          <w:rFonts w:ascii="Verdana" w:hAnsi="Verdana"/>
        </w:rPr>
      </w:pPr>
    </w:p>
    <w:p w:rsidR="00941012" w:rsidRDefault="00941012" w:rsidP="0068310E">
      <w:pPr>
        <w:jc w:val="both"/>
        <w:rPr>
          <w:rFonts w:ascii="Verdana" w:hAnsi="Verdana"/>
        </w:rPr>
      </w:pPr>
      <w:r>
        <w:rPr>
          <w:rFonts w:ascii="Verdana" w:hAnsi="Verdana"/>
        </w:rPr>
        <w:t>c) Realizar avaliação periódica das atividades desenvolvidas pela CONTRATADA, utilizando-se da ferramenta constante do A</w:t>
      </w:r>
      <w:r w:rsidR="009D7CB7">
        <w:rPr>
          <w:rFonts w:ascii="Verdana" w:hAnsi="Verdana"/>
        </w:rPr>
        <w:t>nexo VIII, do Edital de Licitação; e,</w:t>
      </w:r>
    </w:p>
    <w:p w:rsidR="009D7CB7" w:rsidRDefault="009D7CB7" w:rsidP="0068310E">
      <w:pPr>
        <w:jc w:val="both"/>
        <w:rPr>
          <w:rFonts w:ascii="Verdana" w:hAnsi="Verdana"/>
        </w:rPr>
      </w:pPr>
    </w:p>
    <w:p w:rsidR="009D7CB7" w:rsidRDefault="009D7CB7" w:rsidP="00F360C0">
      <w:pPr>
        <w:pStyle w:val="PargrafodaLista"/>
        <w:numPr>
          <w:ilvl w:val="0"/>
          <w:numId w:val="3"/>
        </w:numPr>
        <w:tabs>
          <w:tab w:val="clear" w:pos="360"/>
          <w:tab w:val="num" w:pos="0"/>
        </w:tabs>
        <w:ind w:left="0" w:firstLine="0"/>
        <w:jc w:val="both"/>
        <w:rPr>
          <w:rFonts w:ascii="Verdana" w:hAnsi="Verdana"/>
        </w:rPr>
      </w:pPr>
      <w:r>
        <w:rPr>
          <w:rFonts w:ascii="Verdana" w:hAnsi="Verdana"/>
        </w:rPr>
        <w:t>Aprovar as faturas de prestação de serviços somente dos serviços efetivamente aceitos.</w:t>
      </w:r>
    </w:p>
    <w:p w:rsidR="009D7CB7" w:rsidRDefault="009D7CB7" w:rsidP="009D7CB7">
      <w:pPr>
        <w:jc w:val="both"/>
        <w:rPr>
          <w:rFonts w:ascii="Verdana" w:hAnsi="Verdana"/>
        </w:rPr>
      </w:pPr>
    </w:p>
    <w:p w:rsidR="009D7CB7" w:rsidRDefault="009D7CB7" w:rsidP="009D7CB7">
      <w:pPr>
        <w:jc w:val="both"/>
        <w:rPr>
          <w:rFonts w:ascii="Verdana" w:hAnsi="Verdana"/>
        </w:rPr>
      </w:pPr>
      <w:r>
        <w:rPr>
          <w:rFonts w:ascii="Verdana" w:hAnsi="Verdana"/>
        </w:rPr>
        <w:t>2.</w:t>
      </w:r>
      <w:r>
        <w:rPr>
          <w:rFonts w:ascii="Verdana" w:hAnsi="Verdana"/>
        </w:rPr>
        <w:tab/>
        <w:t>A fiscalização da CONTRATANTE terá, a qualquer tempo, acesso a todas as dependências vinculadas à execução dos serviços contratados, podendo verificar as condições de higiene e de conservação das dependências, equipamentos e utensílios utilizados.</w:t>
      </w:r>
    </w:p>
    <w:p w:rsidR="009D7CB7" w:rsidRDefault="009D7CB7" w:rsidP="009D7CB7">
      <w:pPr>
        <w:jc w:val="both"/>
        <w:rPr>
          <w:rFonts w:ascii="Verdana" w:hAnsi="Verdana"/>
        </w:rPr>
      </w:pPr>
    </w:p>
    <w:p w:rsidR="009D7CB7" w:rsidRPr="009D7CB7" w:rsidRDefault="009D7CB7" w:rsidP="009D7CB7">
      <w:pPr>
        <w:jc w:val="both"/>
        <w:rPr>
          <w:rFonts w:ascii="Verdana" w:hAnsi="Verdana"/>
        </w:rPr>
      </w:pPr>
      <w:r>
        <w:rPr>
          <w:rFonts w:ascii="Verdana" w:hAnsi="Verdana"/>
        </w:rPr>
        <w:t>3.</w:t>
      </w:r>
      <w:r>
        <w:rPr>
          <w:rFonts w:ascii="Verdana" w:hAnsi="Verdana"/>
        </w:rPr>
        <w:tab/>
        <w:t>A fiscalização dos serviços pela CONTRATANTE não exclui nem diminui a completa responsabilidade da CONTRATADA por qualquer inobservância ou omissão à legislação vigente e às cláusulas contratuais.</w:t>
      </w:r>
    </w:p>
    <w:p w:rsidR="006279AE" w:rsidRDefault="006279AE" w:rsidP="009E0095">
      <w:pPr>
        <w:pStyle w:val="Ttulo2"/>
        <w:keepNext w:val="0"/>
        <w:spacing w:before="0"/>
        <w:rPr>
          <w:rFonts w:ascii="Verdana" w:hAnsi="Verdana" w:cs="Arial"/>
          <w:b w:val="0"/>
          <w:bCs w:val="0"/>
          <w:color w:val="auto"/>
          <w:sz w:val="22"/>
          <w:szCs w:val="22"/>
        </w:rPr>
      </w:pPr>
    </w:p>
    <w:p w:rsidR="00BB389F" w:rsidRPr="00BB389F" w:rsidRDefault="00BB389F" w:rsidP="00BB389F"/>
    <w:p w:rsidR="006279AE" w:rsidRPr="00BB389F" w:rsidRDefault="006279AE" w:rsidP="00EE1587">
      <w:pPr>
        <w:pStyle w:val="Ttulo2"/>
        <w:keepNext w:val="0"/>
        <w:spacing w:before="0"/>
        <w:jc w:val="both"/>
        <w:rPr>
          <w:rFonts w:ascii="Verdana" w:hAnsi="Verdana" w:cs="Arial"/>
          <w:bCs w:val="0"/>
          <w:color w:val="auto"/>
          <w:sz w:val="22"/>
          <w:szCs w:val="22"/>
        </w:rPr>
      </w:pPr>
      <w:r w:rsidRPr="00BB389F">
        <w:rPr>
          <w:rFonts w:ascii="Verdana" w:hAnsi="Verdana" w:cs="Arial"/>
          <w:bCs w:val="0"/>
          <w:color w:val="auto"/>
          <w:sz w:val="22"/>
          <w:szCs w:val="22"/>
        </w:rPr>
        <w:t>CLÁUSULA DÉCIMA</w:t>
      </w:r>
      <w:r w:rsidR="00EE1587">
        <w:rPr>
          <w:rFonts w:ascii="Verdana" w:hAnsi="Verdana" w:cs="Arial"/>
          <w:bCs w:val="0"/>
          <w:color w:val="auto"/>
          <w:sz w:val="22"/>
          <w:szCs w:val="22"/>
        </w:rPr>
        <w:t xml:space="preserve"> </w:t>
      </w:r>
      <w:r w:rsidR="00CD5E97">
        <w:rPr>
          <w:rFonts w:ascii="Verdana" w:hAnsi="Verdana" w:cs="Arial"/>
          <w:bCs w:val="0"/>
          <w:color w:val="auto"/>
          <w:sz w:val="22"/>
          <w:szCs w:val="22"/>
        </w:rPr>
        <w:t>SEGUNDA</w:t>
      </w:r>
      <w:r w:rsidR="00EE1587">
        <w:rPr>
          <w:rFonts w:ascii="Verdana" w:hAnsi="Verdana" w:cs="Arial"/>
          <w:bCs w:val="0"/>
          <w:color w:val="auto"/>
          <w:sz w:val="22"/>
          <w:szCs w:val="22"/>
        </w:rPr>
        <w:t xml:space="preserve"> </w:t>
      </w:r>
      <w:r w:rsidRPr="00BB389F">
        <w:rPr>
          <w:rFonts w:ascii="Verdana" w:hAnsi="Verdana" w:cs="Arial"/>
          <w:bCs w:val="0"/>
          <w:color w:val="auto"/>
          <w:sz w:val="22"/>
          <w:szCs w:val="22"/>
        </w:rPr>
        <w:t>- GARANTIA DE EXECUÇÃO CONTRATUAL</w:t>
      </w:r>
    </w:p>
    <w:p w:rsidR="006279AE" w:rsidRPr="009E0095" w:rsidRDefault="006279AE" w:rsidP="009E0095">
      <w:pPr>
        <w:autoSpaceDE w:val="0"/>
        <w:autoSpaceDN w:val="0"/>
        <w:adjustRightInd w:val="0"/>
        <w:contextualSpacing/>
        <w:jc w:val="both"/>
        <w:outlineLvl w:val="1"/>
        <w:rPr>
          <w:rFonts w:ascii="Verdana" w:hAnsi="Verdana"/>
        </w:rPr>
      </w:pPr>
    </w:p>
    <w:p w:rsidR="00EE1587" w:rsidRDefault="006279AE" w:rsidP="00EE1587">
      <w:pPr>
        <w:pStyle w:val="Default"/>
        <w:jc w:val="both"/>
        <w:rPr>
          <w:rFonts w:ascii="Verdana" w:hAnsi="Verdana"/>
          <w:sz w:val="22"/>
          <w:szCs w:val="22"/>
        </w:rPr>
      </w:pPr>
      <w:r w:rsidRPr="009E0095">
        <w:rPr>
          <w:rFonts w:ascii="Verdana" w:hAnsi="Verdana"/>
        </w:rPr>
        <w:t>1</w:t>
      </w:r>
      <w:r w:rsidR="00EE1587">
        <w:rPr>
          <w:rFonts w:ascii="Verdana" w:hAnsi="Verdana"/>
        </w:rPr>
        <w:t>.</w:t>
      </w:r>
      <w:r w:rsidRPr="009E0095">
        <w:rPr>
          <w:rFonts w:ascii="Verdana" w:hAnsi="Verdana"/>
        </w:rPr>
        <w:tab/>
      </w:r>
      <w:r w:rsidR="00EE1587" w:rsidRPr="00ED43FD">
        <w:rPr>
          <w:rFonts w:ascii="Verdana" w:hAnsi="Verdana"/>
          <w:sz w:val="22"/>
          <w:szCs w:val="22"/>
        </w:rPr>
        <w:t xml:space="preserve">Não será exigida a prestação de garantia para a contratação resultante desta </w:t>
      </w:r>
      <w:r w:rsidR="00EE1587">
        <w:rPr>
          <w:rFonts w:ascii="Verdana" w:hAnsi="Verdana"/>
          <w:sz w:val="22"/>
          <w:szCs w:val="22"/>
        </w:rPr>
        <w:t>contrata</w:t>
      </w:r>
      <w:r w:rsidR="00EE1587" w:rsidRPr="00ED43FD">
        <w:rPr>
          <w:rFonts w:ascii="Verdana" w:hAnsi="Verdana"/>
          <w:sz w:val="22"/>
          <w:szCs w:val="22"/>
        </w:rPr>
        <w:t>ção</w:t>
      </w:r>
      <w:r w:rsidR="00EE1587">
        <w:rPr>
          <w:rFonts w:ascii="Verdana" w:hAnsi="Verdana"/>
          <w:sz w:val="22"/>
          <w:szCs w:val="22"/>
        </w:rPr>
        <w:t>, nos termos do artigo 56, da Lei federal nº 8.666/93</w:t>
      </w:r>
      <w:r w:rsidR="00EE1587" w:rsidRPr="00ED43FD">
        <w:rPr>
          <w:rFonts w:ascii="Verdana" w:hAnsi="Verdana"/>
          <w:sz w:val="22"/>
          <w:szCs w:val="22"/>
        </w:rPr>
        <w:t>.</w:t>
      </w:r>
    </w:p>
    <w:p w:rsidR="006279AE" w:rsidRDefault="006279AE" w:rsidP="00EE1587">
      <w:pPr>
        <w:autoSpaceDE w:val="0"/>
        <w:autoSpaceDN w:val="0"/>
        <w:adjustRightInd w:val="0"/>
        <w:contextualSpacing/>
        <w:jc w:val="both"/>
        <w:outlineLvl w:val="1"/>
        <w:rPr>
          <w:rFonts w:ascii="Verdana" w:hAnsi="Verdana"/>
          <w:bCs/>
        </w:rPr>
      </w:pPr>
    </w:p>
    <w:p w:rsidR="00EE1587" w:rsidRDefault="00EE1587" w:rsidP="009E0095">
      <w:pPr>
        <w:pStyle w:val="Corpodetexto"/>
        <w:spacing w:after="0"/>
        <w:rPr>
          <w:rFonts w:ascii="Verdana" w:hAnsi="Verdana"/>
          <w:bCs/>
        </w:rPr>
      </w:pPr>
    </w:p>
    <w:p w:rsidR="006279AE" w:rsidRPr="00EE1587" w:rsidRDefault="006279AE" w:rsidP="009E0095">
      <w:pPr>
        <w:pStyle w:val="Corpodetexto"/>
        <w:spacing w:after="0"/>
        <w:rPr>
          <w:rFonts w:ascii="Verdana" w:hAnsi="Verdana"/>
          <w:b/>
          <w:bCs/>
        </w:rPr>
      </w:pPr>
      <w:r w:rsidRPr="00EE1587">
        <w:rPr>
          <w:rFonts w:ascii="Verdana" w:hAnsi="Verdana"/>
          <w:b/>
          <w:bCs/>
        </w:rPr>
        <w:t xml:space="preserve">CLÁUSULA DÉCIMA </w:t>
      </w:r>
      <w:r w:rsidR="00CD5E97">
        <w:rPr>
          <w:rFonts w:ascii="Verdana" w:hAnsi="Verdana"/>
          <w:b/>
          <w:bCs/>
        </w:rPr>
        <w:t>TER</w:t>
      </w:r>
      <w:r w:rsidR="00DC5721">
        <w:rPr>
          <w:rFonts w:ascii="Verdana" w:hAnsi="Verdana"/>
          <w:b/>
          <w:bCs/>
        </w:rPr>
        <w:t>CEIR</w:t>
      </w:r>
      <w:r w:rsidR="00CD5E97">
        <w:rPr>
          <w:rFonts w:ascii="Verdana" w:hAnsi="Verdana"/>
          <w:b/>
          <w:bCs/>
        </w:rPr>
        <w:t>A</w:t>
      </w:r>
      <w:r w:rsidRPr="00EE1587">
        <w:rPr>
          <w:rFonts w:ascii="Verdana" w:hAnsi="Verdana"/>
          <w:b/>
          <w:bCs/>
        </w:rPr>
        <w:t xml:space="preserve"> –</w:t>
      </w:r>
      <w:r w:rsidR="00EE1587" w:rsidRPr="00EE1587">
        <w:rPr>
          <w:rFonts w:ascii="Verdana" w:hAnsi="Verdana"/>
          <w:b/>
          <w:bCs/>
        </w:rPr>
        <w:t xml:space="preserve"> </w:t>
      </w:r>
      <w:r w:rsidRPr="00EE1587">
        <w:rPr>
          <w:rFonts w:ascii="Verdana" w:hAnsi="Verdana"/>
          <w:b/>
          <w:bCs/>
        </w:rPr>
        <w:t>TRANSFERÊNCIA DO CONTRATO</w:t>
      </w:r>
    </w:p>
    <w:p w:rsidR="006279AE" w:rsidRPr="00EE1587" w:rsidRDefault="006279AE" w:rsidP="009E0095">
      <w:pPr>
        <w:pStyle w:val="Recuodecorpodetexto"/>
        <w:autoSpaceDE w:val="0"/>
        <w:autoSpaceDN w:val="0"/>
        <w:adjustRightInd w:val="0"/>
        <w:spacing w:after="0"/>
        <w:rPr>
          <w:rFonts w:ascii="Verdana" w:hAnsi="Verdana"/>
        </w:rPr>
      </w:pPr>
    </w:p>
    <w:p w:rsidR="006279AE" w:rsidRPr="00EE1587" w:rsidRDefault="006279AE" w:rsidP="005A200A">
      <w:pPr>
        <w:autoSpaceDE w:val="0"/>
        <w:autoSpaceDN w:val="0"/>
        <w:adjustRightInd w:val="0"/>
        <w:rPr>
          <w:rFonts w:ascii="Verdana" w:hAnsi="Verdana"/>
        </w:rPr>
      </w:pPr>
      <w:r w:rsidRPr="00EE1587">
        <w:rPr>
          <w:rFonts w:ascii="Verdana" w:hAnsi="Verdana"/>
        </w:rPr>
        <w:t>1</w:t>
      </w:r>
      <w:r w:rsidR="00EE1587" w:rsidRPr="00EE1587">
        <w:rPr>
          <w:rFonts w:ascii="Verdana" w:hAnsi="Verdana"/>
        </w:rPr>
        <w:t>.</w:t>
      </w:r>
      <w:r w:rsidRPr="00EE1587">
        <w:rPr>
          <w:rFonts w:ascii="Verdana" w:hAnsi="Verdana"/>
        </w:rPr>
        <w:tab/>
      </w:r>
      <w:r w:rsidR="005A200A" w:rsidRPr="00EE1587">
        <w:rPr>
          <w:rFonts w:ascii="Verdana" w:eastAsiaTheme="minorHAnsi" w:hAnsi="Verdana"/>
        </w:rPr>
        <w:t>A Contratada não poderá transferir o presente Contrato, no todo ou em parte, nem poderá subcontratar os serviços ora contratados.</w:t>
      </w:r>
    </w:p>
    <w:p w:rsidR="006279AE" w:rsidRDefault="006279AE" w:rsidP="009E0095">
      <w:pPr>
        <w:pStyle w:val="Corpodetexto"/>
        <w:spacing w:after="0"/>
        <w:rPr>
          <w:rFonts w:ascii="Verdana" w:hAnsi="Verdana"/>
          <w:bCs/>
        </w:rPr>
      </w:pPr>
    </w:p>
    <w:p w:rsidR="00EE1587" w:rsidRPr="00EE1587" w:rsidRDefault="00EE1587" w:rsidP="009E0095">
      <w:pPr>
        <w:pStyle w:val="Corpodetexto"/>
        <w:spacing w:after="0"/>
        <w:rPr>
          <w:rFonts w:ascii="Verdana" w:hAnsi="Verdana"/>
          <w:bCs/>
        </w:rPr>
      </w:pPr>
    </w:p>
    <w:p w:rsidR="006279AE"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CD5E97">
        <w:rPr>
          <w:rFonts w:ascii="Verdana" w:hAnsi="Verdana"/>
          <w:b/>
          <w:bCs/>
        </w:rPr>
        <w:t>QUARTA</w:t>
      </w:r>
      <w:r w:rsidRPr="00EE1587">
        <w:rPr>
          <w:rFonts w:ascii="Verdana" w:hAnsi="Verdana"/>
          <w:b/>
          <w:bCs/>
        </w:rPr>
        <w:t xml:space="preserve"> –</w:t>
      </w:r>
      <w:r w:rsidR="00EE1587">
        <w:rPr>
          <w:rFonts w:ascii="Verdana" w:hAnsi="Verdana"/>
          <w:b/>
          <w:bCs/>
        </w:rPr>
        <w:t xml:space="preserve"> </w:t>
      </w:r>
      <w:r w:rsidRPr="00EE1587">
        <w:rPr>
          <w:rFonts w:ascii="Verdana" w:hAnsi="Verdana"/>
          <w:b/>
          <w:bCs/>
        </w:rPr>
        <w:t>ALTERAÇÃO DA QUANTIDADE DOS SERVIÇOS CONTRATADOS</w:t>
      </w:r>
    </w:p>
    <w:p w:rsidR="00EE1587" w:rsidRPr="00EE1587" w:rsidRDefault="00EE1587" w:rsidP="00EE1587">
      <w:pPr>
        <w:pStyle w:val="Corpodetexto"/>
        <w:spacing w:after="0"/>
        <w:jc w:val="both"/>
        <w:rPr>
          <w:rFonts w:ascii="Verdana" w:hAnsi="Verdana"/>
          <w:b/>
          <w:bCs/>
        </w:rPr>
      </w:pPr>
    </w:p>
    <w:p w:rsidR="006279AE" w:rsidRPr="009E0095" w:rsidRDefault="006279AE" w:rsidP="00EE1587">
      <w:pPr>
        <w:pStyle w:val="Recuodecorpodetexto"/>
        <w:autoSpaceDE w:val="0"/>
        <w:autoSpaceDN w:val="0"/>
        <w:adjustRightInd w:val="0"/>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A CONTRATADA fica obrigada a aceitar, nas mesmas condições contratadas, os acréscimos ou supressões que se fizerem necessários no objeto, a critério exclusivo d</w:t>
      </w:r>
      <w:r w:rsidR="00EE1587">
        <w:rPr>
          <w:rFonts w:ascii="Verdana" w:hAnsi="Verdana"/>
        </w:rPr>
        <w:t>a</w:t>
      </w:r>
      <w:r w:rsidRPr="009E0095">
        <w:rPr>
          <w:rFonts w:ascii="Verdana" w:hAnsi="Verdana"/>
        </w:rPr>
        <w:t xml:space="preserve"> CONTRATANTE, até o limite de 25% (vinte e cinco por cento) do valor atualizado do contrato.</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Eventual alteração será obrigatoriamente formalizada por meio de Termo Aditivo ao presente Contrato, respeitadas as disposições da Lei Federal n. 8.666/93.</w:t>
      </w:r>
    </w:p>
    <w:p w:rsidR="006279AE"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lastRenderedPageBreak/>
        <w:t xml:space="preserve">CLÁUSULA DÉCIMA </w:t>
      </w:r>
      <w:r w:rsidR="00CD5E97">
        <w:rPr>
          <w:rFonts w:ascii="Verdana" w:hAnsi="Verdana" w:cs="Arial"/>
          <w:bCs w:val="0"/>
          <w:color w:val="auto"/>
          <w:sz w:val="22"/>
          <w:szCs w:val="22"/>
        </w:rPr>
        <w:t>QUINTA</w:t>
      </w:r>
      <w:r w:rsidRPr="00EE1587">
        <w:rPr>
          <w:rFonts w:ascii="Verdana" w:hAnsi="Verdana" w:cs="Arial"/>
          <w:bCs w:val="0"/>
          <w:color w:val="auto"/>
          <w:sz w:val="22"/>
          <w:szCs w:val="22"/>
        </w:rPr>
        <w:t xml:space="preserve"> – SANÇÕES</w:t>
      </w:r>
    </w:p>
    <w:p w:rsidR="006279AE" w:rsidRPr="009E0095" w:rsidRDefault="006279AE" w:rsidP="009E0095">
      <w:pPr>
        <w:tabs>
          <w:tab w:val="left" w:pos="8460"/>
          <w:tab w:val="left" w:pos="8789"/>
        </w:tabs>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 xml:space="preserve">A CONTRATADA poderá ficar impedida de licitar e contratar com a Administração direta e </w:t>
      </w:r>
      <w:r w:rsidR="0068310E">
        <w:rPr>
          <w:rFonts w:ascii="Verdana" w:hAnsi="Verdana"/>
        </w:rPr>
        <w:t>indiret</w:t>
      </w:r>
      <w:r w:rsidRPr="009E0095">
        <w:rPr>
          <w:rFonts w:ascii="Verdana" w:hAnsi="Verdana"/>
        </w:rPr>
        <w:t xml:space="preserve">a do Estado de São Paulo, pelo prazo de até 05 (cinco) anos, ou enquanto perdurarem os motivos determinantes da punição, se praticar quaisquer atos previstos no artigo 7°, da Lei Federal n° 10.520, de 17 de julho de 2002, c/c. o artigo 15, da Resolução CEGP-10, de 19 de novembro de 2002 e Resolução SMA </w:t>
      </w:r>
      <w:r w:rsidR="00635175">
        <w:rPr>
          <w:rFonts w:ascii="Verdana" w:hAnsi="Verdana"/>
        </w:rPr>
        <w:t>75/2013</w:t>
      </w:r>
      <w:r w:rsidRPr="009E0095">
        <w:rPr>
          <w:rFonts w:ascii="Verdana" w:hAnsi="Verdana"/>
        </w:rPr>
        <w:t>.</w:t>
      </w:r>
    </w:p>
    <w:p w:rsidR="006279AE" w:rsidRPr="009E0095" w:rsidRDefault="006279AE" w:rsidP="009E0095">
      <w:pPr>
        <w:tabs>
          <w:tab w:val="left" w:pos="8460"/>
          <w:tab w:val="left" w:pos="8789"/>
        </w:tabs>
        <w:ind w:hanging="3261"/>
        <w:jc w:val="both"/>
        <w:rPr>
          <w:rFonts w:ascii="Verdana" w:hAnsi="Verdana"/>
        </w:rPr>
      </w:pPr>
    </w:p>
    <w:p w:rsidR="006279AE" w:rsidRPr="009E0095" w:rsidRDefault="006279AE" w:rsidP="009E0095">
      <w:pPr>
        <w:tabs>
          <w:tab w:val="left" w:pos="709"/>
          <w:tab w:val="left" w:pos="8460"/>
          <w:tab w:val="left" w:pos="8789"/>
        </w:tabs>
        <w:jc w:val="both"/>
        <w:rPr>
          <w:rFonts w:ascii="Verdana" w:hAnsi="Verdana"/>
        </w:rPr>
      </w:pPr>
      <w:r w:rsidRPr="009E0095">
        <w:rPr>
          <w:rFonts w:ascii="Verdana" w:hAnsi="Verdana"/>
        </w:rPr>
        <w:t>2</w:t>
      </w:r>
      <w:r w:rsidR="00EE1587">
        <w:rPr>
          <w:rFonts w:ascii="Verdana" w:hAnsi="Verdana"/>
        </w:rPr>
        <w:t>.</w:t>
      </w:r>
      <w:r w:rsidRPr="009E0095">
        <w:rPr>
          <w:rFonts w:ascii="Verdana" w:hAnsi="Verdana"/>
        </w:rPr>
        <w:tab/>
        <w:t xml:space="preserve">A sanção de que trata o subitem anterior, poderá ser aplicada juntamente com as multas previstas na </w:t>
      </w:r>
      <w:r w:rsidRPr="009E0095">
        <w:rPr>
          <w:rFonts w:ascii="Verdana" w:hAnsi="Verdana"/>
          <w:bCs/>
        </w:rPr>
        <w:t xml:space="preserve">Resolução SMA n° </w:t>
      </w:r>
      <w:r w:rsidR="00CB0525">
        <w:rPr>
          <w:rFonts w:ascii="Verdana" w:hAnsi="Verdana"/>
        </w:rPr>
        <w:t>57/2013</w:t>
      </w:r>
      <w:r w:rsidRPr="009E0095">
        <w:rPr>
          <w:rFonts w:ascii="Verdana" w:hAnsi="Verdana"/>
        </w:rPr>
        <w:t xml:space="preserve">, garantido o exercício da prévia e ampla defesa e </w:t>
      </w:r>
      <w:r w:rsidR="004106ED">
        <w:rPr>
          <w:rFonts w:ascii="Verdana" w:hAnsi="Verdana"/>
        </w:rPr>
        <w:t xml:space="preserve">deverá ser </w:t>
      </w:r>
      <w:r w:rsidRPr="009E0095">
        <w:rPr>
          <w:rFonts w:ascii="Verdana" w:hAnsi="Verdana"/>
        </w:rPr>
        <w:t xml:space="preserve">registrada no CAUFESP e </w:t>
      </w:r>
      <w:r w:rsidR="004106ED">
        <w:rPr>
          <w:rFonts w:ascii="Verdana" w:hAnsi="Verdana"/>
        </w:rPr>
        <w:t xml:space="preserve">no sítio </w:t>
      </w:r>
      <w:hyperlink r:id="rId27" w:history="1">
        <w:r w:rsidR="004106ED" w:rsidRPr="00FD61BD">
          <w:rPr>
            <w:rStyle w:val="Hyperlink"/>
            <w:rFonts w:ascii="Verdana" w:hAnsi="Verdana"/>
          </w:rPr>
          <w:t>www.sancoes.sp.gov.br</w:t>
        </w:r>
      </w:hyperlink>
      <w:r w:rsidRPr="009E0095">
        <w:rPr>
          <w:rFonts w:ascii="Verdana" w:hAnsi="Verdana"/>
        </w:rPr>
        <w:t>.</w:t>
      </w:r>
    </w:p>
    <w:p w:rsidR="006279AE" w:rsidRPr="009E0095" w:rsidRDefault="006279AE" w:rsidP="009E0095">
      <w:pPr>
        <w:pStyle w:val="Ttulo2"/>
        <w:spacing w:before="0"/>
        <w:rPr>
          <w:rFonts w:ascii="Verdana" w:hAnsi="Verdana" w:cs="Arial"/>
          <w:b w:val="0"/>
          <w:bCs w:val="0"/>
          <w:color w:val="auto"/>
          <w:sz w:val="22"/>
          <w:szCs w:val="22"/>
        </w:rPr>
      </w:pPr>
    </w:p>
    <w:p w:rsidR="006279AE" w:rsidRPr="009E0095" w:rsidRDefault="006279AE" w:rsidP="009E0095">
      <w:pPr>
        <w:pStyle w:val="Ttulo2"/>
        <w:spacing w:before="0"/>
        <w:jc w:val="both"/>
        <w:rPr>
          <w:rFonts w:ascii="Verdana" w:hAnsi="Verdana" w:cs="Arial"/>
          <w:b w:val="0"/>
          <w:bCs w:val="0"/>
          <w:color w:val="auto"/>
          <w:sz w:val="22"/>
          <w:szCs w:val="22"/>
        </w:rPr>
      </w:pPr>
      <w:r w:rsidRPr="009E0095">
        <w:rPr>
          <w:rFonts w:ascii="Verdana" w:hAnsi="Verdana" w:cs="Arial"/>
          <w:b w:val="0"/>
          <w:bCs w:val="0"/>
          <w:color w:val="auto"/>
          <w:sz w:val="22"/>
          <w:szCs w:val="22"/>
        </w:rPr>
        <w:t>3</w:t>
      </w:r>
      <w:r w:rsidR="00EE1587">
        <w:rPr>
          <w:rFonts w:ascii="Verdana" w:hAnsi="Verdana" w:cs="Arial"/>
          <w:b w:val="0"/>
          <w:bCs w:val="0"/>
          <w:color w:val="auto"/>
          <w:sz w:val="22"/>
          <w:szCs w:val="22"/>
        </w:rPr>
        <w:t>.</w:t>
      </w:r>
      <w:r w:rsidRPr="009E0095">
        <w:rPr>
          <w:rFonts w:ascii="Verdana" w:hAnsi="Verdana" w:cs="Arial"/>
          <w:b w:val="0"/>
          <w:bCs w:val="0"/>
          <w:color w:val="auto"/>
          <w:sz w:val="22"/>
          <w:szCs w:val="22"/>
        </w:rPr>
        <w:tab/>
      </w:r>
      <w:r w:rsidR="00EE1587">
        <w:rPr>
          <w:rFonts w:ascii="Verdana" w:hAnsi="Verdana" w:cs="Arial"/>
          <w:b w:val="0"/>
          <w:bCs w:val="0"/>
          <w:color w:val="auto"/>
          <w:sz w:val="22"/>
          <w:szCs w:val="22"/>
        </w:rPr>
        <w:t>A</w:t>
      </w:r>
      <w:r w:rsidRPr="009E0095">
        <w:rPr>
          <w:rFonts w:ascii="Verdana" w:hAnsi="Verdana" w:cs="Arial"/>
          <w:b w:val="0"/>
          <w:bCs w:val="0"/>
          <w:color w:val="auto"/>
          <w:sz w:val="22"/>
          <w:szCs w:val="22"/>
        </w:rPr>
        <w:t xml:space="preserve"> CONTRATANTE reserva-se o direito de descontar das faturas os valores correspondentes às multas que eventualmente forem aplicadas.</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4</w:t>
      </w:r>
      <w:r w:rsidR="00EE1587">
        <w:rPr>
          <w:rFonts w:ascii="Verdana" w:hAnsi="Verdana"/>
        </w:rPr>
        <w:t>.</w:t>
      </w:r>
      <w:r w:rsidRPr="009E0095">
        <w:rPr>
          <w:rFonts w:ascii="Verdana" w:hAnsi="Verdana"/>
        </w:rPr>
        <w:tab/>
        <w:t>As multas são autônomas e a aplicação de uma não exclui a de outra.</w:t>
      </w:r>
    </w:p>
    <w:p w:rsidR="006279AE" w:rsidRDefault="006279AE" w:rsidP="009E0095">
      <w:pPr>
        <w:pStyle w:val="Corpodetexto"/>
        <w:spacing w:after="0"/>
        <w:rPr>
          <w:rFonts w:ascii="Verdana" w:hAnsi="Verdana"/>
          <w:bCs/>
        </w:rPr>
      </w:pPr>
    </w:p>
    <w:p w:rsidR="00EE1587" w:rsidRPr="009E0095" w:rsidRDefault="00EE1587" w:rsidP="009E0095">
      <w:pPr>
        <w:pStyle w:val="Corpodetexto"/>
        <w:spacing w:after="0"/>
        <w:rPr>
          <w:rFonts w:ascii="Verdana" w:hAnsi="Verdana"/>
          <w:bCs/>
        </w:rPr>
      </w:pPr>
    </w:p>
    <w:p w:rsidR="006279AE" w:rsidRPr="00EE1587" w:rsidRDefault="006279AE" w:rsidP="00EE1587">
      <w:pPr>
        <w:pStyle w:val="Corpodetexto"/>
        <w:spacing w:after="0"/>
        <w:jc w:val="both"/>
        <w:rPr>
          <w:rFonts w:ascii="Verdana" w:hAnsi="Verdana"/>
          <w:b/>
          <w:bCs/>
        </w:rPr>
      </w:pPr>
      <w:r w:rsidRPr="00EE1587">
        <w:rPr>
          <w:rFonts w:ascii="Verdana" w:hAnsi="Verdana"/>
          <w:b/>
          <w:bCs/>
        </w:rPr>
        <w:t xml:space="preserve">CLÁUSULA DÉCIMA </w:t>
      </w:r>
      <w:r w:rsidR="00CD5E97">
        <w:rPr>
          <w:rFonts w:ascii="Verdana" w:hAnsi="Verdana"/>
          <w:b/>
          <w:bCs/>
        </w:rPr>
        <w:t>SEXTA</w:t>
      </w:r>
      <w:r w:rsidRPr="00EE1587">
        <w:rPr>
          <w:rFonts w:ascii="Verdana" w:hAnsi="Verdana"/>
          <w:b/>
          <w:bCs/>
        </w:rPr>
        <w:t xml:space="preserve"> – RESCISÃO E RECONHECIMENTO DOS DIREITOS DO CONTRATANTE</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jc w:val="both"/>
        <w:rPr>
          <w:rFonts w:ascii="Verdana" w:hAnsi="Verdana"/>
        </w:rPr>
      </w:pPr>
      <w:r w:rsidRPr="009E0095">
        <w:rPr>
          <w:rFonts w:ascii="Verdana" w:hAnsi="Verdana"/>
        </w:rPr>
        <w:t>1</w:t>
      </w:r>
      <w:r w:rsidR="00EE1587">
        <w:rPr>
          <w:rFonts w:ascii="Verdana" w:hAnsi="Verdana"/>
        </w:rPr>
        <w:t>.</w:t>
      </w:r>
      <w:r w:rsidRPr="009E0095">
        <w:rPr>
          <w:rFonts w:ascii="Verdana" w:hAnsi="Verdana"/>
        </w:rPr>
        <w:tab/>
        <w:t>O contrato poderá ser rescindido na forma, com as conseq</w:t>
      </w:r>
      <w:r w:rsidR="001F4642">
        <w:rPr>
          <w:rFonts w:ascii="Verdana" w:hAnsi="Verdana"/>
        </w:rPr>
        <w:t>u</w:t>
      </w:r>
      <w:r w:rsidRPr="009E0095">
        <w:rPr>
          <w:rFonts w:ascii="Verdana" w:hAnsi="Verdana"/>
        </w:rPr>
        <w:t>ências e pelos motivos previstos nos artigos 75 a 82 da Lei Estadual n. 6.544/89 e artigos 77 a 80 e 86 a 88, da Lei Federal nº. 8.666/93.</w:t>
      </w:r>
    </w:p>
    <w:p w:rsidR="006279AE" w:rsidRPr="009E0095" w:rsidRDefault="006279AE" w:rsidP="009E0095">
      <w:pPr>
        <w:jc w:val="both"/>
        <w:outlineLvl w:val="0"/>
        <w:rPr>
          <w:rFonts w:ascii="Verdana" w:hAnsi="Verdana"/>
        </w:rPr>
      </w:pPr>
    </w:p>
    <w:p w:rsidR="006279AE" w:rsidRPr="009E0095" w:rsidRDefault="006279AE" w:rsidP="009E0095">
      <w:pPr>
        <w:jc w:val="both"/>
        <w:outlineLvl w:val="0"/>
        <w:rPr>
          <w:rFonts w:ascii="Verdana" w:hAnsi="Verdana"/>
        </w:rPr>
      </w:pPr>
      <w:r w:rsidRPr="009E0095">
        <w:rPr>
          <w:rFonts w:ascii="Verdana" w:hAnsi="Verdana"/>
        </w:rPr>
        <w:t>2</w:t>
      </w:r>
      <w:r w:rsidR="00EE1587">
        <w:rPr>
          <w:rFonts w:ascii="Verdana" w:hAnsi="Verdana"/>
        </w:rPr>
        <w:t>.</w:t>
      </w:r>
      <w:r w:rsidRPr="009E0095">
        <w:rPr>
          <w:rFonts w:ascii="Verdana" w:hAnsi="Verdana"/>
        </w:rPr>
        <w:tab/>
        <w:t>A CONTRATADA reconhece desde já os direitos d</w:t>
      </w:r>
      <w:r w:rsidR="00EE1587">
        <w:rPr>
          <w:rFonts w:ascii="Verdana" w:hAnsi="Verdana"/>
        </w:rPr>
        <w:t>a</w:t>
      </w:r>
      <w:r w:rsidRPr="009E0095">
        <w:rPr>
          <w:rFonts w:ascii="Verdana" w:hAnsi="Verdana"/>
        </w:rPr>
        <w:t xml:space="preserve"> CONTRATANTE nos casos de rescisão administrativa, prevista no artigo 79 da Lei Federal nº 8.666/93 e no artigo 77 da Lei Estadual 6.544/89.</w:t>
      </w:r>
    </w:p>
    <w:p w:rsidR="006279AE" w:rsidRPr="009E0095" w:rsidRDefault="006279AE" w:rsidP="009E0095">
      <w:pPr>
        <w:pStyle w:val="Ttulo2"/>
        <w:keepNext w:val="0"/>
        <w:spacing w:before="0"/>
        <w:rPr>
          <w:rFonts w:ascii="Verdana" w:hAnsi="Verdana" w:cs="Arial"/>
          <w:b w:val="0"/>
          <w:bCs w:val="0"/>
          <w:color w:val="auto"/>
          <w:sz w:val="22"/>
          <w:szCs w:val="22"/>
        </w:rPr>
      </w:pPr>
    </w:p>
    <w:p w:rsidR="00EE1587" w:rsidRDefault="00EE1587" w:rsidP="009E0095">
      <w:pPr>
        <w:pStyle w:val="Ttulo2"/>
        <w:keepNext w:val="0"/>
        <w:spacing w:before="0"/>
        <w:rPr>
          <w:rFonts w:ascii="Verdana" w:hAnsi="Verdana" w:cs="Arial"/>
          <w:b w:val="0"/>
          <w:bCs w:val="0"/>
          <w:color w:val="auto"/>
          <w:sz w:val="22"/>
          <w:szCs w:val="22"/>
        </w:rPr>
      </w:pPr>
    </w:p>
    <w:p w:rsidR="006279AE" w:rsidRPr="00EE1587" w:rsidRDefault="006279AE" w:rsidP="009E0095">
      <w:pPr>
        <w:pStyle w:val="Ttulo2"/>
        <w:keepNext w:val="0"/>
        <w:spacing w:before="0"/>
        <w:rPr>
          <w:rFonts w:ascii="Verdana" w:hAnsi="Verdana" w:cs="Arial"/>
          <w:bCs w:val="0"/>
          <w:color w:val="auto"/>
          <w:sz w:val="22"/>
          <w:szCs w:val="22"/>
        </w:rPr>
      </w:pPr>
      <w:r w:rsidRPr="00EE1587">
        <w:rPr>
          <w:rFonts w:ascii="Verdana" w:hAnsi="Verdana" w:cs="Arial"/>
          <w:bCs w:val="0"/>
          <w:color w:val="auto"/>
          <w:sz w:val="22"/>
          <w:szCs w:val="22"/>
        </w:rPr>
        <w:t xml:space="preserve">CLÁUSULA DÉCIMA </w:t>
      </w:r>
      <w:r w:rsidR="00CD5E97">
        <w:rPr>
          <w:rFonts w:ascii="Verdana" w:hAnsi="Verdana" w:cs="Arial"/>
          <w:bCs w:val="0"/>
          <w:color w:val="auto"/>
          <w:sz w:val="22"/>
          <w:szCs w:val="22"/>
        </w:rPr>
        <w:t>SÉTIMA</w:t>
      </w:r>
      <w:r w:rsidRPr="00EE1587">
        <w:rPr>
          <w:rFonts w:ascii="Verdana" w:hAnsi="Verdana" w:cs="Arial"/>
          <w:bCs w:val="0"/>
          <w:color w:val="auto"/>
          <w:sz w:val="22"/>
          <w:szCs w:val="22"/>
        </w:rPr>
        <w:t xml:space="preserve"> – DISPOSIÇÕES FINAIS </w:t>
      </w:r>
    </w:p>
    <w:p w:rsidR="006279AE" w:rsidRPr="009E0095" w:rsidRDefault="006279AE" w:rsidP="009E0095">
      <w:pPr>
        <w:pStyle w:val="Recuodecorpodetexto"/>
        <w:spacing w:after="0"/>
        <w:rPr>
          <w:rFonts w:ascii="Verdana" w:hAnsi="Verdana"/>
        </w:rPr>
      </w:pPr>
    </w:p>
    <w:p w:rsidR="006279AE" w:rsidRPr="009E0095" w:rsidRDefault="006279AE" w:rsidP="00EE1587">
      <w:pPr>
        <w:pStyle w:val="Recuodecorpodetexto"/>
        <w:spacing w:after="0"/>
        <w:ind w:left="0"/>
        <w:rPr>
          <w:rFonts w:ascii="Verdana" w:hAnsi="Verdana"/>
        </w:rPr>
      </w:pPr>
      <w:r w:rsidRPr="009E0095">
        <w:rPr>
          <w:rFonts w:ascii="Verdana" w:hAnsi="Verdana"/>
        </w:rPr>
        <w:t>1</w:t>
      </w:r>
      <w:r w:rsidR="00EE1587">
        <w:rPr>
          <w:rFonts w:ascii="Verdana" w:hAnsi="Verdana"/>
        </w:rPr>
        <w:t>.</w:t>
      </w:r>
      <w:r w:rsidRPr="009E0095">
        <w:rPr>
          <w:rFonts w:ascii="Verdana" w:hAnsi="Verdana"/>
        </w:rPr>
        <w:tab/>
        <w:t>Fica ajustado ainda que:</w:t>
      </w:r>
    </w:p>
    <w:p w:rsidR="006279AE" w:rsidRPr="009E0095" w:rsidRDefault="006279AE" w:rsidP="009E0095">
      <w:pPr>
        <w:jc w:val="both"/>
        <w:rPr>
          <w:rFonts w:ascii="Verdana" w:hAnsi="Verdana"/>
        </w:rPr>
      </w:pPr>
    </w:p>
    <w:p w:rsidR="006279AE" w:rsidRPr="009E0095" w:rsidRDefault="006279AE" w:rsidP="009E0095">
      <w:pPr>
        <w:jc w:val="both"/>
        <w:rPr>
          <w:rFonts w:ascii="Verdana" w:hAnsi="Verdana"/>
        </w:rPr>
      </w:pPr>
      <w:r w:rsidRPr="009E0095">
        <w:rPr>
          <w:rFonts w:ascii="Verdana" w:hAnsi="Verdana"/>
        </w:rPr>
        <w:t>1.1</w:t>
      </w:r>
      <w:r w:rsidR="00EE1587">
        <w:rPr>
          <w:rFonts w:ascii="Verdana" w:hAnsi="Verdana"/>
        </w:rPr>
        <w:t>.</w:t>
      </w:r>
      <w:r w:rsidRPr="009E0095">
        <w:rPr>
          <w:rFonts w:ascii="Verdana" w:hAnsi="Verdana"/>
        </w:rPr>
        <w:tab/>
        <w:t xml:space="preserve">Consideram-se partes integrantes do presente contrato, como se nele estivessem transcritos: </w:t>
      </w:r>
    </w:p>
    <w:p w:rsidR="006279AE" w:rsidRPr="009E0095" w:rsidRDefault="006279AE" w:rsidP="009E0095">
      <w:pPr>
        <w:rPr>
          <w:rFonts w:ascii="Verdana" w:hAnsi="Verdana"/>
        </w:rPr>
      </w:pPr>
    </w:p>
    <w:p w:rsidR="006279AE" w:rsidRPr="009E0095" w:rsidRDefault="006279AE" w:rsidP="009E0095">
      <w:pPr>
        <w:rPr>
          <w:rFonts w:ascii="Verdana" w:hAnsi="Verdana"/>
        </w:rPr>
      </w:pPr>
      <w:r w:rsidRPr="009E0095">
        <w:rPr>
          <w:rFonts w:ascii="Verdana" w:hAnsi="Verdana"/>
        </w:rPr>
        <w:t>a) o Termo de Referência e seus anexos;</w:t>
      </w:r>
    </w:p>
    <w:p w:rsidR="006279AE" w:rsidRPr="009E0095" w:rsidRDefault="006279AE" w:rsidP="009E0095">
      <w:pPr>
        <w:rPr>
          <w:rFonts w:ascii="Verdana" w:hAnsi="Verdana"/>
        </w:rPr>
      </w:pPr>
      <w:r w:rsidRPr="009E0095">
        <w:rPr>
          <w:rFonts w:ascii="Verdana" w:hAnsi="Verdana"/>
        </w:rPr>
        <w:t xml:space="preserve">b) o Edital de Licitação </w:t>
      </w:r>
      <w:r w:rsidR="00EE1587">
        <w:rPr>
          <w:rFonts w:ascii="Verdana" w:hAnsi="Verdana"/>
        </w:rPr>
        <w:t xml:space="preserve">– </w:t>
      </w:r>
      <w:r w:rsidRPr="009E0095">
        <w:rPr>
          <w:rFonts w:ascii="Verdana" w:hAnsi="Verdana"/>
        </w:rPr>
        <w:t>Pregão</w:t>
      </w:r>
      <w:r w:rsidR="00EE1587">
        <w:rPr>
          <w:rFonts w:ascii="Verdana" w:hAnsi="Verdana"/>
        </w:rPr>
        <w:t xml:space="preserve"> Eletrônico nº</w:t>
      </w:r>
      <w:r w:rsidRPr="009E0095">
        <w:rPr>
          <w:rFonts w:ascii="Verdana" w:hAnsi="Verdana"/>
        </w:rPr>
        <w:t xml:space="preserve"> </w:t>
      </w:r>
      <w:r w:rsidRPr="00EE1587">
        <w:rPr>
          <w:rFonts w:ascii="Verdana" w:hAnsi="Verdana"/>
          <w:color w:val="FF0000"/>
        </w:rPr>
        <w:t>XX/</w:t>
      </w:r>
      <w:r w:rsidR="00EE1587" w:rsidRPr="00EE1587">
        <w:rPr>
          <w:rFonts w:ascii="Verdana" w:hAnsi="Verdana"/>
          <w:color w:val="FF0000"/>
        </w:rPr>
        <w:t>XXXX/XXX</w:t>
      </w:r>
      <w:r w:rsidRPr="009E0095">
        <w:rPr>
          <w:rFonts w:ascii="Verdana" w:hAnsi="Verdana"/>
        </w:rPr>
        <w:t xml:space="preserve"> </w:t>
      </w:r>
      <w:r w:rsidRPr="009E0095">
        <w:rPr>
          <w:rFonts w:ascii="Verdana" w:hAnsi="Verdana"/>
          <w:bCs/>
        </w:rPr>
        <w:t xml:space="preserve">e </w:t>
      </w:r>
      <w:r w:rsidRPr="009E0095">
        <w:rPr>
          <w:rFonts w:ascii="Verdana" w:hAnsi="Verdana"/>
        </w:rPr>
        <w:t>seus anexos;</w:t>
      </w:r>
    </w:p>
    <w:p w:rsidR="006279AE" w:rsidRPr="009E0095" w:rsidRDefault="006279AE" w:rsidP="009E0095">
      <w:pPr>
        <w:rPr>
          <w:rFonts w:ascii="Verdana" w:hAnsi="Verdana"/>
        </w:rPr>
      </w:pPr>
      <w:r w:rsidRPr="009E0095">
        <w:rPr>
          <w:rFonts w:ascii="Verdana" w:hAnsi="Verdana"/>
        </w:rPr>
        <w:t>c) a PROPOSTA final apresentada pela CONTRATADA;</w:t>
      </w:r>
    </w:p>
    <w:p w:rsidR="006279AE" w:rsidRPr="009E0095" w:rsidRDefault="006279AE" w:rsidP="009E0095">
      <w:pPr>
        <w:jc w:val="both"/>
        <w:rPr>
          <w:rFonts w:ascii="Verdana" w:hAnsi="Verdana"/>
        </w:rPr>
      </w:pPr>
      <w:r w:rsidRPr="009E0095">
        <w:rPr>
          <w:rFonts w:ascii="Verdana" w:hAnsi="Verdana"/>
        </w:rPr>
        <w:t xml:space="preserve">d) a Resolução SMA nº </w:t>
      </w:r>
      <w:r w:rsidR="00CB0525">
        <w:rPr>
          <w:rFonts w:ascii="Verdana" w:hAnsi="Verdana"/>
        </w:rPr>
        <w:t>57/2013</w:t>
      </w:r>
      <w:r w:rsidRPr="009E0095">
        <w:rPr>
          <w:rFonts w:ascii="Verdana" w:hAnsi="Verdana"/>
        </w:rPr>
        <w:t xml:space="preserve">. </w:t>
      </w:r>
    </w:p>
    <w:p w:rsidR="006279AE" w:rsidRPr="009E0095" w:rsidRDefault="006279AE" w:rsidP="009E0095">
      <w:pPr>
        <w:pStyle w:val="Recuodecorpodetexto"/>
        <w:spacing w:after="0"/>
        <w:rPr>
          <w:rFonts w:ascii="Verdana" w:hAnsi="Verdana"/>
        </w:rPr>
      </w:pPr>
    </w:p>
    <w:p w:rsidR="006279AE" w:rsidRPr="009E0095" w:rsidRDefault="006279AE" w:rsidP="000E04D7">
      <w:pPr>
        <w:pStyle w:val="Recuodecorpodetexto"/>
        <w:spacing w:after="0"/>
        <w:ind w:left="0"/>
        <w:jc w:val="both"/>
        <w:rPr>
          <w:rFonts w:ascii="Verdana" w:hAnsi="Verdana"/>
        </w:rPr>
      </w:pPr>
      <w:r w:rsidRPr="009E0095">
        <w:rPr>
          <w:rFonts w:ascii="Verdana" w:hAnsi="Verdana"/>
        </w:rPr>
        <w:t>1.2</w:t>
      </w:r>
      <w:r w:rsidR="000E04D7">
        <w:rPr>
          <w:rFonts w:ascii="Verdana" w:hAnsi="Verdana"/>
        </w:rPr>
        <w:t>.</w:t>
      </w:r>
      <w:r w:rsidRPr="009E0095">
        <w:rPr>
          <w:rFonts w:ascii="Verdana" w:hAnsi="Verdana"/>
        </w:rPr>
        <w:tab/>
        <w:t>Aplicam-se às omissões deste contrato as disposições da Lei Federal 10.520/2002, do Decreto Estadual 47.297/2002, da Resolução CEGP-10/2002, da Resolução CC-27/2006, da Lei Estadual nº. 6.544/89, da Lei Federal nº. 8.666/93, e as normas regulamentares.</w:t>
      </w:r>
    </w:p>
    <w:p w:rsidR="006279AE" w:rsidRPr="009E0095" w:rsidRDefault="006279AE" w:rsidP="009E0095">
      <w:pPr>
        <w:pStyle w:val="Corpodetexto"/>
        <w:tabs>
          <w:tab w:val="left" w:pos="8460"/>
          <w:tab w:val="left" w:pos="8789"/>
        </w:tabs>
        <w:spacing w:after="0"/>
        <w:rPr>
          <w:rFonts w:ascii="Verdana" w:hAnsi="Verdana"/>
          <w:bCs/>
        </w:rPr>
      </w:pPr>
    </w:p>
    <w:p w:rsidR="006279AE" w:rsidRPr="009E0095" w:rsidRDefault="006279AE" w:rsidP="000E04D7">
      <w:pPr>
        <w:pStyle w:val="Corpodetexto"/>
        <w:tabs>
          <w:tab w:val="left" w:pos="709"/>
          <w:tab w:val="left" w:pos="8460"/>
          <w:tab w:val="left" w:pos="8789"/>
        </w:tabs>
        <w:spacing w:after="0"/>
        <w:jc w:val="both"/>
        <w:rPr>
          <w:rFonts w:ascii="Verdana" w:hAnsi="Verdana"/>
          <w:bCs/>
        </w:rPr>
      </w:pPr>
      <w:r w:rsidRPr="009E0095">
        <w:rPr>
          <w:rFonts w:ascii="Verdana" w:hAnsi="Verdana"/>
          <w:bCs/>
        </w:rPr>
        <w:t>1.3</w:t>
      </w:r>
      <w:r w:rsidR="000E04D7">
        <w:rPr>
          <w:rFonts w:ascii="Verdana" w:hAnsi="Verdana"/>
          <w:bCs/>
        </w:rPr>
        <w:t>.</w:t>
      </w:r>
      <w:r w:rsidR="000E04D7">
        <w:rPr>
          <w:rFonts w:ascii="Verdana" w:hAnsi="Verdana"/>
          <w:bCs/>
        </w:rPr>
        <w:tab/>
        <w:t>P</w:t>
      </w:r>
      <w:r w:rsidRPr="009E0095">
        <w:rPr>
          <w:rFonts w:ascii="Verdana" w:hAnsi="Verdana"/>
          <w:bCs/>
        </w:rPr>
        <w:t>ara dirimir quaisquer questões decorrentes deste contrato, não resolvidas na esfera administrativa, será competente o foro da Comarca da Capital do Estado de São Paulo.</w:t>
      </w:r>
    </w:p>
    <w:p w:rsidR="006279AE" w:rsidRPr="009E0095" w:rsidRDefault="006279AE" w:rsidP="009E0095">
      <w:pPr>
        <w:jc w:val="both"/>
        <w:rPr>
          <w:rFonts w:ascii="Verdana" w:hAnsi="Verdana"/>
        </w:rPr>
      </w:pPr>
    </w:p>
    <w:p w:rsidR="006279AE" w:rsidRDefault="006279AE" w:rsidP="009E0095">
      <w:pPr>
        <w:jc w:val="both"/>
        <w:rPr>
          <w:rFonts w:ascii="Verdana" w:hAnsi="Verdana"/>
        </w:rPr>
      </w:pPr>
      <w:r w:rsidRPr="009E0095">
        <w:rPr>
          <w:rFonts w:ascii="Verdana" w:hAnsi="Verdana"/>
        </w:rPr>
        <w:t xml:space="preserve">E assim, por estarem as partes </w:t>
      </w:r>
      <w:r w:rsidR="000E04D7">
        <w:rPr>
          <w:rFonts w:ascii="Verdana" w:hAnsi="Verdana"/>
        </w:rPr>
        <w:t>justas e acertadas</w:t>
      </w:r>
      <w:r w:rsidRPr="009E0095">
        <w:rPr>
          <w:rFonts w:ascii="Verdana" w:hAnsi="Verdana"/>
        </w:rPr>
        <w:t xml:space="preserve">, foi lavrado o presente instrumento em </w:t>
      </w:r>
      <w:proofErr w:type="gramStart"/>
      <w:r w:rsidR="000E04D7">
        <w:rPr>
          <w:rFonts w:ascii="Verdana" w:hAnsi="Verdana"/>
        </w:rPr>
        <w:t>2</w:t>
      </w:r>
      <w:proofErr w:type="gramEnd"/>
      <w:r w:rsidR="000E04D7">
        <w:rPr>
          <w:rFonts w:ascii="Verdana" w:hAnsi="Verdana"/>
        </w:rPr>
        <w:t xml:space="preserve"> (duas</w:t>
      </w:r>
      <w:r w:rsidRPr="009E0095">
        <w:rPr>
          <w:rFonts w:ascii="Verdana" w:hAnsi="Verdana"/>
        </w:rPr>
        <w:t xml:space="preserve">) vias de igual teor e forma que, lido e achado conforme pelas </w:t>
      </w:r>
      <w:r w:rsidR="000E04D7">
        <w:rPr>
          <w:rFonts w:ascii="Verdana" w:hAnsi="Verdana"/>
        </w:rPr>
        <w:t>partes</w:t>
      </w:r>
      <w:r w:rsidRPr="009E0095">
        <w:rPr>
          <w:rFonts w:ascii="Verdana" w:hAnsi="Verdana"/>
        </w:rPr>
        <w:t>, vai por elas assinado para que produza todos os efeitos de direito, na presença das testemunhas abaixo identificadas.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0E04D7" w:rsidP="009E0095">
      <w:pPr>
        <w:jc w:val="right"/>
        <w:rPr>
          <w:rFonts w:ascii="Verdana" w:hAnsi="Verdana"/>
        </w:rPr>
      </w:pPr>
      <w:r>
        <w:rPr>
          <w:rFonts w:ascii="Verdana" w:hAnsi="Verdana"/>
        </w:rPr>
        <w:t xml:space="preserve">São Paulo, </w:t>
      </w:r>
      <w:r w:rsidRPr="000E04D7">
        <w:rPr>
          <w:rFonts w:ascii="Verdana" w:hAnsi="Verdana"/>
          <w:color w:val="FF0000"/>
        </w:rPr>
        <w:t xml:space="preserve">XX </w:t>
      </w:r>
      <w:r>
        <w:rPr>
          <w:rFonts w:ascii="Verdana" w:hAnsi="Verdana"/>
        </w:rPr>
        <w:t xml:space="preserve">de </w:t>
      </w:r>
      <w:r w:rsidRPr="000E04D7">
        <w:rPr>
          <w:rFonts w:ascii="Verdana" w:hAnsi="Verdana"/>
          <w:color w:val="FF0000"/>
        </w:rPr>
        <w:t xml:space="preserve">XXXXXXX </w:t>
      </w:r>
      <w:r>
        <w:rPr>
          <w:rFonts w:ascii="Verdana" w:hAnsi="Verdana"/>
        </w:rPr>
        <w:t xml:space="preserve">de </w:t>
      </w:r>
      <w:proofErr w:type="gramStart"/>
      <w:r w:rsidRPr="000E04D7">
        <w:rPr>
          <w:rFonts w:ascii="Verdana" w:hAnsi="Verdana"/>
          <w:color w:val="FF0000"/>
        </w:rPr>
        <w:t>XXXX</w:t>
      </w:r>
      <w:proofErr w:type="gramEnd"/>
    </w:p>
    <w:p w:rsidR="006279AE" w:rsidRDefault="006279AE" w:rsidP="009E0095">
      <w:pPr>
        <w:jc w:val="both"/>
        <w:rPr>
          <w:rFonts w:ascii="Verdana" w:hAnsi="Verdana"/>
        </w:rPr>
      </w:pPr>
    </w:p>
    <w:p w:rsidR="000E04D7" w:rsidRPr="009E0095" w:rsidRDefault="000E04D7" w:rsidP="009E0095">
      <w:pPr>
        <w:jc w:val="both"/>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w:t>
      </w:r>
    </w:p>
    <w:p w:rsidR="006279AE" w:rsidRPr="009E0095" w:rsidRDefault="006279AE" w:rsidP="009E0095">
      <w:pPr>
        <w:jc w:val="center"/>
        <w:rPr>
          <w:rFonts w:ascii="Verdana" w:hAnsi="Verdana"/>
        </w:rPr>
      </w:pPr>
      <w:r w:rsidRPr="009E0095">
        <w:rPr>
          <w:rFonts w:ascii="Verdana" w:hAnsi="Verdana"/>
        </w:rPr>
        <w:t>CONTRATANTE</w:t>
      </w:r>
    </w:p>
    <w:p w:rsidR="006279AE" w:rsidRPr="009E0095" w:rsidRDefault="006279AE" w:rsidP="009E0095">
      <w:pPr>
        <w:jc w:val="center"/>
        <w:rPr>
          <w:rFonts w:ascii="Verdana" w:hAnsi="Verdana"/>
        </w:rPr>
      </w:pPr>
    </w:p>
    <w:p w:rsidR="006279AE" w:rsidRPr="009E0095" w:rsidRDefault="006279AE" w:rsidP="009E0095">
      <w:pPr>
        <w:jc w:val="center"/>
        <w:rPr>
          <w:rFonts w:ascii="Verdana" w:hAnsi="Verdana"/>
        </w:rPr>
      </w:pPr>
      <w:r w:rsidRPr="009E0095">
        <w:rPr>
          <w:rFonts w:ascii="Verdana" w:hAnsi="Verdana"/>
        </w:rPr>
        <w:t>__________________________________</w:t>
      </w:r>
    </w:p>
    <w:p w:rsidR="006279AE" w:rsidRPr="009E0095" w:rsidRDefault="006279AE" w:rsidP="009E0095">
      <w:pPr>
        <w:jc w:val="center"/>
        <w:rPr>
          <w:rFonts w:ascii="Verdana" w:hAnsi="Verdana"/>
        </w:rPr>
      </w:pPr>
      <w:r w:rsidRPr="009E0095">
        <w:rPr>
          <w:rFonts w:ascii="Verdana" w:hAnsi="Verdana"/>
        </w:rPr>
        <w:t>CONTRATADA</w:t>
      </w:r>
    </w:p>
    <w:p w:rsidR="006279AE" w:rsidRPr="009E0095" w:rsidRDefault="006279AE" w:rsidP="009E0095">
      <w:pPr>
        <w:jc w:val="center"/>
        <w:rPr>
          <w:rFonts w:ascii="Verdana" w:hAnsi="Verdana"/>
        </w:rPr>
      </w:pPr>
    </w:p>
    <w:p w:rsidR="006279AE" w:rsidRDefault="006279AE" w:rsidP="009E0095">
      <w:pPr>
        <w:jc w:val="both"/>
        <w:rPr>
          <w:rFonts w:ascii="Verdana" w:hAnsi="Verdana"/>
        </w:rPr>
      </w:pPr>
      <w:r w:rsidRPr="009E0095">
        <w:rPr>
          <w:rFonts w:ascii="Verdana" w:hAnsi="Verdana"/>
        </w:rPr>
        <w:t>Testemunhas:</w:t>
      </w:r>
    </w:p>
    <w:p w:rsidR="000E04D7" w:rsidRDefault="000E04D7" w:rsidP="009E0095">
      <w:pPr>
        <w:jc w:val="both"/>
        <w:rPr>
          <w:rFonts w:ascii="Verdana" w:hAnsi="Verdana"/>
        </w:rPr>
      </w:pPr>
    </w:p>
    <w:p w:rsidR="000E04D7" w:rsidRPr="009E0095" w:rsidRDefault="000E04D7" w:rsidP="009E0095">
      <w:pPr>
        <w:jc w:val="both"/>
        <w:rPr>
          <w:rFonts w:ascii="Verdana" w:hAnsi="Verdana"/>
        </w:rPr>
      </w:pPr>
    </w:p>
    <w:p w:rsidR="000E04D7" w:rsidRDefault="006279AE" w:rsidP="009E0095">
      <w:pPr>
        <w:jc w:val="both"/>
        <w:rPr>
          <w:rFonts w:ascii="Verdana" w:hAnsi="Verdana"/>
        </w:rPr>
      </w:pPr>
      <w:proofErr w:type="gramStart"/>
      <w:r w:rsidRPr="009E0095">
        <w:rPr>
          <w:rFonts w:ascii="Verdana" w:hAnsi="Verdana"/>
        </w:rPr>
        <w:t>1</w:t>
      </w:r>
      <w:proofErr w:type="gramEnd"/>
      <w:r w:rsidRPr="009E0095">
        <w:rPr>
          <w:rFonts w:ascii="Verdana" w:hAnsi="Verdana"/>
        </w:rPr>
        <w:t>)_________________</w:t>
      </w:r>
      <w:r w:rsidR="000E04D7">
        <w:rPr>
          <w:rFonts w:ascii="Verdana" w:hAnsi="Verdana"/>
        </w:rPr>
        <w:t>_____</w:t>
      </w:r>
      <w:r w:rsidRPr="009E0095">
        <w:rPr>
          <w:rFonts w:ascii="Verdana" w:hAnsi="Verdana"/>
        </w:rPr>
        <w:tab/>
      </w:r>
    </w:p>
    <w:p w:rsidR="000E04D7" w:rsidRDefault="000E04D7" w:rsidP="009E0095">
      <w:pPr>
        <w:jc w:val="both"/>
        <w:rPr>
          <w:rFonts w:ascii="Verdana" w:hAnsi="Verdana"/>
        </w:rPr>
      </w:pPr>
      <w:r>
        <w:rPr>
          <w:rFonts w:ascii="Verdana" w:hAnsi="Verdana"/>
        </w:rPr>
        <w:t>Nome:</w:t>
      </w:r>
    </w:p>
    <w:p w:rsidR="006279AE" w:rsidRPr="009E0095" w:rsidRDefault="006279AE" w:rsidP="009E0095">
      <w:pPr>
        <w:jc w:val="both"/>
        <w:rPr>
          <w:rFonts w:ascii="Verdana" w:hAnsi="Verdana"/>
        </w:rPr>
      </w:pPr>
      <w:r w:rsidRPr="009E0095">
        <w:rPr>
          <w:rFonts w:ascii="Verdana" w:hAnsi="Verdana"/>
        </w:rPr>
        <w:t>RG:</w:t>
      </w:r>
    </w:p>
    <w:p w:rsidR="000E04D7" w:rsidRDefault="000E04D7" w:rsidP="009E0095">
      <w:pPr>
        <w:jc w:val="center"/>
        <w:rPr>
          <w:rFonts w:ascii="Verdana" w:hAnsi="Verdana"/>
        </w:rPr>
      </w:pPr>
    </w:p>
    <w:p w:rsidR="000E04D7" w:rsidRDefault="000E04D7" w:rsidP="009E0095">
      <w:pPr>
        <w:jc w:val="center"/>
        <w:rPr>
          <w:rFonts w:ascii="Verdana" w:hAnsi="Verdana"/>
        </w:rPr>
      </w:pPr>
    </w:p>
    <w:p w:rsidR="000E04D7" w:rsidRDefault="000E04D7" w:rsidP="000E04D7">
      <w:pPr>
        <w:jc w:val="both"/>
        <w:rPr>
          <w:rFonts w:ascii="Verdana" w:hAnsi="Verdana"/>
        </w:rPr>
      </w:pPr>
      <w:proofErr w:type="gramStart"/>
      <w:r>
        <w:rPr>
          <w:rFonts w:ascii="Verdana" w:hAnsi="Verdana"/>
        </w:rPr>
        <w:t>2</w:t>
      </w:r>
      <w:proofErr w:type="gramEnd"/>
      <w:r w:rsidRPr="009E0095">
        <w:rPr>
          <w:rFonts w:ascii="Verdana" w:hAnsi="Verdana"/>
        </w:rPr>
        <w:t>)_________________</w:t>
      </w:r>
      <w:r>
        <w:rPr>
          <w:rFonts w:ascii="Verdana" w:hAnsi="Verdana"/>
        </w:rPr>
        <w:t>_____</w:t>
      </w:r>
      <w:r w:rsidRPr="009E0095">
        <w:rPr>
          <w:rFonts w:ascii="Verdana" w:hAnsi="Verdana"/>
        </w:rPr>
        <w:tab/>
      </w:r>
    </w:p>
    <w:p w:rsidR="000E04D7" w:rsidRDefault="000E04D7" w:rsidP="000E04D7">
      <w:pPr>
        <w:jc w:val="both"/>
        <w:rPr>
          <w:rFonts w:ascii="Verdana" w:hAnsi="Verdana"/>
        </w:rPr>
      </w:pPr>
      <w:r>
        <w:rPr>
          <w:rFonts w:ascii="Verdana" w:hAnsi="Verdana"/>
        </w:rPr>
        <w:t>Nome:</w:t>
      </w:r>
    </w:p>
    <w:p w:rsidR="000E04D7" w:rsidRPr="009E0095" w:rsidRDefault="000E04D7" w:rsidP="000E04D7">
      <w:pPr>
        <w:jc w:val="both"/>
        <w:rPr>
          <w:rFonts w:ascii="Verdana" w:hAnsi="Verdana"/>
        </w:rPr>
      </w:pPr>
      <w:r w:rsidRPr="009E0095">
        <w:rPr>
          <w:rFonts w:ascii="Verdana" w:hAnsi="Verdana"/>
        </w:rPr>
        <w:t>RG:</w:t>
      </w:r>
    </w:p>
    <w:p w:rsidR="000E04D7" w:rsidRPr="002E00E8" w:rsidRDefault="006279AE" w:rsidP="000E04D7">
      <w:pPr>
        <w:suppressAutoHyphens/>
        <w:rPr>
          <w:rFonts w:ascii="Verdana" w:hAnsi="Verdana"/>
        </w:rPr>
      </w:pPr>
      <w:r w:rsidRPr="009E0095">
        <w:rPr>
          <w:rFonts w:ascii="Verdana" w:hAnsi="Verdana"/>
        </w:rPr>
        <w:br w:type="page"/>
      </w:r>
      <w:r w:rsidR="000E04D7" w:rsidRPr="002E00E8">
        <w:rPr>
          <w:rFonts w:ascii="Verdana" w:hAnsi="Verdana"/>
          <w:b/>
        </w:rPr>
        <w:lastRenderedPageBreak/>
        <w:t>Processo nº:</w:t>
      </w:r>
      <w:r w:rsidR="000E04D7" w:rsidRPr="002E00E8">
        <w:rPr>
          <w:rFonts w:ascii="Verdana" w:hAnsi="Verdana"/>
          <w:b/>
        </w:rPr>
        <w:tab/>
      </w:r>
      <w:r w:rsidR="000E04D7"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w:t>
      </w:r>
    </w:p>
    <w:p w:rsidR="000E04D7" w:rsidRPr="000C3AFE" w:rsidRDefault="000E04D7" w:rsidP="000E04D7">
      <w:pPr>
        <w:jc w:val="center"/>
        <w:rPr>
          <w:rFonts w:ascii="Verdana" w:hAnsi="Verdana"/>
          <w:b/>
          <w:bCs/>
          <w:color w:val="000000"/>
          <w:szCs w:val="18"/>
        </w:rPr>
      </w:pPr>
    </w:p>
    <w:p w:rsidR="00654EBE" w:rsidRPr="006279AE" w:rsidRDefault="00654EBE" w:rsidP="00654EBE">
      <w:pPr>
        <w:jc w:val="center"/>
        <w:rPr>
          <w:rFonts w:ascii="Verdana" w:hAnsi="Verdana"/>
          <w:b/>
          <w:bCs/>
        </w:rPr>
      </w:pPr>
      <w:r>
        <w:rPr>
          <w:rFonts w:ascii="Verdana" w:hAnsi="Verdana"/>
          <w:b/>
          <w:bCs/>
        </w:rPr>
        <w:t>TERMO DE CIÊNCIA E NOTIFICAÇÃO</w:t>
      </w:r>
    </w:p>
    <w:p w:rsidR="00654EBE" w:rsidRDefault="00654EBE" w:rsidP="00654EBE">
      <w:pPr>
        <w:jc w:val="center"/>
        <w:rPr>
          <w:rFonts w:ascii="Verdana" w:hAnsi="Verdana"/>
        </w:rPr>
      </w:pPr>
    </w:p>
    <w:p w:rsidR="00654EBE" w:rsidRPr="00AA08CD" w:rsidRDefault="00654EBE" w:rsidP="00654EBE">
      <w:pPr>
        <w:pStyle w:val="Recuodecorpodetexto"/>
        <w:spacing w:after="0"/>
        <w:ind w:left="0"/>
        <w:rPr>
          <w:rFonts w:ascii="Verdana" w:hAnsi="Verdana"/>
          <w:b/>
          <w:color w:val="FF0000"/>
          <w:sz w:val="20"/>
          <w:szCs w:val="20"/>
        </w:rPr>
      </w:pPr>
      <w:r w:rsidRPr="000C1336">
        <w:rPr>
          <w:rFonts w:ascii="Verdana" w:hAnsi="Verdana"/>
          <w:bCs/>
          <w:sz w:val="20"/>
          <w:szCs w:val="20"/>
        </w:rPr>
        <w:t>CONTRATANTE:</w:t>
      </w:r>
      <w:r>
        <w:rPr>
          <w:rFonts w:ascii="Verdana" w:hAnsi="Verdana"/>
          <w:bCs/>
          <w:sz w:val="20"/>
          <w:szCs w:val="20"/>
        </w:rPr>
        <w:tab/>
      </w:r>
      <w:r w:rsidRPr="000C1336">
        <w:rPr>
          <w:rFonts w:ascii="Verdana" w:hAnsi="Verdana"/>
          <w:b/>
          <w:sz w:val="20"/>
          <w:szCs w:val="20"/>
        </w:rPr>
        <w:t>SECRETARIA DO MEIO AMBIENTE</w:t>
      </w:r>
      <w:r>
        <w:rPr>
          <w:rFonts w:ascii="Verdana" w:hAnsi="Verdana"/>
          <w:b/>
          <w:sz w:val="20"/>
          <w:szCs w:val="20"/>
        </w:rPr>
        <w:t xml:space="preserve"> - </w:t>
      </w:r>
      <w:r w:rsidRPr="00AA08CD">
        <w:rPr>
          <w:rFonts w:ascii="Verdana" w:hAnsi="Verdana"/>
          <w:b/>
          <w:color w:val="FF0000"/>
          <w:sz w:val="20"/>
          <w:szCs w:val="20"/>
        </w:rPr>
        <w:t>&lt;UNIDADE&gt;</w:t>
      </w:r>
    </w:p>
    <w:p w:rsidR="00654EBE" w:rsidRPr="000C1336" w:rsidRDefault="00654EBE" w:rsidP="00654EBE">
      <w:pPr>
        <w:pStyle w:val="Recuodecorpodetexto"/>
        <w:spacing w:after="0"/>
        <w:ind w:left="0"/>
        <w:rPr>
          <w:rFonts w:ascii="Verdana" w:hAnsi="Verdana"/>
          <w:bCs/>
          <w:sz w:val="20"/>
          <w:szCs w:val="20"/>
        </w:rPr>
      </w:pPr>
      <w:r w:rsidRPr="000C1336">
        <w:rPr>
          <w:rFonts w:ascii="Verdana" w:hAnsi="Verdana"/>
          <w:bCs/>
          <w:sz w:val="20"/>
          <w:szCs w:val="20"/>
        </w:rPr>
        <w:t xml:space="preserve">CONTRATADA: </w:t>
      </w:r>
      <w:r>
        <w:rPr>
          <w:rFonts w:ascii="Verdana" w:hAnsi="Verdana"/>
          <w:bCs/>
          <w:sz w:val="20"/>
          <w:szCs w:val="20"/>
        </w:rPr>
        <w:tab/>
      </w:r>
      <w:r w:rsidRPr="00AA08CD">
        <w:rPr>
          <w:rFonts w:ascii="Verdana" w:hAnsi="Verdana"/>
          <w:b/>
          <w:color w:val="FF0000"/>
          <w:sz w:val="20"/>
          <w:szCs w:val="20"/>
        </w:rPr>
        <w:t>XXXXXXXXXXXXXXXXXXXX</w:t>
      </w:r>
    </w:p>
    <w:p w:rsidR="00654EBE" w:rsidRPr="000C1336" w:rsidRDefault="00654EBE" w:rsidP="00654EBE">
      <w:pPr>
        <w:pStyle w:val="Recuodecorpodetexto"/>
        <w:spacing w:after="0"/>
        <w:ind w:left="0"/>
        <w:rPr>
          <w:rFonts w:ascii="Verdana" w:hAnsi="Verdana"/>
          <w:b/>
          <w:sz w:val="20"/>
          <w:szCs w:val="20"/>
        </w:rPr>
      </w:pPr>
      <w:r w:rsidRPr="000C1336">
        <w:rPr>
          <w:rFonts w:ascii="Verdana" w:hAnsi="Verdana"/>
          <w:bCs/>
          <w:sz w:val="20"/>
          <w:szCs w:val="20"/>
        </w:rPr>
        <w:t xml:space="preserve">CONTRATO Nº: </w:t>
      </w:r>
      <w:r>
        <w:rPr>
          <w:rFonts w:ascii="Verdana" w:hAnsi="Verdana"/>
          <w:bCs/>
          <w:sz w:val="20"/>
          <w:szCs w:val="20"/>
        </w:rPr>
        <w:tab/>
      </w:r>
      <w:r w:rsidRPr="00AA08CD">
        <w:rPr>
          <w:rFonts w:ascii="Verdana" w:hAnsi="Verdana"/>
          <w:b/>
          <w:bCs/>
          <w:color w:val="FF0000"/>
          <w:sz w:val="20"/>
          <w:szCs w:val="20"/>
        </w:rPr>
        <w:t>XX</w:t>
      </w:r>
      <w:r w:rsidRPr="00AA08CD">
        <w:rPr>
          <w:rFonts w:ascii="Verdana" w:hAnsi="Verdana"/>
          <w:b/>
          <w:color w:val="FF0000"/>
          <w:sz w:val="20"/>
          <w:szCs w:val="20"/>
        </w:rPr>
        <w:t>/XXXX/XXX</w:t>
      </w:r>
    </w:p>
    <w:p w:rsidR="00654EBE" w:rsidRPr="00DF0234" w:rsidRDefault="00654EBE" w:rsidP="00654EBE">
      <w:pPr>
        <w:ind w:left="2127" w:hanging="2127"/>
        <w:jc w:val="both"/>
        <w:rPr>
          <w:rFonts w:ascii="Verdana" w:hAnsi="Verdana"/>
          <w:b/>
          <w:i/>
          <w:sz w:val="20"/>
          <w:szCs w:val="20"/>
        </w:rPr>
      </w:pPr>
      <w:r w:rsidRPr="000C1336">
        <w:rPr>
          <w:rFonts w:ascii="Verdana" w:hAnsi="Verdana"/>
          <w:bCs/>
          <w:sz w:val="20"/>
          <w:szCs w:val="20"/>
        </w:rPr>
        <w:t>OBJETO:</w:t>
      </w:r>
      <w:r>
        <w:rPr>
          <w:rFonts w:ascii="Verdana" w:hAnsi="Verdana"/>
          <w:bCs/>
          <w:sz w:val="20"/>
          <w:szCs w:val="20"/>
        </w:rPr>
        <w:t xml:space="preserve"> </w:t>
      </w:r>
      <w:r>
        <w:rPr>
          <w:rFonts w:ascii="Verdana" w:hAnsi="Verdana"/>
          <w:bCs/>
          <w:sz w:val="20"/>
          <w:szCs w:val="20"/>
        </w:rPr>
        <w:tab/>
      </w:r>
      <w:r w:rsidRPr="00AA08CD">
        <w:rPr>
          <w:rFonts w:ascii="Verdana" w:hAnsi="Verdana"/>
          <w:b/>
          <w:sz w:val="20"/>
          <w:szCs w:val="20"/>
        </w:rPr>
        <w:t>CONTRATAÇÃO</w:t>
      </w:r>
      <w:r w:rsidRPr="00AA08CD">
        <w:rPr>
          <w:rFonts w:ascii="Verdana" w:hAnsi="Verdana"/>
          <w:b/>
          <w:bCs/>
          <w:sz w:val="20"/>
          <w:szCs w:val="20"/>
        </w:rPr>
        <w:t xml:space="preserve"> DE EMPRESA PARA PRESTAÇÃO DE SERVIÇOS </w:t>
      </w:r>
      <w:r w:rsidRPr="008E0687">
        <w:rPr>
          <w:rFonts w:ascii="Verdana" w:hAnsi="Verdana"/>
          <w:b/>
          <w:bCs/>
          <w:sz w:val="20"/>
          <w:szCs w:val="20"/>
        </w:rPr>
        <w:t xml:space="preserve">DE </w:t>
      </w:r>
      <w:r w:rsidR="008E0687" w:rsidRPr="008E0687">
        <w:rPr>
          <w:rFonts w:ascii="Verdana" w:hAnsi="Verdana"/>
          <w:b/>
          <w:sz w:val="20"/>
          <w:szCs w:val="20"/>
        </w:rPr>
        <w:t>CONTROLE</w:t>
      </w:r>
      <w:r w:rsidR="00616A03">
        <w:rPr>
          <w:rFonts w:ascii="Verdana" w:hAnsi="Verdana"/>
          <w:b/>
          <w:sz w:val="20"/>
          <w:szCs w:val="20"/>
        </w:rPr>
        <w:t xml:space="preserve">, </w:t>
      </w:r>
      <w:r w:rsidR="008E0687" w:rsidRPr="008E0687">
        <w:rPr>
          <w:rFonts w:ascii="Verdana" w:hAnsi="Verdana"/>
          <w:b/>
          <w:sz w:val="20"/>
          <w:szCs w:val="20"/>
        </w:rPr>
        <w:t xml:space="preserve">OPERAÇÃO E FISCALIZAÇÃO DE PORTARIAS E EDIFÍCIOS </w:t>
      </w:r>
      <w:r>
        <w:rPr>
          <w:rFonts w:ascii="Verdana" w:hAnsi="Verdana"/>
          <w:b/>
          <w:sz w:val="20"/>
          <w:szCs w:val="20"/>
        </w:rPr>
        <w:t xml:space="preserve">NO </w:t>
      </w:r>
      <w:r w:rsidRPr="00AA08CD">
        <w:rPr>
          <w:rFonts w:ascii="Verdana" w:hAnsi="Verdana"/>
          <w:b/>
          <w:color w:val="FF0000"/>
        </w:rPr>
        <w:t>&lt;</w:t>
      </w:r>
      <w:proofErr w:type="gramStart"/>
      <w:r w:rsidRPr="00AA08CD">
        <w:rPr>
          <w:rFonts w:ascii="Verdana" w:hAnsi="Verdana"/>
          <w:b/>
          <w:color w:val="FF0000"/>
        </w:rPr>
        <w:t>INDICAR</w:t>
      </w:r>
      <w:proofErr w:type="gramEnd"/>
      <w:r w:rsidRPr="00AA08CD">
        <w:rPr>
          <w:rFonts w:ascii="Verdana" w:hAnsi="Verdana"/>
          <w:b/>
          <w:color w:val="FF0000"/>
        </w:rPr>
        <w:t xml:space="preserve"> O LOCAL&gt;</w:t>
      </w:r>
      <w:r w:rsidRPr="006D1C5D">
        <w:rPr>
          <w:rFonts w:ascii="Verdana" w:hAnsi="Verdana"/>
          <w:b/>
          <w:bCs/>
          <w:sz w:val="20"/>
          <w:szCs w:val="20"/>
        </w:rPr>
        <w:t>.</w:t>
      </w:r>
    </w:p>
    <w:p w:rsidR="00654EBE" w:rsidRPr="000C1336" w:rsidRDefault="00654EBE" w:rsidP="00654EBE">
      <w:pPr>
        <w:jc w:val="both"/>
        <w:rPr>
          <w:rFonts w:ascii="Verdana" w:hAnsi="Verdana"/>
          <w:sz w:val="20"/>
          <w:szCs w:val="20"/>
        </w:rPr>
      </w:pPr>
    </w:p>
    <w:p w:rsidR="00654EBE" w:rsidRPr="000C1336" w:rsidRDefault="00654EBE" w:rsidP="00654EBE">
      <w:pPr>
        <w:jc w:val="both"/>
        <w:rPr>
          <w:rFonts w:ascii="Verdana" w:hAnsi="Verdana"/>
          <w:sz w:val="20"/>
          <w:szCs w:val="20"/>
        </w:rPr>
      </w:pPr>
      <w:r w:rsidRPr="000C1336">
        <w:rPr>
          <w:rFonts w:ascii="Verdana" w:hAnsi="Verdana"/>
          <w:sz w:val="20"/>
          <w:szCs w:val="20"/>
        </w:rPr>
        <w:tab/>
      </w:r>
    </w:p>
    <w:p w:rsidR="00654EBE" w:rsidRPr="000C1336" w:rsidRDefault="00654EBE" w:rsidP="00654EBE">
      <w:pPr>
        <w:pStyle w:val="Recuodecorpodetexto"/>
        <w:tabs>
          <w:tab w:val="left" w:pos="709"/>
        </w:tabs>
        <w:spacing w:after="0"/>
        <w:ind w:left="0"/>
        <w:jc w:val="both"/>
        <w:rPr>
          <w:rFonts w:ascii="Verdana" w:hAnsi="Verdana"/>
          <w:sz w:val="20"/>
          <w:szCs w:val="20"/>
        </w:rPr>
      </w:pPr>
      <w:r w:rsidRPr="000C1336">
        <w:rPr>
          <w:rFonts w:ascii="Verdana" w:hAnsi="Verdana"/>
          <w:sz w:val="20"/>
          <w:szCs w:val="20"/>
        </w:rPr>
        <w:tab/>
      </w:r>
      <w:r w:rsidRPr="000C1336">
        <w:rPr>
          <w:rFonts w:ascii="Verdana" w:hAnsi="Verdana"/>
          <w:sz w:val="20"/>
          <w:szCs w:val="20"/>
        </w:rPr>
        <w:tab/>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54EBE" w:rsidRPr="000C1336" w:rsidRDefault="00654EBE" w:rsidP="00654EBE">
      <w:pPr>
        <w:pStyle w:val="Recuodecorpodetexto"/>
        <w:ind w:left="0" w:firstLine="1610"/>
        <w:jc w:val="both"/>
        <w:rPr>
          <w:rFonts w:ascii="Verdana" w:hAnsi="Verdana"/>
          <w:sz w:val="20"/>
          <w:szCs w:val="20"/>
        </w:rPr>
      </w:pPr>
    </w:p>
    <w:p w:rsidR="00654EBE" w:rsidRPr="000C1336" w:rsidRDefault="00654EBE" w:rsidP="00654EBE">
      <w:pPr>
        <w:pStyle w:val="Recuodecorpodetexto"/>
        <w:ind w:left="0" w:firstLine="1610"/>
        <w:jc w:val="both"/>
        <w:rPr>
          <w:rFonts w:ascii="Verdana" w:hAnsi="Verdana"/>
          <w:sz w:val="20"/>
          <w:szCs w:val="20"/>
        </w:rPr>
      </w:pPr>
      <w:proofErr w:type="gramStart"/>
      <w:r w:rsidRPr="000C1336">
        <w:rPr>
          <w:rFonts w:ascii="Verdana" w:hAnsi="Verdana"/>
          <w:sz w:val="20"/>
          <w:szCs w:val="20"/>
        </w:rPr>
        <w:t>Outrossim</w:t>
      </w:r>
      <w:proofErr w:type="gramEnd"/>
      <w:r w:rsidRPr="000C1336">
        <w:rPr>
          <w:rFonts w:ascii="Verdana" w:hAnsi="Verdana"/>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654EBE" w:rsidRDefault="00654EBE" w:rsidP="00654EBE">
      <w:pPr>
        <w:pStyle w:val="Recuodecorpodetexto"/>
        <w:ind w:left="1" w:hanging="1"/>
        <w:rPr>
          <w:rFonts w:ascii="Verdana" w:hAnsi="Verdana"/>
          <w:sz w:val="20"/>
          <w:szCs w:val="20"/>
        </w:rPr>
      </w:pPr>
    </w:p>
    <w:p w:rsidR="00654EBE" w:rsidRPr="000C1336" w:rsidRDefault="00654EBE" w:rsidP="00654EBE">
      <w:pPr>
        <w:pStyle w:val="Recuodecorpodetexto"/>
        <w:ind w:left="1" w:hanging="1"/>
        <w:rPr>
          <w:rFonts w:ascii="Verdana" w:hAnsi="Verdana"/>
          <w:sz w:val="20"/>
          <w:szCs w:val="20"/>
        </w:rPr>
      </w:pPr>
      <w:r w:rsidRPr="000C1336">
        <w:rPr>
          <w:rFonts w:ascii="Verdana" w:hAnsi="Verdana"/>
          <w:sz w:val="20"/>
          <w:szCs w:val="20"/>
        </w:rPr>
        <w:t xml:space="preserve">São Paulo, </w:t>
      </w:r>
      <w:r w:rsidRPr="00AA08CD">
        <w:rPr>
          <w:rFonts w:ascii="Verdana" w:hAnsi="Verdana"/>
          <w:color w:val="FF0000"/>
          <w:sz w:val="20"/>
          <w:szCs w:val="20"/>
        </w:rPr>
        <w:t xml:space="preserve">XX </w:t>
      </w:r>
      <w:r w:rsidRPr="000C1336">
        <w:rPr>
          <w:rFonts w:ascii="Verdana" w:hAnsi="Verdana"/>
          <w:sz w:val="20"/>
          <w:szCs w:val="20"/>
        </w:rPr>
        <w:t xml:space="preserve">de </w:t>
      </w:r>
      <w:r w:rsidRPr="00AA08CD">
        <w:rPr>
          <w:rFonts w:ascii="Verdana" w:hAnsi="Verdana"/>
          <w:color w:val="FF0000"/>
          <w:sz w:val="20"/>
          <w:szCs w:val="20"/>
        </w:rPr>
        <w:t xml:space="preserve">XXXXXX </w:t>
      </w:r>
      <w:r w:rsidRPr="000C1336">
        <w:rPr>
          <w:rFonts w:ascii="Verdana" w:hAnsi="Verdana"/>
          <w:sz w:val="20"/>
          <w:szCs w:val="20"/>
        </w:rPr>
        <w:t xml:space="preserve">de </w:t>
      </w:r>
      <w:r w:rsidRPr="00AA08CD">
        <w:rPr>
          <w:rFonts w:ascii="Verdana" w:hAnsi="Verdana"/>
          <w:color w:val="FF0000"/>
          <w:sz w:val="20"/>
          <w:szCs w:val="20"/>
        </w:rPr>
        <w:t>XXXX</w:t>
      </w:r>
      <w:r w:rsidRPr="000C1336">
        <w:rPr>
          <w:rFonts w:ascii="Verdana" w:hAnsi="Verdana"/>
          <w:sz w:val="20"/>
          <w:szCs w:val="20"/>
        </w:rPr>
        <w:t>.</w:t>
      </w:r>
    </w:p>
    <w:p w:rsidR="00654EBE" w:rsidRPr="000C1336" w:rsidRDefault="00654EBE" w:rsidP="00654EBE">
      <w:pPr>
        <w:pStyle w:val="Recuodecorpodetexto"/>
        <w:ind w:hanging="1"/>
        <w:rPr>
          <w:rFonts w:ascii="Verdana" w:hAnsi="Verdana"/>
          <w:sz w:val="20"/>
          <w:szCs w:val="20"/>
        </w:rPr>
      </w:pPr>
      <w:r w:rsidRPr="000C1336">
        <w:rPr>
          <w:rFonts w:ascii="Verdana" w:hAnsi="Verdana"/>
          <w:sz w:val="20"/>
          <w:szCs w:val="20"/>
        </w:rPr>
        <w:t>_________________________________</w:t>
      </w:r>
    </w:p>
    <w:p w:rsidR="00654EBE" w:rsidRPr="00AA08CD" w:rsidRDefault="00654EBE" w:rsidP="00654EBE">
      <w:pPr>
        <w:pStyle w:val="Recuodecorpodetexto"/>
        <w:ind w:left="0" w:firstLine="282"/>
        <w:rPr>
          <w:rFonts w:ascii="Verdana" w:hAnsi="Verdana"/>
          <w:color w:val="FF0000"/>
          <w:sz w:val="20"/>
          <w:szCs w:val="20"/>
        </w:rPr>
      </w:pPr>
      <w:r w:rsidRPr="00AA08CD">
        <w:rPr>
          <w:rFonts w:ascii="Verdana" w:hAnsi="Verdana"/>
          <w:color w:val="FF0000"/>
          <w:sz w:val="20"/>
          <w:szCs w:val="20"/>
        </w:rPr>
        <w:t>&lt;NOME&gt;</w:t>
      </w:r>
    </w:p>
    <w:p w:rsidR="00654EBE" w:rsidRPr="000C1336" w:rsidRDefault="00654EBE" w:rsidP="00654EBE">
      <w:pPr>
        <w:pStyle w:val="Recuodecorpodetexto"/>
        <w:ind w:hanging="1"/>
        <w:rPr>
          <w:rFonts w:ascii="Verdana" w:hAnsi="Verdana"/>
          <w:sz w:val="20"/>
          <w:szCs w:val="20"/>
        </w:rPr>
      </w:pPr>
      <w:r w:rsidRPr="000C1336">
        <w:rPr>
          <w:rFonts w:ascii="Verdana" w:hAnsi="Verdana"/>
          <w:sz w:val="20"/>
          <w:szCs w:val="20"/>
        </w:rPr>
        <w:t>CONTRATANTE</w:t>
      </w:r>
    </w:p>
    <w:p w:rsidR="00654EBE" w:rsidRPr="000C1336" w:rsidRDefault="00654EBE" w:rsidP="00654EBE">
      <w:pPr>
        <w:pStyle w:val="Recuodecorpodetexto"/>
        <w:rPr>
          <w:rFonts w:ascii="Verdana" w:hAnsi="Verdana"/>
          <w:sz w:val="20"/>
          <w:szCs w:val="20"/>
        </w:rPr>
      </w:pPr>
      <w:r w:rsidRPr="000C1336">
        <w:rPr>
          <w:rFonts w:ascii="Verdana" w:hAnsi="Verdana"/>
          <w:sz w:val="20"/>
          <w:szCs w:val="20"/>
        </w:rPr>
        <w:t>________________________________</w:t>
      </w:r>
    </w:p>
    <w:p w:rsidR="00654EBE" w:rsidRPr="00AA08CD" w:rsidRDefault="00654EBE" w:rsidP="00654EBE">
      <w:pPr>
        <w:pStyle w:val="Recuodecorpodetexto"/>
        <w:ind w:left="0" w:firstLine="283"/>
        <w:rPr>
          <w:rFonts w:ascii="Verdana" w:hAnsi="Verdana"/>
          <w:color w:val="FF0000"/>
          <w:sz w:val="20"/>
          <w:szCs w:val="20"/>
        </w:rPr>
      </w:pPr>
      <w:r w:rsidRPr="00AA08CD">
        <w:rPr>
          <w:rFonts w:ascii="Verdana" w:hAnsi="Verdana"/>
          <w:color w:val="FF0000"/>
          <w:sz w:val="20"/>
          <w:szCs w:val="20"/>
        </w:rPr>
        <w:t>&lt;NOME&gt;</w:t>
      </w:r>
    </w:p>
    <w:p w:rsidR="00654EBE" w:rsidRPr="000C1336" w:rsidRDefault="00654EBE" w:rsidP="00654EBE">
      <w:pPr>
        <w:pStyle w:val="Recuodecorpodetexto"/>
        <w:rPr>
          <w:rFonts w:ascii="Verdana" w:hAnsi="Verdana"/>
          <w:sz w:val="20"/>
          <w:szCs w:val="20"/>
        </w:rPr>
      </w:pPr>
      <w:r w:rsidRPr="000C1336">
        <w:rPr>
          <w:rFonts w:ascii="Verdana" w:hAnsi="Verdana"/>
          <w:sz w:val="20"/>
          <w:szCs w:val="20"/>
        </w:rPr>
        <w:t>CONTRATADA</w:t>
      </w:r>
    </w:p>
    <w:p w:rsidR="004B1C8B" w:rsidRPr="004B1C8B" w:rsidRDefault="004B1C8B">
      <w:pPr>
        <w:spacing w:after="200" w:line="276" w:lineRule="auto"/>
        <w:rPr>
          <w:rFonts w:ascii="Verdana" w:hAnsi="Verdana"/>
          <w:sz w:val="24"/>
        </w:rPr>
      </w:pPr>
    </w:p>
    <w:p w:rsidR="004B1C8B" w:rsidRDefault="004B1C8B">
      <w:pPr>
        <w:spacing w:after="200" w:line="276" w:lineRule="auto"/>
        <w:rPr>
          <w:rFonts w:ascii="Verdana" w:hAnsi="Verdana"/>
          <w:b/>
        </w:rPr>
      </w:pPr>
      <w:r>
        <w:rPr>
          <w:rFonts w:ascii="Verdana" w:hAnsi="Verdana"/>
          <w:b/>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VI</w:t>
      </w:r>
      <w:r>
        <w:rPr>
          <w:rFonts w:ascii="Verdana" w:hAnsi="Verdana"/>
          <w:b/>
          <w:szCs w:val="18"/>
          <w:u w:val="single"/>
        </w:rPr>
        <w:t>II</w:t>
      </w:r>
    </w:p>
    <w:p w:rsidR="000E04D7" w:rsidRPr="000C3AFE" w:rsidRDefault="000E04D7" w:rsidP="000E04D7">
      <w:pPr>
        <w:jc w:val="center"/>
        <w:rPr>
          <w:rFonts w:ascii="Verdana" w:hAnsi="Verdana"/>
          <w:b/>
          <w:bCs/>
          <w:color w:val="000000"/>
          <w:szCs w:val="18"/>
        </w:rPr>
      </w:pPr>
    </w:p>
    <w:p w:rsidR="000E04D7" w:rsidRPr="006279AE" w:rsidRDefault="00322585" w:rsidP="000E04D7">
      <w:pPr>
        <w:jc w:val="center"/>
        <w:rPr>
          <w:rFonts w:ascii="Verdana" w:hAnsi="Verdana"/>
          <w:b/>
          <w:bCs/>
        </w:rPr>
      </w:pPr>
      <w:r>
        <w:rPr>
          <w:rFonts w:ascii="Verdana" w:hAnsi="Verdana"/>
          <w:b/>
          <w:bCs/>
        </w:rPr>
        <w:t>FORMULÁRIO DE AVALIAÇÃO DA QUALIDADE DOS SERVIÇOS</w:t>
      </w:r>
    </w:p>
    <w:p w:rsidR="000E04D7" w:rsidRDefault="000E04D7" w:rsidP="000E04D7">
      <w:pPr>
        <w:jc w:val="center"/>
        <w:rPr>
          <w:rFonts w:ascii="Verdana" w:hAnsi="Verdana"/>
        </w:rPr>
      </w:pPr>
    </w:p>
    <w:p w:rsidR="009747E9" w:rsidRPr="009747E9" w:rsidRDefault="009747E9" w:rsidP="009747E9">
      <w:pPr>
        <w:autoSpaceDE w:val="0"/>
        <w:autoSpaceDN w:val="0"/>
        <w:adjustRightInd w:val="0"/>
        <w:jc w:val="both"/>
        <w:rPr>
          <w:rFonts w:ascii="Verdana" w:eastAsiaTheme="minorHAnsi" w:hAnsi="Verdana"/>
        </w:rPr>
      </w:pPr>
      <w:r>
        <w:rPr>
          <w:rFonts w:eastAsiaTheme="minorHAnsi"/>
        </w:rPr>
        <w:t xml:space="preserve">O documento apresentado a </w:t>
      </w:r>
      <w:r w:rsidRPr="009747E9">
        <w:rPr>
          <w:rFonts w:ascii="Verdana" w:eastAsiaTheme="minorHAnsi" w:hAnsi="Verdana"/>
        </w:rPr>
        <w:t>seguir deve ser parte integrante do Edital e do Contrato a ser firmado, Deverão ser promovidas, quando for o caso, as devidas adequações em função das especificidades de cada contratação.</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1 - INTRODUÇÃO</w:t>
      </w:r>
    </w:p>
    <w:p w:rsid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Este documento descreve o procedimento a ser adotado na gestão dos contratos de prestação</w:t>
      </w:r>
      <w:r>
        <w:rPr>
          <w:rFonts w:ascii="Verdana" w:eastAsiaTheme="minorHAnsi" w:hAnsi="Verdana"/>
        </w:rPr>
        <w:t xml:space="preserve"> </w:t>
      </w:r>
      <w:r w:rsidRPr="009747E9">
        <w:rPr>
          <w:rFonts w:ascii="Verdana" w:eastAsiaTheme="minorHAnsi" w:hAnsi="Verdana"/>
        </w:rPr>
        <w:t>de serviços de Controle, Operação e Fiscalização de Portarias e Edifícios.</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As atividades descritas neste documento deverão ser efetuadas periodicamente pela equipe</w:t>
      </w:r>
      <w:r>
        <w:rPr>
          <w:rFonts w:ascii="Verdana" w:eastAsiaTheme="minorHAnsi" w:hAnsi="Verdana"/>
        </w:rPr>
        <w:t xml:space="preserve"> </w:t>
      </w:r>
      <w:r w:rsidRPr="009747E9">
        <w:rPr>
          <w:rFonts w:ascii="Verdana" w:eastAsiaTheme="minorHAnsi" w:hAnsi="Verdana"/>
        </w:rPr>
        <w:t>responsável pela fiscalização/ controle da execução dos serviços, gerando relatórios mensais</w:t>
      </w:r>
      <w:r>
        <w:rPr>
          <w:rFonts w:ascii="Verdana" w:eastAsiaTheme="minorHAnsi" w:hAnsi="Verdana"/>
        </w:rPr>
        <w:t xml:space="preserve"> </w:t>
      </w:r>
      <w:r w:rsidRPr="009747E9">
        <w:rPr>
          <w:rFonts w:ascii="Verdana" w:eastAsiaTheme="minorHAnsi" w:hAnsi="Verdana"/>
        </w:rPr>
        <w:t>de prestação de serviços executados que serão encaminhados ao gestor do contrato.</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2 - OBJETIVO</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Definir e padronizar a avaliação de desempenho e qualidade dos serviços prestados pela</w:t>
      </w:r>
      <w:r>
        <w:rPr>
          <w:rFonts w:ascii="Verdana" w:eastAsiaTheme="minorHAnsi" w:hAnsi="Verdana"/>
        </w:rPr>
        <w:t xml:space="preserve"> </w:t>
      </w:r>
      <w:r w:rsidRPr="009747E9">
        <w:rPr>
          <w:rFonts w:ascii="Verdana" w:eastAsiaTheme="minorHAnsi" w:hAnsi="Verdana"/>
        </w:rPr>
        <w:t>Contratada na execução dos contratos de prestação de serviços de Controle, Operação e</w:t>
      </w:r>
      <w:r>
        <w:rPr>
          <w:rFonts w:ascii="Verdana" w:eastAsiaTheme="minorHAnsi" w:hAnsi="Verdana"/>
        </w:rPr>
        <w:t xml:space="preserve"> </w:t>
      </w:r>
      <w:r w:rsidRPr="009747E9">
        <w:rPr>
          <w:rFonts w:ascii="Verdana" w:eastAsiaTheme="minorHAnsi" w:hAnsi="Verdana"/>
        </w:rPr>
        <w:t>Fiscalização de Portarias e Edifícios.</w:t>
      </w:r>
    </w:p>
    <w:p w:rsidR="009747E9" w:rsidRDefault="009747E9" w:rsidP="009747E9">
      <w:pPr>
        <w:autoSpaceDE w:val="0"/>
        <w:autoSpaceDN w:val="0"/>
        <w:adjustRightInd w:val="0"/>
        <w:jc w:val="both"/>
        <w:rPr>
          <w:rFonts w:ascii="Verdana" w:eastAsiaTheme="minorHAnsi" w:hAnsi="Verdana"/>
          <w:b/>
          <w:bCs/>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3 - REGRAS GERAIS</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3.1 A avaliação da Contratada na Prestação de Serviços de Controle, Operação e</w:t>
      </w:r>
      <w:r>
        <w:rPr>
          <w:rFonts w:ascii="Verdana" w:eastAsiaTheme="minorHAnsi" w:hAnsi="Verdana"/>
        </w:rPr>
        <w:t xml:space="preserve"> </w:t>
      </w:r>
      <w:r w:rsidRPr="009747E9">
        <w:rPr>
          <w:rFonts w:ascii="Verdana" w:eastAsiaTheme="minorHAnsi" w:hAnsi="Verdana"/>
        </w:rPr>
        <w:t>Fiscalização de Portarias e Edifícios se faz por meio de análise dos seguintes aspectos:</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a) Desempenho Profissional;</w:t>
      </w: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b) Desempenho das Atividades;</w:t>
      </w: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c) Gerenciamento.</w:t>
      </w:r>
    </w:p>
    <w:p w:rsidR="009747E9" w:rsidRDefault="009747E9" w:rsidP="009747E9">
      <w:pPr>
        <w:autoSpaceDE w:val="0"/>
        <w:autoSpaceDN w:val="0"/>
        <w:adjustRightInd w:val="0"/>
        <w:jc w:val="both"/>
        <w:rPr>
          <w:rFonts w:ascii="Verdana" w:eastAsiaTheme="minorHAnsi" w:hAnsi="Verdana"/>
          <w:b/>
          <w:bCs/>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4 - CRITÉRIOS</w:t>
      </w:r>
    </w:p>
    <w:p w:rsid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 xml:space="preserve">No formulário “Avaliação de Qualidade dos Serviços”, devem ser atribuídos os valores </w:t>
      </w:r>
      <w:proofErr w:type="gramStart"/>
      <w:r w:rsidRPr="009747E9">
        <w:rPr>
          <w:rFonts w:ascii="Verdana" w:eastAsiaTheme="minorHAnsi" w:hAnsi="Verdana"/>
        </w:rPr>
        <w:t>3</w:t>
      </w:r>
      <w:proofErr w:type="gramEnd"/>
      <w:r w:rsidRPr="009747E9">
        <w:rPr>
          <w:rFonts w:ascii="Verdana" w:eastAsiaTheme="minorHAnsi" w:hAnsi="Verdana"/>
        </w:rPr>
        <w:t xml:space="preserve"> (três), 1</w:t>
      </w:r>
      <w:r>
        <w:rPr>
          <w:rFonts w:ascii="Verdana" w:eastAsiaTheme="minorHAnsi" w:hAnsi="Verdana"/>
        </w:rPr>
        <w:t xml:space="preserve"> </w:t>
      </w:r>
      <w:r w:rsidRPr="009747E9">
        <w:rPr>
          <w:rFonts w:ascii="Verdana" w:eastAsiaTheme="minorHAnsi" w:hAnsi="Verdana"/>
        </w:rPr>
        <w:t xml:space="preserve">(um) e 0 (zero) para cada item avaliado, </w:t>
      </w:r>
      <w:r w:rsidRPr="009747E9">
        <w:rPr>
          <w:rFonts w:ascii="Verdana" w:eastAsiaTheme="minorHAnsi" w:hAnsi="Verdana"/>
        </w:rPr>
        <w:lastRenderedPageBreak/>
        <w:t>correspondente aos conceitos “Realizado”, “Parcialmente</w:t>
      </w:r>
      <w:r>
        <w:rPr>
          <w:rFonts w:ascii="Verdana" w:eastAsiaTheme="minorHAnsi" w:hAnsi="Verdana"/>
        </w:rPr>
        <w:t xml:space="preserve"> </w:t>
      </w:r>
      <w:r w:rsidRPr="009747E9">
        <w:rPr>
          <w:rFonts w:ascii="Verdana" w:eastAsiaTheme="minorHAnsi" w:hAnsi="Verdana"/>
        </w:rPr>
        <w:t>Realizado” e “Não Realizado”, respectivamente.</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4.1 - CRITÉRIOS DA PONTUAÇÃO A SER UTILIZADA EM TODOS OS ITENS AVALIADOS:</w:t>
      </w:r>
    </w:p>
    <w:p w:rsidR="009747E9" w:rsidRDefault="009747E9" w:rsidP="009747E9">
      <w:pPr>
        <w:autoSpaceDE w:val="0"/>
        <w:autoSpaceDN w:val="0"/>
        <w:adjustRightInd w:val="0"/>
        <w:jc w:val="both"/>
        <w:rPr>
          <w:rFonts w:ascii="Verdana" w:eastAsiaTheme="minorHAnsi" w:hAnsi="Verdana"/>
          <w:b/>
          <w:bCs/>
        </w:rPr>
      </w:pPr>
    </w:p>
    <w:tbl>
      <w:tblPr>
        <w:tblStyle w:val="Tabelacomgrade"/>
        <w:tblW w:w="8644" w:type="dxa"/>
        <w:tblInd w:w="108" w:type="dxa"/>
        <w:tblLook w:val="04A0" w:firstRow="1" w:lastRow="0" w:firstColumn="1" w:lastColumn="0" w:noHBand="0" w:noVBand="1"/>
      </w:tblPr>
      <w:tblGrid>
        <w:gridCol w:w="2881"/>
        <w:gridCol w:w="2881"/>
        <w:gridCol w:w="2882"/>
      </w:tblGrid>
      <w:tr w:rsidR="009747E9" w:rsidTr="009747E9">
        <w:tc>
          <w:tcPr>
            <w:tcW w:w="2881" w:type="dxa"/>
          </w:tcPr>
          <w:p w:rsidR="009747E9" w:rsidRPr="009747E9" w:rsidRDefault="009747E9" w:rsidP="009747E9">
            <w:pPr>
              <w:tabs>
                <w:tab w:val="left" w:pos="1265"/>
              </w:tabs>
              <w:autoSpaceDE w:val="0"/>
              <w:autoSpaceDN w:val="0"/>
              <w:adjustRightInd w:val="0"/>
              <w:ind w:left="34"/>
              <w:jc w:val="center"/>
              <w:rPr>
                <w:rFonts w:ascii="Verdana" w:eastAsiaTheme="minorHAnsi" w:hAnsi="Verdana"/>
                <w:b/>
                <w:bCs/>
              </w:rPr>
            </w:pPr>
            <w:r w:rsidRPr="009747E9">
              <w:rPr>
                <w:rFonts w:ascii="Verdana" w:eastAsiaTheme="minorHAnsi" w:hAnsi="Verdana"/>
                <w:b/>
                <w:bCs/>
              </w:rPr>
              <w:t>Realizado</w:t>
            </w:r>
          </w:p>
        </w:tc>
        <w:tc>
          <w:tcPr>
            <w:tcW w:w="2881" w:type="dxa"/>
          </w:tcPr>
          <w:p w:rsidR="009747E9" w:rsidRPr="009747E9" w:rsidRDefault="009747E9" w:rsidP="009747E9">
            <w:pPr>
              <w:autoSpaceDE w:val="0"/>
              <w:autoSpaceDN w:val="0"/>
              <w:adjustRightInd w:val="0"/>
              <w:jc w:val="center"/>
              <w:rPr>
                <w:rFonts w:ascii="Verdana" w:eastAsiaTheme="minorHAnsi" w:hAnsi="Verdana"/>
                <w:b/>
                <w:bCs/>
              </w:rPr>
            </w:pPr>
            <w:r w:rsidRPr="009747E9">
              <w:rPr>
                <w:rFonts w:ascii="Verdana" w:eastAsiaTheme="minorHAnsi" w:hAnsi="Verdana"/>
                <w:b/>
                <w:bCs/>
              </w:rPr>
              <w:t>Parcialmente Realizado</w:t>
            </w:r>
          </w:p>
        </w:tc>
        <w:tc>
          <w:tcPr>
            <w:tcW w:w="2882" w:type="dxa"/>
          </w:tcPr>
          <w:p w:rsidR="009747E9" w:rsidRPr="009747E9" w:rsidRDefault="009747E9" w:rsidP="009747E9">
            <w:pPr>
              <w:autoSpaceDE w:val="0"/>
              <w:autoSpaceDN w:val="0"/>
              <w:adjustRightInd w:val="0"/>
              <w:jc w:val="center"/>
              <w:rPr>
                <w:rFonts w:ascii="Verdana" w:eastAsiaTheme="minorHAnsi" w:hAnsi="Verdana"/>
                <w:b/>
                <w:bCs/>
              </w:rPr>
            </w:pPr>
            <w:r w:rsidRPr="009747E9">
              <w:rPr>
                <w:rFonts w:ascii="Verdana" w:eastAsiaTheme="minorHAnsi" w:hAnsi="Verdana"/>
                <w:b/>
                <w:bCs/>
              </w:rPr>
              <w:t>Não Realizado</w:t>
            </w:r>
          </w:p>
        </w:tc>
      </w:tr>
      <w:tr w:rsidR="009747E9" w:rsidTr="009747E9">
        <w:tc>
          <w:tcPr>
            <w:tcW w:w="2881" w:type="dxa"/>
          </w:tcPr>
          <w:p w:rsidR="009747E9" w:rsidRPr="009747E9" w:rsidRDefault="009747E9" w:rsidP="009747E9">
            <w:pPr>
              <w:autoSpaceDE w:val="0"/>
              <w:autoSpaceDN w:val="0"/>
              <w:adjustRightInd w:val="0"/>
              <w:jc w:val="center"/>
              <w:rPr>
                <w:rFonts w:ascii="Verdana" w:eastAsiaTheme="minorHAnsi" w:hAnsi="Verdana"/>
                <w:bCs/>
              </w:rPr>
            </w:pPr>
            <w:r>
              <w:rPr>
                <w:rFonts w:ascii="Verdana" w:eastAsiaTheme="minorHAnsi" w:hAnsi="Verdana"/>
                <w:bCs/>
              </w:rPr>
              <w:t>03 (três) pontos</w:t>
            </w:r>
          </w:p>
        </w:tc>
        <w:tc>
          <w:tcPr>
            <w:tcW w:w="2881" w:type="dxa"/>
          </w:tcPr>
          <w:p w:rsidR="009747E9" w:rsidRPr="009747E9" w:rsidRDefault="009747E9" w:rsidP="009747E9">
            <w:pPr>
              <w:autoSpaceDE w:val="0"/>
              <w:autoSpaceDN w:val="0"/>
              <w:adjustRightInd w:val="0"/>
              <w:jc w:val="center"/>
              <w:rPr>
                <w:rFonts w:ascii="Verdana" w:eastAsiaTheme="minorHAnsi" w:hAnsi="Verdana"/>
                <w:bCs/>
              </w:rPr>
            </w:pPr>
            <w:r>
              <w:rPr>
                <w:rFonts w:ascii="Verdana" w:eastAsiaTheme="minorHAnsi" w:hAnsi="Verdana"/>
                <w:bCs/>
              </w:rPr>
              <w:t>01 (um) ponto</w:t>
            </w:r>
          </w:p>
        </w:tc>
        <w:tc>
          <w:tcPr>
            <w:tcW w:w="2882" w:type="dxa"/>
          </w:tcPr>
          <w:p w:rsidR="009747E9" w:rsidRPr="009747E9" w:rsidRDefault="009747E9" w:rsidP="009747E9">
            <w:pPr>
              <w:autoSpaceDE w:val="0"/>
              <w:autoSpaceDN w:val="0"/>
              <w:adjustRightInd w:val="0"/>
              <w:jc w:val="center"/>
              <w:rPr>
                <w:rFonts w:ascii="Verdana" w:eastAsiaTheme="minorHAnsi" w:hAnsi="Verdana"/>
                <w:bCs/>
              </w:rPr>
            </w:pPr>
            <w:proofErr w:type="gramStart"/>
            <w:r>
              <w:rPr>
                <w:rFonts w:ascii="Verdana" w:eastAsiaTheme="minorHAnsi" w:hAnsi="Verdana"/>
                <w:bCs/>
              </w:rPr>
              <w:t>0</w:t>
            </w:r>
            <w:proofErr w:type="gramEnd"/>
            <w:r>
              <w:rPr>
                <w:rFonts w:ascii="Verdana" w:eastAsiaTheme="minorHAnsi" w:hAnsi="Verdana"/>
                <w:bCs/>
              </w:rPr>
              <w:t xml:space="preserve"> (zero) pontos</w:t>
            </w:r>
          </w:p>
        </w:tc>
      </w:tr>
    </w:tbl>
    <w:p w:rsidR="009747E9" w:rsidRDefault="009747E9" w:rsidP="009747E9">
      <w:pPr>
        <w:autoSpaceDE w:val="0"/>
        <w:autoSpaceDN w:val="0"/>
        <w:adjustRightInd w:val="0"/>
        <w:jc w:val="both"/>
        <w:rPr>
          <w:rFonts w:ascii="Verdana" w:eastAsiaTheme="minorHAnsi" w:hAnsi="Verdana"/>
          <w:b/>
          <w:bCs/>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4.2 - CONDIÇÕES COMPLEMENTARES</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4.2.1. Na impossibilidade de se avaliar determinado item, esse será desconsiderado.</w:t>
      </w:r>
    </w:p>
    <w:p w:rsid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 xml:space="preserve">4.2.2. Quando atribuídas notas </w:t>
      </w:r>
      <w:proofErr w:type="gramStart"/>
      <w:r w:rsidRPr="009747E9">
        <w:rPr>
          <w:rFonts w:ascii="Verdana" w:eastAsiaTheme="minorHAnsi" w:hAnsi="Verdana"/>
        </w:rPr>
        <w:t>1</w:t>
      </w:r>
      <w:proofErr w:type="gramEnd"/>
      <w:r w:rsidRPr="009747E9">
        <w:rPr>
          <w:rFonts w:ascii="Verdana" w:eastAsiaTheme="minorHAnsi" w:hAnsi="Verdana"/>
        </w:rPr>
        <w:t xml:space="preserve"> (um) e 0 (zero), a Unidade responsável deverá realizar</w:t>
      </w:r>
      <w:r>
        <w:rPr>
          <w:rFonts w:ascii="Verdana" w:eastAsiaTheme="minorHAnsi" w:hAnsi="Verdana"/>
        </w:rPr>
        <w:t xml:space="preserve"> </w:t>
      </w:r>
      <w:r w:rsidRPr="009747E9">
        <w:rPr>
          <w:rFonts w:ascii="Verdana" w:eastAsiaTheme="minorHAnsi" w:hAnsi="Verdana"/>
        </w:rPr>
        <w:t>reunião com a Contratada, até 10 (dez) dias após a medição do período, visando</w:t>
      </w:r>
      <w:r>
        <w:rPr>
          <w:rFonts w:ascii="Verdana" w:eastAsiaTheme="minorHAnsi" w:hAnsi="Verdana"/>
        </w:rPr>
        <w:t xml:space="preserve"> </w:t>
      </w:r>
      <w:r w:rsidRPr="009747E9">
        <w:rPr>
          <w:rFonts w:ascii="Verdana" w:eastAsiaTheme="minorHAnsi" w:hAnsi="Verdana"/>
        </w:rPr>
        <w:t>proporcionar ciência quanto ao desempenho dos trabalhos realizados naquele</w:t>
      </w:r>
      <w:r>
        <w:rPr>
          <w:rFonts w:ascii="Verdana" w:eastAsiaTheme="minorHAnsi" w:hAnsi="Verdana"/>
        </w:rPr>
        <w:t xml:space="preserve"> </w:t>
      </w:r>
      <w:r w:rsidRPr="009747E9">
        <w:rPr>
          <w:rFonts w:ascii="Verdana" w:eastAsiaTheme="minorHAnsi" w:hAnsi="Verdana"/>
        </w:rPr>
        <w:t>período de medição e avaliação.</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4.2.3. Sempre que a Contratada solicitar prazo visando o atendimento de determinado</w:t>
      </w:r>
      <w:r>
        <w:rPr>
          <w:rFonts w:ascii="Verdana" w:eastAsiaTheme="minorHAnsi" w:hAnsi="Verdana"/>
        </w:rPr>
        <w:t xml:space="preserve"> </w:t>
      </w:r>
      <w:r w:rsidRPr="009747E9">
        <w:rPr>
          <w:rFonts w:ascii="Verdana" w:eastAsiaTheme="minorHAnsi" w:hAnsi="Verdana"/>
        </w:rPr>
        <w:t>item, esta solicitação deve ser formalizada, objetivando a análise do pedido pelo</w:t>
      </w:r>
      <w:r>
        <w:rPr>
          <w:rFonts w:ascii="Verdana" w:eastAsiaTheme="minorHAnsi" w:hAnsi="Verdana"/>
        </w:rPr>
        <w:t xml:space="preserve"> </w:t>
      </w:r>
      <w:r w:rsidRPr="009747E9">
        <w:rPr>
          <w:rFonts w:ascii="Verdana" w:eastAsiaTheme="minorHAnsi" w:hAnsi="Verdana"/>
        </w:rPr>
        <w:t>gestor do contrato. Nesse período, esse item não deve ser analisado.</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proofErr w:type="gramStart"/>
      <w:r w:rsidRPr="009747E9">
        <w:rPr>
          <w:rFonts w:ascii="Verdana" w:eastAsiaTheme="minorHAnsi" w:hAnsi="Verdana"/>
          <w:b/>
          <w:bCs/>
        </w:rPr>
        <w:t>5 – COMPOSIÇÃO</w:t>
      </w:r>
      <w:proofErr w:type="gramEnd"/>
      <w:r w:rsidRPr="009747E9">
        <w:rPr>
          <w:rFonts w:ascii="Verdana" w:eastAsiaTheme="minorHAnsi" w:hAnsi="Verdana"/>
          <w:b/>
          <w:bCs/>
        </w:rPr>
        <w:t xml:space="preserve"> DOS MÓDULOS</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proofErr w:type="gramStart"/>
      <w:r w:rsidRPr="009747E9">
        <w:rPr>
          <w:rFonts w:ascii="Verdana" w:eastAsiaTheme="minorHAnsi" w:hAnsi="Verdana"/>
        </w:rPr>
        <w:t>5.1 Desempenho</w:t>
      </w:r>
      <w:proofErr w:type="gramEnd"/>
      <w:r w:rsidRPr="009747E9">
        <w:rPr>
          <w:rFonts w:ascii="Verdana" w:eastAsiaTheme="minorHAnsi" w:hAnsi="Verdana"/>
        </w:rPr>
        <w:t xml:space="preserve"> Profissional:</w:t>
      </w:r>
    </w:p>
    <w:tbl>
      <w:tblPr>
        <w:tblStyle w:val="Tabelacomgrade"/>
        <w:tblW w:w="0" w:type="auto"/>
        <w:tblLook w:val="04A0" w:firstRow="1" w:lastRow="0" w:firstColumn="1" w:lastColumn="0" w:noHBand="0" w:noVBand="1"/>
      </w:tblPr>
      <w:tblGrid>
        <w:gridCol w:w="6062"/>
        <w:gridCol w:w="2582"/>
      </w:tblGrid>
      <w:tr w:rsidR="009747E9" w:rsidTr="009747E9">
        <w:tc>
          <w:tcPr>
            <w:tcW w:w="6062" w:type="dxa"/>
          </w:tcPr>
          <w:p w:rsid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b/>
                <w:bCs/>
                <w:i/>
                <w:iCs/>
              </w:rPr>
              <w:t>Item</w:t>
            </w:r>
          </w:p>
        </w:tc>
        <w:tc>
          <w:tcPr>
            <w:tcW w:w="2582" w:type="dxa"/>
          </w:tcPr>
          <w:p w:rsidR="009747E9" w:rsidRP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b/>
                <w:bCs/>
                <w:i/>
                <w:iCs/>
              </w:rPr>
              <w:t>Percentual de</w:t>
            </w:r>
          </w:p>
          <w:p w:rsidR="009747E9" w:rsidRDefault="009747E9" w:rsidP="009747E9">
            <w:pPr>
              <w:autoSpaceDE w:val="0"/>
              <w:autoSpaceDN w:val="0"/>
              <w:adjustRightInd w:val="0"/>
              <w:jc w:val="center"/>
              <w:rPr>
                <w:rFonts w:ascii="Verdana" w:eastAsiaTheme="minorHAnsi" w:hAnsi="Verdana"/>
                <w:b/>
                <w:bCs/>
                <w:i/>
                <w:iCs/>
              </w:rPr>
            </w:pPr>
            <w:proofErr w:type="gramStart"/>
            <w:r>
              <w:rPr>
                <w:rFonts w:ascii="Verdana" w:eastAsiaTheme="minorHAnsi" w:hAnsi="Verdana"/>
                <w:b/>
                <w:bCs/>
                <w:i/>
                <w:iCs/>
              </w:rPr>
              <w:t>ponderação</w:t>
            </w:r>
            <w:proofErr w:type="gramEnd"/>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Cumprimento das Atividades</w:t>
            </w:r>
          </w:p>
        </w:tc>
        <w:tc>
          <w:tcPr>
            <w:tcW w:w="2582" w:type="dxa"/>
          </w:tcPr>
          <w:p w:rsidR="009747E9" w:rsidRPr="009747E9" w:rsidRDefault="009747E9" w:rsidP="009747E9">
            <w:pPr>
              <w:autoSpaceDE w:val="0"/>
              <w:autoSpaceDN w:val="0"/>
              <w:adjustRightInd w:val="0"/>
              <w:jc w:val="center"/>
              <w:rPr>
                <w:rFonts w:ascii="Verdana" w:eastAsiaTheme="minorHAnsi" w:hAnsi="Verdana"/>
              </w:rPr>
            </w:pPr>
            <w:r>
              <w:rPr>
                <w:rFonts w:ascii="Verdana" w:eastAsiaTheme="minorHAnsi" w:hAnsi="Verdana"/>
              </w:rPr>
              <w:t>25%</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Cobertura dos Postos nos Horários Determinados</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rPr>
              <w:t>30%</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Qualificação/ Atendimento ao Público/ Postura</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rPr>
              <w:t>30%</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Uniformes e Identificação</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Pr>
                <w:rFonts w:ascii="Verdana" w:eastAsiaTheme="minorHAnsi" w:hAnsi="Verdana"/>
              </w:rPr>
              <w:t>15</w:t>
            </w:r>
            <w:r w:rsidRPr="009747E9">
              <w:rPr>
                <w:rFonts w:ascii="Verdana" w:eastAsiaTheme="minorHAnsi" w:hAnsi="Verdana"/>
              </w:rPr>
              <w:t>%</w:t>
            </w:r>
          </w:p>
        </w:tc>
      </w:tr>
      <w:tr w:rsidR="009747E9" w:rsidTr="009747E9">
        <w:tc>
          <w:tcPr>
            <w:tcW w:w="6062" w:type="dxa"/>
          </w:tcPr>
          <w:p w:rsidR="009747E9" w:rsidRPr="009747E9" w:rsidRDefault="009747E9" w:rsidP="009747E9">
            <w:pPr>
              <w:autoSpaceDE w:val="0"/>
              <w:autoSpaceDN w:val="0"/>
              <w:adjustRightInd w:val="0"/>
              <w:jc w:val="center"/>
              <w:rPr>
                <w:rFonts w:ascii="Verdana" w:eastAsiaTheme="minorHAnsi" w:hAnsi="Verdana"/>
              </w:rPr>
            </w:pPr>
            <w:r w:rsidRPr="009747E9">
              <w:rPr>
                <w:rFonts w:ascii="Verdana" w:eastAsiaTheme="minorHAnsi" w:hAnsi="Verdana"/>
                <w:b/>
                <w:bCs/>
              </w:rPr>
              <w:t>Total</w:t>
            </w:r>
          </w:p>
        </w:tc>
        <w:tc>
          <w:tcPr>
            <w:tcW w:w="2582" w:type="dxa"/>
          </w:tcPr>
          <w:p w:rsidR="009747E9" w:rsidRPr="009747E9" w:rsidRDefault="009747E9" w:rsidP="009747E9">
            <w:pPr>
              <w:autoSpaceDE w:val="0"/>
              <w:autoSpaceDN w:val="0"/>
              <w:adjustRightInd w:val="0"/>
              <w:jc w:val="center"/>
              <w:rPr>
                <w:rFonts w:ascii="Verdana" w:eastAsiaTheme="minorHAnsi" w:hAnsi="Verdana"/>
                <w:b/>
                <w:bCs/>
                <w:iCs/>
              </w:rPr>
            </w:pPr>
            <w:r w:rsidRPr="009747E9">
              <w:rPr>
                <w:rFonts w:ascii="Verdana" w:eastAsiaTheme="minorHAnsi" w:hAnsi="Verdana"/>
                <w:b/>
                <w:bCs/>
                <w:iCs/>
              </w:rPr>
              <w:t>100%</w:t>
            </w:r>
          </w:p>
        </w:tc>
      </w:tr>
    </w:tbl>
    <w:p w:rsidR="009747E9" w:rsidRDefault="009747E9" w:rsidP="009747E9">
      <w:pPr>
        <w:autoSpaceDE w:val="0"/>
        <w:autoSpaceDN w:val="0"/>
        <w:adjustRightInd w:val="0"/>
        <w:jc w:val="both"/>
        <w:rPr>
          <w:rFonts w:ascii="Verdana" w:eastAsiaTheme="minorHAnsi" w:hAnsi="Verdana"/>
          <w:b/>
          <w:bCs/>
          <w:i/>
          <w:iCs/>
        </w:rPr>
      </w:pPr>
    </w:p>
    <w:p w:rsidR="009747E9" w:rsidRPr="009747E9" w:rsidRDefault="009747E9" w:rsidP="009747E9">
      <w:pPr>
        <w:autoSpaceDE w:val="0"/>
        <w:autoSpaceDN w:val="0"/>
        <w:adjustRightInd w:val="0"/>
        <w:jc w:val="both"/>
        <w:rPr>
          <w:rFonts w:ascii="Verdana" w:eastAsiaTheme="minorHAnsi" w:hAnsi="Verdana"/>
        </w:rPr>
      </w:pPr>
      <w:proofErr w:type="gramStart"/>
      <w:r w:rsidRPr="009747E9">
        <w:rPr>
          <w:rFonts w:ascii="Verdana" w:eastAsiaTheme="minorHAnsi" w:hAnsi="Verdana"/>
        </w:rPr>
        <w:t>5.2 Desempenho</w:t>
      </w:r>
      <w:proofErr w:type="gramEnd"/>
      <w:r w:rsidRPr="009747E9">
        <w:rPr>
          <w:rFonts w:ascii="Verdana" w:eastAsiaTheme="minorHAnsi" w:hAnsi="Verdana"/>
        </w:rPr>
        <w:t xml:space="preserve"> das Atividades:</w:t>
      </w:r>
    </w:p>
    <w:tbl>
      <w:tblPr>
        <w:tblStyle w:val="Tabelacomgrade"/>
        <w:tblW w:w="0" w:type="auto"/>
        <w:tblLook w:val="04A0" w:firstRow="1" w:lastRow="0" w:firstColumn="1" w:lastColumn="0" w:noHBand="0" w:noVBand="1"/>
      </w:tblPr>
      <w:tblGrid>
        <w:gridCol w:w="6062"/>
        <w:gridCol w:w="2582"/>
      </w:tblGrid>
      <w:tr w:rsidR="009747E9" w:rsidTr="009747E9">
        <w:tc>
          <w:tcPr>
            <w:tcW w:w="6062" w:type="dxa"/>
          </w:tcPr>
          <w:p w:rsid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b/>
                <w:bCs/>
                <w:i/>
                <w:iCs/>
              </w:rPr>
              <w:t>Item</w:t>
            </w:r>
          </w:p>
        </w:tc>
        <w:tc>
          <w:tcPr>
            <w:tcW w:w="2582" w:type="dxa"/>
          </w:tcPr>
          <w:p w:rsidR="009747E9" w:rsidRP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b/>
                <w:bCs/>
                <w:i/>
                <w:iCs/>
              </w:rPr>
              <w:t>Percentual de</w:t>
            </w:r>
          </w:p>
          <w:p w:rsidR="009747E9" w:rsidRDefault="009747E9" w:rsidP="009747E9">
            <w:pPr>
              <w:autoSpaceDE w:val="0"/>
              <w:autoSpaceDN w:val="0"/>
              <w:adjustRightInd w:val="0"/>
              <w:jc w:val="center"/>
              <w:rPr>
                <w:rFonts w:ascii="Verdana" w:eastAsiaTheme="minorHAnsi" w:hAnsi="Verdana"/>
                <w:b/>
                <w:bCs/>
                <w:i/>
                <w:iCs/>
              </w:rPr>
            </w:pPr>
            <w:proofErr w:type="gramStart"/>
            <w:r>
              <w:rPr>
                <w:rFonts w:ascii="Verdana" w:eastAsiaTheme="minorHAnsi" w:hAnsi="Verdana"/>
                <w:b/>
                <w:bCs/>
                <w:i/>
                <w:iCs/>
              </w:rPr>
              <w:t>ponderação</w:t>
            </w:r>
            <w:proofErr w:type="gramEnd"/>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Especificação Técnica dos Serviços</w:t>
            </w:r>
          </w:p>
        </w:tc>
        <w:tc>
          <w:tcPr>
            <w:tcW w:w="2582" w:type="dxa"/>
          </w:tcPr>
          <w:p w:rsidR="009747E9" w:rsidRPr="009747E9" w:rsidRDefault="009747E9" w:rsidP="009747E9">
            <w:pPr>
              <w:autoSpaceDE w:val="0"/>
              <w:autoSpaceDN w:val="0"/>
              <w:adjustRightInd w:val="0"/>
              <w:jc w:val="center"/>
              <w:rPr>
                <w:rFonts w:ascii="Verdana" w:eastAsiaTheme="minorHAnsi" w:hAnsi="Verdana"/>
              </w:rPr>
            </w:pPr>
            <w:r>
              <w:rPr>
                <w:rFonts w:ascii="Verdana" w:eastAsiaTheme="minorHAnsi" w:hAnsi="Verdana"/>
              </w:rPr>
              <w:t>40%</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Equipamentos e Acessórios</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Pr>
                <w:rFonts w:ascii="Verdana" w:eastAsiaTheme="minorHAnsi" w:hAnsi="Verdana"/>
              </w:rPr>
              <w:t>2</w:t>
            </w:r>
            <w:r w:rsidRPr="009747E9">
              <w:rPr>
                <w:rFonts w:ascii="Verdana" w:eastAsiaTheme="minorHAnsi" w:hAnsi="Verdana"/>
              </w:rPr>
              <w:t>0%</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Atendimento às Ocorrências</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Pr>
                <w:rFonts w:ascii="Verdana" w:eastAsiaTheme="minorHAnsi" w:hAnsi="Verdana"/>
              </w:rPr>
              <w:t>4</w:t>
            </w:r>
            <w:r w:rsidRPr="009747E9">
              <w:rPr>
                <w:rFonts w:ascii="Verdana" w:eastAsiaTheme="minorHAnsi" w:hAnsi="Verdana"/>
              </w:rPr>
              <w:t>0%</w:t>
            </w:r>
          </w:p>
        </w:tc>
      </w:tr>
      <w:tr w:rsidR="009747E9" w:rsidTr="009747E9">
        <w:tc>
          <w:tcPr>
            <w:tcW w:w="6062" w:type="dxa"/>
          </w:tcPr>
          <w:p w:rsidR="009747E9" w:rsidRPr="009747E9" w:rsidRDefault="009747E9" w:rsidP="009747E9">
            <w:pPr>
              <w:autoSpaceDE w:val="0"/>
              <w:autoSpaceDN w:val="0"/>
              <w:adjustRightInd w:val="0"/>
              <w:jc w:val="center"/>
              <w:rPr>
                <w:rFonts w:ascii="Verdana" w:eastAsiaTheme="minorHAnsi" w:hAnsi="Verdana"/>
              </w:rPr>
            </w:pPr>
            <w:r w:rsidRPr="009747E9">
              <w:rPr>
                <w:rFonts w:ascii="Verdana" w:eastAsiaTheme="minorHAnsi" w:hAnsi="Verdana"/>
                <w:b/>
                <w:bCs/>
              </w:rPr>
              <w:t>Total</w:t>
            </w:r>
          </w:p>
        </w:tc>
        <w:tc>
          <w:tcPr>
            <w:tcW w:w="2582" w:type="dxa"/>
          </w:tcPr>
          <w:p w:rsidR="009747E9" w:rsidRPr="009747E9" w:rsidRDefault="009747E9" w:rsidP="009747E9">
            <w:pPr>
              <w:autoSpaceDE w:val="0"/>
              <w:autoSpaceDN w:val="0"/>
              <w:adjustRightInd w:val="0"/>
              <w:jc w:val="center"/>
              <w:rPr>
                <w:rFonts w:ascii="Verdana" w:eastAsiaTheme="minorHAnsi" w:hAnsi="Verdana"/>
                <w:b/>
                <w:bCs/>
                <w:iCs/>
              </w:rPr>
            </w:pPr>
            <w:r w:rsidRPr="009747E9">
              <w:rPr>
                <w:rFonts w:ascii="Verdana" w:eastAsiaTheme="minorHAnsi" w:hAnsi="Verdana"/>
                <w:b/>
                <w:bCs/>
                <w:iCs/>
              </w:rPr>
              <w:t>100%</w:t>
            </w:r>
          </w:p>
        </w:tc>
      </w:tr>
    </w:tbl>
    <w:p w:rsidR="009747E9" w:rsidRDefault="009747E9" w:rsidP="009747E9">
      <w:pPr>
        <w:autoSpaceDE w:val="0"/>
        <w:autoSpaceDN w:val="0"/>
        <w:adjustRightInd w:val="0"/>
        <w:jc w:val="both"/>
        <w:rPr>
          <w:rFonts w:ascii="Verdana" w:eastAsiaTheme="minorHAnsi" w:hAnsi="Verdana"/>
          <w:b/>
          <w:bCs/>
          <w:i/>
          <w:iCs/>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5.3 Gerenciamento:</w:t>
      </w:r>
    </w:p>
    <w:tbl>
      <w:tblPr>
        <w:tblStyle w:val="Tabelacomgrade"/>
        <w:tblW w:w="0" w:type="auto"/>
        <w:tblLook w:val="04A0" w:firstRow="1" w:lastRow="0" w:firstColumn="1" w:lastColumn="0" w:noHBand="0" w:noVBand="1"/>
      </w:tblPr>
      <w:tblGrid>
        <w:gridCol w:w="6062"/>
        <w:gridCol w:w="2582"/>
      </w:tblGrid>
      <w:tr w:rsidR="009747E9" w:rsidTr="009747E9">
        <w:tc>
          <w:tcPr>
            <w:tcW w:w="6062" w:type="dxa"/>
          </w:tcPr>
          <w:p w:rsid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b/>
                <w:bCs/>
                <w:i/>
                <w:iCs/>
              </w:rPr>
              <w:t>Item</w:t>
            </w:r>
          </w:p>
        </w:tc>
        <w:tc>
          <w:tcPr>
            <w:tcW w:w="2582" w:type="dxa"/>
          </w:tcPr>
          <w:p w:rsidR="009747E9" w:rsidRP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b/>
                <w:bCs/>
                <w:i/>
                <w:iCs/>
              </w:rPr>
              <w:t>Percentual de</w:t>
            </w:r>
          </w:p>
          <w:p w:rsidR="009747E9" w:rsidRDefault="009747E9" w:rsidP="009747E9">
            <w:pPr>
              <w:autoSpaceDE w:val="0"/>
              <w:autoSpaceDN w:val="0"/>
              <w:adjustRightInd w:val="0"/>
              <w:jc w:val="center"/>
              <w:rPr>
                <w:rFonts w:ascii="Verdana" w:eastAsiaTheme="minorHAnsi" w:hAnsi="Verdana"/>
                <w:b/>
                <w:bCs/>
                <w:i/>
                <w:iCs/>
              </w:rPr>
            </w:pPr>
            <w:proofErr w:type="gramStart"/>
            <w:r>
              <w:rPr>
                <w:rFonts w:ascii="Verdana" w:eastAsiaTheme="minorHAnsi" w:hAnsi="Verdana"/>
                <w:b/>
                <w:bCs/>
                <w:i/>
                <w:iCs/>
              </w:rPr>
              <w:t>ponderação</w:t>
            </w:r>
            <w:proofErr w:type="gramEnd"/>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Periodicidade da Fiscalização</w:t>
            </w:r>
          </w:p>
        </w:tc>
        <w:tc>
          <w:tcPr>
            <w:tcW w:w="2582" w:type="dxa"/>
          </w:tcPr>
          <w:p w:rsidR="009747E9" w:rsidRPr="009747E9" w:rsidRDefault="009747E9" w:rsidP="009747E9">
            <w:pPr>
              <w:autoSpaceDE w:val="0"/>
              <w:autoSpaceDN w:val="0"/>
              <w:adjustRightInd w:val="0"/>
              <w:jc w:val="center"/>
              <w:rPr>
                <w:rFonts w:ascii="Verdana" w:eastAsiaTheme="minorHAnsi" w:hAnsi="Verdana"/>
              </w:rPr>
            </w:pPr>
            <w:r>
              <w:rPr>
                <w:rFonts w:ascii="Verdana" w:eastAsiaTheme="minorHAnsi" w:hAnsi="Verdana"/>
              </w:rPr>
              <w:t>20%</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lastRenderedPageBreak/>
              <w:t>Gerenciamento das Atividades Operacionais</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sidRPr="009747E9">
              <w:rPr>
                <w:rFonts w:ascii="Verdana" w:eastAsiaTheme="minorHAnsi" w:hAnsi="Verdana"/>
              </w:rPr>
              <w:t>30%</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Atendimento às Solicitações</w:t>
            </w:r>
          </w:p>
        </w:tc>
        <w:tc>
          <w:tcPr>
            <w:tcW w:w="2582" w:type="dxa"/>
          </w:tcPr>
          <w:p w:rsidR="009747E9" w:rsidRDefault="009747E9" w:rsidP="009747E9">
            <w:pPr>
              <w:autoSpaceDE w:val="0"/>
              <w:autoSpaceDN w:val="0"/>
              <w:adjustRightInd w:val="0"/>
              <w:jc w:val="center"/>
              <w:rPr>
                <w:rFonts w:ascii="Verdana" w:eastAsiaTheme="minorHAnsi" w:hAnsi="Verdana"/>
                <w:b/>
                <w:bCs/>
                <w:i/>
                <w:iCs/>
              </w:rPr>
            </w:pPr>
            <w:r>
              <w:rPr>
                <w:rFonts w:ascii="Verdana" w:eastAsiaTheme="minorHAnsi" w:hAnsi="Verdana"/>
              </w:rPr>
              <w:t>25</w:t>
            </w:r>
            <w:r w:rsidRPr="009747E9">
              <w:rPr>
                <w:rFonts w:ascii="Verdana" w:eastAsiaTheme="minorHAnsi" w:hAnsi="Verdana"/>
              </w:rPr>
              <w:t>%</w:t>
            </w:r>
          </w:p>
        </w:tc>
      </w:tr>
      <w:tr w:rsidR="009747E9" w:rsidTr="009747E9">
        <w:tc>
          <w:tcPr>
            <w:tcW w:w="6062" w:type="dxa"/>
          </w:tcPr>
          <w:p w:rsidR="009747E9" w:rsidRDefault="009747E9" w:rsidP="009747E9">
            <w:pPr>
              <w:autoSpaceDE w:val="0"/>
              <w:autoSpaceDN w:val="0"/>
              <w:adjustRightInd w:val="0"/>
              <w:jc w:val="both"/>
              <w:rPr>
                <w:rFonts w:ascii="Verdana" w:eastAsiaTheme="minorHAnsi" w:hAnsi="Verdana"/>
                <w:b/>
                <w:bCs/>
                <w:i/>
                <w:iCs/>
              </w:rPr>
            </w:pPr>
            <w:r w:rsidRPr="009747E9">
              <w:rPr>
                <w:rFonts w:ascii="Verdana" w:eastAsiaTheme="minorHAnsi" w:hAnsi="Verdana"/>
              </w:rPr>
              <w:t xml:space="preserve">Salários, Benefícios e Obrigações </w:t>
            </w:r>
            <w:proofErr w:type="gramStart"/>
            <w:r w:rsidRPr="009747E9">
              <w:rPr>
                <w:rFonts w:ascii="Verdana" w:eastAsiaTheme="minorHAnsi" w:hAnsi="Verdana"/>
              </w:rPr>
              <w:t>Trabalhistas</w:t>
            </w:r>
            <w:proofErr w:type="gramEnd"/>
          </w:p>
        </w:tc>
        <w:tc>
          <w:tcPr>
            <w:tcW w:w="2582" w:type="dxa"/>
          </w:tcPr>
          <w:p w:rsidR="009747E9" w:rsidRDefault="009747E9" w:rsidP="009747E9">
            <w:pPr>
              <w:autoSpaceDE w:val="0"/>
              <w:autoSpaceDN w:val="0"/>
              <w:adjustRightInd w:val="0"/>
              <w:jc w:val="center"/>
              <w:rPr>
                <w:rFonts w:ascii="Verdana" w:eastAsiaTheme="minorHAnsi" w:hAnsi="Verdana"/>
                <w:b/>
                <w:bCs/>
                <w:i/>
                <w:iCs/>
              </w:rPr>
            </w:pPr>
            <w:r>
              <w:rPr>
                <w:rFonts w:ascii="Verdana" w:eastAsiaTheme="minorHAnsi" w:hAnsi="Verdana"/>
              </w:rPr>
              <w:t>25</w:t>
            </w:r>
            <w:r w:rsidRPr="009747E9">
              <w:rPr>
                <w:rFonts w:ascii="Verdana" w:eastAsiaTheme="minorHAnsi" w:hAnsi="Verdana"/>
              </w:rPr>
              <w:t>%</w:t>
            </w:r>
          </w:p>
        </w:tc>
      </w:tr>
      <w:tr w:rsidR="009747E9" w:rsidTr="009747E9">
        <w:tc>
          <w:tcPr>
            <w:tcW w:w="6062" w:type="dxa"/>
          </w:tcPr>
          <w:p w:rsidR="009747E9" w:rsidRPr="009747E9" w:rsidRDefault="009747E9" w:rsidP="009747E9">
            <w:pPr>
              <w:autoSpaceDE w:val="0"/>
              <w:autoSpaceDN w:val="0"/>
              <w:adjustRightInd w:val="0"/>
              <w:jc w:val="center"/>
              <w:rPr>
                <w:rFonts w:ascii="Verdana" w:eastAsiaTheme="minorHAnsi" w:hAnsi="Verdana"/>
              </w:rPr>
            </w:pPr>
            <w:r w:rsidRPr="009747E9">
              <w:rPr>
                <w:rFonts w:ascii="Verdana" w:eastAsiaTheme="minorHAnsi" w:hAnsi="Verdana"/>
                <w:b/>
                <w:bCs/>
              </w:rPr>
              <w:t>Total</w:t>
            </w:r>
          </w:p>
        </w:tc>
        <w:tc>
          <w:tcPr>
            <w:tcW w:w="2582" w:type="dxa"/>
          </w:tcPr>
          <w:p w:rsidR="009747E9" w:rsidRPr="009747E9" w:rsidRDefault="009747E9" w:rsidP="009747E9">
            <w:pPr>
              <w:autoSpaceDE w:val="0"/>
              <w:autoSpaceDN w:val="0"/>
              <w:adjustRightInd w:val="0"/>
              <w:jc w:val="center"/>
              <w:rPr>
                <w:rFonts w:ascii="Verdana" w:eastAsiaTheme="minorHAnsi" w:hAnsi="Verdana"/>
                <w:b/>
                <w:bCs/>
                <w:iCs/>
              </w:rPr>
            </w:pPr>
            <w:r w:rsidRPr="009747E9">
              <w:rPr>
                <w:rFonts w:ascii="Verdana" w:eastAsiaTheme="minorHAnsi" w:hAnsi="Verdana"/>
                <w:b/>
                <w:bCs/>
                <w:iCs/>
              </w:rPr>
              <w:t>100%</w:t>
            </w:r>
          </w:p>
        </w:tc>
      </w:tr>
    </w:tbl>
    <w:p w:rsidR="009747E9" w:rsidRDefault="009747E9" w:rsidP="009747E9">
      <w:pPr>
        <w:autoSpaceDE w:val="0"/>
        <w:autoSpaceDN w:val="0"/>
        <w:adjustRightInd w:val="0"/>
        <w:jc w:val="both"/>
        <w:rPr>
          <w:rFonts w:ascii="Verdana" w:eastAsiaTheme="minorHAnsi" w:hAnsi="Verdana"/>
          <w:b/>
          <w:bCs/>
          <w:i/>
          <w:iCs/>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6 – PENALIDADES</w:t>
      </w:r>
    </w:p>
    <w:p w:rsid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proofErr w:type="gramStart"/>
      <w:r w:rsidRPr="009747E9">
        <w:rPr>
          <w:rFonts w:ascii="Verdana" w:eastAsiaTheme="minorHAnsi" w:hAnsi="Verdana"/>
        </w:rPr>
        <w:t xml:space="preserve">6.1 </w:t>
      </w:r>
      <w:r w:rsidRPr="009747E9">
        <w:rPr>
          <w:rFonts w:ascii="Verdana" w:eastAsiaTheme="minorHAnsi" w:hAnsi="Verdana"/>
          <w:b/>
          <w:bCs/>
        </w:rPr>
        <w:t>Advertência</w:t>
      </w:r>
      <w:proofErr w:type="gramEnd"/>
      <w:r w:rsidRPr="009747E9">
        <w:rPr>
          <w:rFonts w:ascii="Verdana" w:eastAsiaTheme="minorHAnsi" w:hAnsi="Verdana"/>
        </w:rPr>
        <w:t>: na ocorrência de notas 0 (zero) ou 1 (um) por 2 (duas) avaliações</w:t>
      </w:r>
      <w:r>
        <w:rPr>
          <w:rFonts w:ascii="Verdana" w:eastAsiaTheme="minorHAnsi" w:hAnsi="Verdana"/>
        </w:rPr>
        <w:t xml:space="preserve"> </w:t>
      </w:r>
      <w:r w:rsidRPr="009747E9">
        <w:rPr>
          <w:rFonts w:ascii="Verdana" w:eastAsiaTheme="minorHAnsi" w:hAnsi="Verdana"/>
        </w:rPr>
        <w:t>subsequentes ou 3 (três) alternadas, no período de 12 (doze) meses, em quaisquer dos</w:t>
      </w:r>
      <w:r>
        <w:rPr>
          <w:rFonts w:ascii="Verdana" w:eastAsiaTheme="minorHAnsi" w:hAnsi="Verdana"/>
        </w:rPr>
        <w:t xml:space="preserve"> </w:t>
      </w:r>
      <w:r w:rsidRPr="009747E9">
        <w:rPr>
          <w:rFonts w:ascii="Verdana" w:eastAsiaTheme="minorHAnsi" w:hAnsi="Verdana"/>
        </w:rPr>
        <w:t>aspectos, a Contratada poderá sofrer advertência por escrito, após considerações do gestor</w:t>
      </w:r>
      <w:r>
        <w:rPr>
          <w:rFonts w:ascii="Verdana" w:eastAsiaTheme="minorHAnsi" w:hAnsi="Verdana"/>
        </w:rPr>
        <w:t xml:space="preserve"> </w:t>
      </w:r>
      <w:r w:rsidRPr="009747E9">
        <w:rPr>
          <w:rFonts w:ascii="Verdana" w:eastAsiaTheme="minorHAnsi" w:hAnsi="Verdana"/>
        </w:rPr>
        <w:t>do contrato e juntadas cópias das avaliações realizadas no período.</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proofErr w:type="gramStart"/>
      <w:r w:rsidRPr="009747E9">
        <w:rPr>
          <w:rFonts w:ascii="Verdana" w:eastAsiaTheme="minorHAnsi" w:hAnsi="Verdana"/>
        </w:rPr>
        <w:t xml:space="preserve">6.2 </w:t>
      </w:r>
      <w:r w:rsidRPr="009747E9">
        <w:rPr>
          <w:rFonts w:ascii="Verdana" w:eastAsiaTheme="minorHAnsi" w:hAnsi="Verdana"/>
          <w:b/>
          <w:bCs/>
        </w:rPr>
        <w:t>Multa</w:t>
      </w:r>
      <w:proofErr w:type="gramEnd"/>
      <w:r w:rsidRPr="009747E9">
        <w:rPr>
          <w:rFonts w:ascii="Verdana" w:eastAsiaTheme="minorHAnsi" w:hAnsi="Verdana"/>
        </w:rPr>
        <w:t>: na ocorrência de notas 0 (zero) ou 1 (um) por 3 (três) avaliações subsequentes ou 4</w:t>
      </w:r>
      <w:r>
        <w:rPr>
          <w:rFonts w:ascii="Verdana" w:eastAsiaTheme="minorHAnsi" w:hAnsi="Verdana"/>
        </w:rPr>
        <w:t xml:space="preserve"> </w:t>
      </w:r>
      <w:r w:rsidRPr="009747E9">
        <w:rPr>
          <w:rFonts w:ascii="Verdana" w:eastAsiaTheme="minorHAnsi" w:hAnsi="Verdana"/>
        </w:rPr>
        <w:t>(quatro) alternadas, no período de 12 (doze) meses, em quaisquer dos aspectos, a</w:t>
      </w:r>
      <w:r>
        <w:rPr>
          <w:rFonts w:ascii="Verdana" w:eastAsiaTheme="minorHAnsi" w:hAnsi="Verdana"/>
        </w:rPr>
        <w:t xml:space="preserve"> </w:t>
      </w:r>
      <w:r w:rsidRPr="009747E9">
        <w:rPr>
          <w:rFonts w:ascii="Verdana" w:eastAsiaTheme="minorHAnsi" w:hAnsi="Verdana"/>
        </w:rPr>
        <w:t>Contratada poderá sofrer multa, segundo cláusula específica do Termo de Contrato, após</w:t>
      </w:r>
      <w:r>
        <w:rPr>
          <w:rFonts w:ascii="Verdana" w:eastAsiaTheme="minorHAnsi" w:hAnsi="Verdana"/>
        </w:rPr>
        <w:t xml:space="preserve"> </w:t>
      </w:r>
      <w:r w:rsidRPr="009747E9">
        <w:rPr>
          <w:rFonts w:ascii="Verdana" w:eastAsiaTheme="minorHAnsi" w:hAnsi="Verdana"/>
        </w:rPr>
        <w:t>considerações do Gestor do Contrato.</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 xml:space="preserve">6.3 </w:t>
      </w:r>
      <w:r w:rsidRPr="009747E9">
        <w:rPr>
          <w:rFonts w:ascii="Verdana" w:eastAsiaTheme="minorHAnsi" w:hAnsi="Verdana"/>
          <w:b/>
          <w:bCs/>
        </w:rPr>
        <w:t xml:space="preserve">Sanções: </w:t>
      </w:r>
      <w:r w:rsidRPr="009747E9">
        <w:rPr>
          <w:rFonts w:ascii="Verdana" w:eastAsiaTheme="minorHAnsi" w:hAnsi="Verdana"/>
        </w:rPr>
        <w:t>aplicar a penalidade</w:t>
      </w:r>
      <w:proofErr w:type="gramStart"/>
      <w:r w:rsidRPr="009747E9">
        <w:rPr>
          <w:rFonts w:ascii="Verdana" w:eastAsiaTheme="minorHAnsi" w:hAnsi="Verdana"/>
        </w:rPr>
        <w:t>, se for</w:t>
      </w:r>
      <w:proofErr w:type="gramEnd"/>
      <w:r w:rsidRPr="009747E9">
        <w:rPr>
          <w:rFonts w:ascii="Verdana" w:eastAsiaTheme="minorHAnsi" w:hAnsi="Verdana"/>
        </w:rPr>
        <w:t xml:space="preserve"> o caso, em conformidade com a Resolução CC.52/05.</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7 – RESPONSABILIDADES</w:t>
      </w:r>
    </w:p>
    <w:p w:rsidR="009747E9" w:rsidRDefault="009747E9" w:rsidP="009747E9">
      <w:pPr>
        <w:autoSpaceDE w:val="0"/>
        <w:autoSpaceDN w:val="0"/>
        <w:adjustRightInd w:val="0"/>
        <w:jc w:val="both"/>
        <w:rPr>
          <w:rFonts w:ascii="Verdana" w:eastAsiaTheme="minorHAnsi" w:hAnsi="Verdana" w:cs="Symbol"/>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cs="Symbol"/>
        </w:rPr>
        <w:t xml:space="preserve">· </w:t>
      </w:r>
      <w:r w:rsidRPr="009747E9">
        <w:rPr>
          <w:rFonts w:ascii="Verdana" w:eastAsiaTheme="minorHAnsi" w:hAnsi="Verdana"/>
          <w:b/>
          <w:bCs/>
        </w:rPr>
        <w:t>Equipe de Fiscalização:</w:t>
      </w:r>
    </w:p>
    <w:p w:rsidR="009747E9" w:rsidRDefault="009747E9" w:rsidP="009747E9">
      <w:pPr>
        <w:autoSpaceDE w:val="0"/>
        <w:autoSpaceDN w:val="0"/>
        <w:adjustRightInd w:val="0"/>
        <w:jc w:val="both"/>
        <w:rPr>
          <w:rFonts w:ascii="Verdana" w:eastAsiaTheme="minorHAnsi" w:hAnsi="Verdana" w:cs="Wingdings"/>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rPr>
        <w:t>Responsável pela Avaliação da Contratada utilizando-se o Formulário de Avaliação de Qualidade</w:t>
      </w:r>
      <w:r>
        <w:rPr>
          <w:rFonts w:ascii="Verdana" w:eastAsiaTheme="minorHAnsi" w:hAnsi="Verdana"/>
        </w:rPr>
        <w:t xml:space="preserve"> </w:t>
      </w:r>
      <w:r w:rsidRPr="009747E9">
        <w:rPr>
          <w:rFonts w:ascii="Verdana" w:eastAsiaTheme="minorHAnsi" w:hAnsi="Verdana"/>
        </w:rPr>
        <w:t>dos Serviços e encaminhamento de toda documentação ao Gestor do Contrato juntamente com</w:t>
      </w:r>
      <w:r>
        <w:rPr>
          <w:rFonts w:ascii="Verdana" w:eastAsiaTheme="minorHAnsi" w:hAnsi="Verdana"/>
        </w:rPr>
        <w:t xml:space="preserve"> </w:t>
      </w:r>
      <w:r w:rsidRPr="009747E9">
        <w:rPr>
          <w:rFonts w:ascii="Verdana" w:eastAsiaTheme="minorHAnsi" w:hAnsi="Verdana"/>
        </w:rPr>
        <w:t xml:space="preserve">as justificativas, para os itens avaliados com notas </w:t>
      </w:r>
      <w:proofErr w:type="gramStart"/>
      <w:r w:rsidRPr="009747E9">
        <w:rPr>
          <w:rFonts w:ascii="Verdana" w:eastAsiaTheme="minorHAnsi" w:hAnsi="Verdana"/>
        </w:rPr>
        <w:t>0</w:t>
      </w:r>
      <w:proofErr w:type="gramEnd"/>
      <w:r w:rsidRPr="009747E9">
        <w:rPr>
          <w:rFonts w:ascii="Verdana" w:eastAsiaTheme="minorHAnsi" w:hAnsi="Verdana"/>
        </w:rPr>
        <w:t xml:space="preserve"> (zero) ou 1 (um).</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cs="Symbol"/>
        </w:rPr>
        <w:t xml:space="preserve">· </w:t>
      </w:r>
      <w:r w:rsidRPr="009747E9">
        <w:rPr>
          <w:rFonts w:ascii="Verdana" w:eastAsiaTheme="minorHAnsi" w:hAnsi="Verdana"/>
          <w:b/>
          <w:bCs/>
        </w:rPr>
        <w:t>Gestor do Contrato:</w:t>
      </w: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rPr>
        <w:t>Responsável pela consolidação das avaliações recebidas e pelo encaminhamento das</w:t>
      </w:r>
      <w:r>
        <w:rPr>
          <w:rFonts w:ascii="Verdana" w:eastAsiaTheme="minorHAnsi" w:hAnsi="Verdana"/>
        </w:rPr>
        <w:t xml:space="preserve"> </w:t>
      </w:r>
      <w:r w:rsidRPr="009747E9">
        <w:rPr>
          <w:rFonts w:ascii="Verdana" w:eastAsiaTheme="minorHAnsi" w:hAnsi="Verdana"/>
        </w:rPr>
        <w:t>consolidações e do relatório das instalações à Contratada;</w:t>
      </w: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rPr>
        <w:t>Responsável peça aplicação de advertência à Contratada e encaminhamento de conhecimento à</w:t>
      </w:r>
      <w:r>
        <w:rPr>
          <w:rFonts w:ascii="Verdana" w:eastAsiaTheme="minorHAnsi" w:hAnsi="Verdana"/>
        </w:rPr>
        <w:t xml:space="preserve"> </w:t>
      </w:r>
      <w:r w:rsidRPr="009747E9">
        <w:rPr>
          <w:rFonts w:ascii="Verdana" w:eastAsiaTheme="minorHAnsi" w:hAnsi="Verdana"/>
        </w:rPr>
        <w:t>autoridade competente;</w:t>
      </w: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rPr>
        <w:t>Responsável pela solicitação de aplicação das penalidades cabíveis, garantindo a defesa prévia</w:t>
      </w:r>
      <w:r>
        <w:rPr>
          <w:rFonts w:ascii="Verdana" w:eastAsiaTheme="minorHAnsi" w:hAnsi="Verdana"/>
        </w:rPr>
        <w:t xml:space="preserve"> </w:t>
      </w:r>
      <w:r w:rsidRPr="009747E9">
        <w:rPr>
          <w:rFonts w:ascii="Verdana" w:eastAsiaTheme="minorHAnsi" w:hAnsi="Verdana"/>
        </w:rPr>
        <w:t>à Contratada;</w:t>
      </w: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rPr>
        <w:t>Responsável pela emissão da Avaliação de Desempenho do Fornecedor – Parcial ou Final.</w:t>
      </w:r>
      <w:r>
        <w:rPr>
          <w:rFonts w:ascii="Verdana" w:eastAsiaTheme="minorHAnsi" w:hAnsi="Verdana"/>
        </w:rPr>
        <w:t xml:space="preserve"> </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b/>
          <w:bCs/>
        </w:rPr>
      </w:pPr>
      <w:proofErr w:type="gramStart"/>
      <w:r w:rsidRPr="009747E9">
        <w:rPr>
          <w:rFonts w:ascii="Verdana" w:eastAsiaTheme="minorHAnsi" w:hAnsi="Verdana"/>
          <w:b/>
          <w:bCs/>
        </w:rPr>
        <w:t>8 – DESCRIÇÃO</w:t>
      </w:r>
      <w:proofErr w:type="gramEnd"/>
      <w:r w:rsidRPr="009747E9">
        <w:rPr>
          <w:rFonts w:ascii="Verdana" w:eastAsiaTheme="minorHAnsi" w:hAnsi="Verdana"/>
          <w:b/>
          <w:bCs/>
        </w:rPr>
        <w:t xml:space="preserve"> DO PROCESSO</w:t>
      </w:r>
    </w:p>
    <w:p w:rsid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8.1. Cabe a cada Unidade, por meio da equipe responsável pela fiscalização do contrato e com</w:t>
      </w:r>
      <w:r>
        <w:rPr>
          <w:rFonts w:ascii="Verdana" w:eastAsiaTheme="minorHAnsi" w:hAnsi="Verdana"/>
        </w:rPr>
        <w:t xml:space="preserve"> </w:t>
      </w:r>
      <w:r w:rsidRPr="009747E9">
        <w:rPr>
          <w:rFonts w:ascii="Verdana" w:eastAsiaTheme="minorHAnsi" w:hAnsi="Verdana"/>
        </w:rPr>
        <w:t>base no Formulário de Avaliação de Qualidade dos Serviços, efetuar o acompanhamento</w:t>
      </w:r>
      <w:r>
        <w:rPr>
          <w:rFonts w:ascii="Verdana" w:eastAsiaTheme="minorHAnsi" w:hAnsi="Verdana"/>
        </w:rPr>
        <w:t xml:space="preserve"> </w:t>
      </w:r>
      <w:r w:rsidRPr="009747E9">
        <w:rPr>
          <w:rFonts w:ascii="Verdana" w:eastAsiaTheme="minorHAnsi" w:hAnsi="Verdana"/>
        </w:rPr>
        <w:t xml:space="preserve">diário do serviço prestado, registrando </w:t>
      </w:r>
      <w:r w:rsidRPr="009747E9">
        <w:rPr>
          <w:rFonts w:ascii="Verdana" w:eastAsiaTheme="minorHAnsi" w:hAnsi="Verdana"/>
        </w:rPr>
        <w:lastRenderedPageBreak/>
        <w:t>e arquivando as informações de forma a embasar a</w:t>
      </w:r>
      <w:r>
        <w:rPr>
          <w:rFonts w:ascii="Verdana" w:eastAsiaTheme="minorHAnsi" w:hAnsi="Verdana"/>
        </w:rPr>
        <w:t xml:space="preserve"> </w:t>
      </w:r>
      <w:r w:rsidRPr="009747E9">
        <w:rPr>
          <w:rFonts w:ascii="Verdana" w:eastAsiaTheme="minorHAnsi" w:hAnsi="Verdana"/>
        </w:rPr>
        <w:t>avaliação mensal da Contratada.</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8.2 No final do mês de apuração, a equipe responsável pela fiscalização do contrato deve</w:t>
      </w:r>
      <w:r>
        <w:rPr>
          <w:rFonts w:ascii="Verdana" w:eastAsiaTheme="minorHAnsi" w:hAnsi="Verdana"/>
        </w:rPr>
        <w:t xml:space="preserve"> </w:t>
      </w:r>
      <w:r w:rsidRPr="009747E9">
        <w:rPr>
          <w:rFonts w:ascii="Verdana" w:eastAsiaTheme="minorHAnsi" w:hAnsi="Verdana"/>
        </w:rPr>
        <w:t xml:space="preserve">encaminhar, em até </w:t>
      </w:r>
      <w:proofErr w:type="gramStart"/>
      <w:r w:rsidRPr="009747E9">
        <w:rPr>
          <w:rFonts w:ascii="Verdana" w:eastAsiaTheme="minorHAnsi" w:hAnsi="Verdana"/>
        </w:rPr>
        <w:t>5</w:t>
      </w:r>
      <w:proofErr w:type="gramEnd"/>
      <w:r w:rsidRPr="009747E9">
        <w:rPr>
          <w:rFonts w:ascii="Verdana" w:eastAsiaTheme="minorHAnsi" w:hAnsi="Verdana"/>
        </w:rPr>
        <w:t xml:space="preserve"> (cinco) dias após o fechamento das medições, os Formulários de</w:t>
      </w:r>
      <w:r>
        <w:rPr>
          <w:rFonts w:ascii="Verdana" w:eastAsiaTheme="minorHAnsi" w:hAnsi="Verdana"/>
        </w:rPr>
        <w:t xml:space="preserve"> </w:t>
      </w:r>
      <w:r w:rsidRPr="009747E9">
        <w:rPr>
          <w:rFonts w:ascii="Verdana" w:eastAsiaTheme="minorHAnsi" w:hAnsi="Verdana"/>
        </w:rPr>
        <w:t>Avaliação de Qualidade dos Serviços gerados no período, acompanhado das justificativas para</w:t>
      </w:r>
      <w:r>
        <w:rPr>
          <w:rFonts w:ascii="Verdana" w:eastAsiaTheme="minorHAnsi" w:hAnsi="Verdana"/>
        </w:rPr>
        <w:t xml:space="preserve"> </w:t>
      </w:r>
      <w:r w:rsidRPr="009747E9">
        <w:rPr>
          <w:rFonts w:ascii="Verdana" w:eastAsiaTheme="minorHAnsi" w:hAnsi="Verdana"/>
        </w:rPr>
        <w:t>os itens que receberam notas 0 (zero) ou 1 (um) para o Gestor do Contrato.</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8.3. Cabe a cada Unidade, por meio do respectivo Gestor do Contrato, mensalmente, e com base</w:t>
      </w:r>
      <w:r>
        <w:rPr>
          <w:rFonts w:ascii="Verdana" w:eastAsiaTheme="minorHAnsi" w:hAnsi="Verdana"/>
        </w:rPr>
        <w:t xml:space="preserve"> </w:t>
      </w:r>
      <w:r w:rsidRPr="009747E9">
        <w:rPr>
          <w:rFonts w:ascii="Verdana" w:eastAsiaTheme="minorHAnsi" w:hAnsi="Verdana"/>
        </w:rPr>
        <w:t>em todos os Formulários de Avaliação de Qualidade dos Serviços gerados durante este</w:t>
      </w:r>
      <w:r>
        <w:rPr>
          <w:rFonts w:ascii="Verdana" w:eastAsiaTheme="minorHAnsi" w:hAnsi="Verdana"/>
        </w:rPr>
        <w:t xml:space="preserve"> </w:t>
      </w:r>
      <w:r w:rsidRPr="009747E9">
        <w:rPr>
          <w:rFonts w:ascii="Verdana" w:eastAsiaTheme="minorHAnsi" w:hAnsi="Verdana"/>
        </w:rPr>
        <w:t>período, consolidar a avaliação de desempenho da Contratada frente ao contrato firmado e</w:t>
      </w:r>
      <w:r>
        <w:rPr>
          <w:rFonts w:ascii="Verdana" w:eastAsiaTheme="minorHAnsi" w:hAnsi="Verdana"/>
        </w:rPr>
        <w:t xml:space="preserve"> </w:t>
      </w:r>
      <w:r w:rsidRPr="009747E9">
        <w:rPr>
          <w:rFonts w:ascii="Verdana" w:eastAsiaTheme="minorHAnsi" w:hAnsi="Verdana"/>
        </w:rPr>
        <w:t xml:space="preserve">encaminhar </w:t>
      </w:r>
      <w:proofErr w:type="gramStart"/>
      <w:r w:rsidRPr="009747E9">
        <w:rPr>
          <w:rFonts w:ascii="Verdana" w:eastAsiaTheme="minorHAnsi" w:hAnsi="Verdana"/>
        </w:rPr>
        <w:t>1</w:t>
      </w:r>
      <w:proofErr w:type="gramEnd"/>
      <w:r w:rsidRPr="009747E9">
        <w:rPr>
          <w:rFonts w:ascii="Verdana" w:eastAsiaTheme="minorHAnsi" w:hAnsi="Verdana"/>
        </w:rPr>
        <w:t xml:space="preserve"> (uma) via para a Contratada.</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 xml:space="preserve">8.4. De posse dessa avaliação, o Gestor do Contrato deve aplicar na medição seguinte </w:t>
      </w:r>
      <w:proofErr w:type="gramStart"/>
      <w:r w:rsidRPr="009747E9">
        <w:rPr>
          <w:rFonts w:ascii="Verdana" w:eastAsiaTheme="minorHAnsi" w:hAnsi="Verdana"/>
        </w:rPr>
        <w:t>as</w:t>
      </w:r>
      <w:proofErr w:type="gramEnd"/>
      <w:r>
        <w:rPr>
          <w:rFonts w:ascii="Verdana" w:eastAsiaTheme="minorHAnsi" w:hAnsi="Verdana"/>
        </w:rPr>
        <w:t xml:space="preserve"> </w:t>
      </w:r>
      <w:r w:rsidRPr="009747E9">
        <w:rPr>
          <w:rFonts w:ascii="Verdana" w:eastAsiaTheme="minorHAnsi" w:hAnsi="Verdana"/>
        </w:rPr>
        <w:t>penalidades cabíveis previstas neste procedimento, garantindo a defesa prévia à Contratada.</w:t>
      </w:r>
      <w:r>
        <w:rPr>
          <w:rFonts w:ascii="Verdana" w:eastAsiaTheme="minorHAnsi" w:hAnsi="Verdana"/>
        </w:rPr>
        <w:t xml:space="preserve"> </w:t>
      </w:r>
    </w:p>
    <w:p w:rsidR="009747E9" w:rsidRPr="009747E9" w:rsidRDefault="009747E9" w:rsidP="009747E9">
      <w:pPr>
        <w:autoSpaceDE w:val="0"/>
        <w:autoSpaceDN w:val="0"/>
        <w:adjustRightInd w:val="0"/>
        <w:jc w:val="both"/>
        <w:rPr>
          <w:rFonts w:ascii="Verdana" w:eastAsiaTheme="minorHAnsi" w:hAnsi="Verdana"/>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8.5. Cabe ao Gestor do Contrato encaminhar mensalmente à Contratada, no fechamento das</w:t>
      </w:r>
      <w:r>
        <w:rPr>
          <w:rFonts w:ascii="Verdana" w:eastAsiaTheme="minorHAnsi" w:hAnsi="Verdana"/>
        </w:rPr>
        <w:t xml:space="preserve"> </w:t>
      </w:r>
      <w:r w:rsidRPr="009747E9">
        <w:rPr>
          <w:rFonts w:ascii="Verdana" w:eastAsiaTheme="minorHAnsi" w:hAnsi="Verdana"/>
        </w:rPr>
        <w:t xml:space="preserve">medições, Quadro Resumo demonstrando, de forma acumulada e mês a mês, a </w:t>
      </w:r>
      <w:proofErr w:type="gramStart"/>
      <w:r w:rsidRPr="009747E9">
        <w:rPr>
          <w:rFonts w:ascii="Verdana" w:eastAsiaTheme="minorHAnsi" w:hAnsi="Verdana"/>
        </w:rPr>
        <w:t>performance</w:t>
      </w:r>
      <w:proofErr w:type="gramEnd"/>
      <w:r>
        <w:rPr>
          <w:rFonts w:ascii="Verdana" w:eastAsiaTheme="minorHAnsi" w:hAnsi="Verdana"/>
        </w:rPr>
        <w:t xml:space="preserve"> </w:t>
      </w:r>
      <w:r w:rsidRPr="009747E9">
        <w:rPr>
          <w:rFonts w:ascii="Verdana" w:eastAsiaTheme="minorHAnsi" w:hAnsi="Verdana"/>
        </w:rPr>
        <w:t>global da Contratada em relação aos conceitos alcançados pela mesma.</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rPr>
        <w:t>8.6. Cabe ao Gestor do Contrato emitir, mensalmente e quando solicitada, a Avaliação de</w:t>
      </w:r>
      <w:r>
        <w:rPr>
          <w:rFonts w:ascii="Verdana" w:eastAsiaTheme="minorHAnsi" w:hAnsi="Verdana"/>
        </w:rPr>
        <w:t xml:space="preserve"> </w:t>
      </w:r>
      <w:r w:rsidRPr="009747E9">
        <w:rPr>
          <w:rFonts w:ascii="Verdana" w:eastAsiaTheme="minorHAnsi" w:hAnsi="Verdana"/>
        </w:rPr>
        <w:t>Desempenho do Fornecedor Parcial ou Final, consultando o Quadro Resumo e conceituando a</w:t>
      </w:r>
      <w:r>
        <w:rPr>
          <w:rFonts w:ascii="Verdana" w:eastAsiaTheme="minorHAnsi" w:hAnsi="Verdana"/>
        </w:rPr>
        <w:t xml:space="preserve"> </w:t>
      </w:r>
      <w:r w:rsidRPr="009747E9">
        <w:rPr>
          <w:rFonts w:ascii="Verdana" w:eastAsiaTheme="minorHAnsi" w:hAnsi="Verdana"/>
        </w:rPr>
        <w:t>Contratada como segue:</w:t>
      </w:r>
    </w:p>
    <w:p w:rsidR="009747E9" w:rsidRDefault="009747E9" w:rsidP="009747E9">
      <w:pPr>
        <w:autoSpaceDE w:val="0"/>
        <w:autoSpaceDN w:val="0"/>
        <w:adjustRightInd w:val="0"/>
        <w:jc w:val="both"/>
        <w:rPr>
          <w:rFonts w:ascii="Verdana" w:eastAsiaTheme="minorHAnsi" w:hAnsi="Verdana" w:cs="Wingdings"/>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b/>
          <w:bCs/>
        </w:rPr>
        <w:t>Conceito Geral Bom e Desempenho Recomendado</w:t>
      </w:r>
      <w:r w:rsidRPr="009747E9">
        <w:rPr>
          <w:rFonts w:ascii="Verdana" w:eastAsiaTheme="minorHAnsi" w:hAnsi="Verdana"/>
        </w:rPr>
        <w:t>: quando a Contratada obtiver nota final</w:t>
      </w:r>
      <w:r>
        <w:rPr>
          <w:rFonts w:ascii="Verdana" w:eastAsiaTheme="minorHAnsi" w:hAnsi="Verdana"/>
        </w:rPr>
        <w:t xml:space="preserve"> </w:t>
      </w:r>
      <w:r w:rsidRPr="009747E9">
        <w:rPr>
          <w:rFonts w:ascii="Verdana" w:eastAsiaTheme="minorHAnsi" w:hAnsi="Verdana"/>
        </w:rPr>
        <w:t xml:space="preserve">superior a 6,75 (seis e setenta e cinco) e ausência de penalidades previstas no item </w:t>
      </w:r>
      <w:proofErr w:type="gramStart"/>
      <w:r w:rsidRPr="009747E9">
        <w:rPr>
          <w:rFonts w:ascii="Verdana" w:eastAsiaTheme="minorHAnsi" w:hAnsi="Verdana"/>
        </w:rPr>
        <w:t>6</w:t>
      </w:r>
      <w:proofErr w:type="gramEnd"/>
      <w:r w:rsidRPr="009747E9">
        <w:rPr>
          <w:rFonts w:ascii="Verdana" w:eastAsiaTheme="minorHAnsi" w:hAnsi="Verdana"/>
        </w:rPr>
        <w:t>;</w:t>
      </w:r>
    </w:p>
    <w:p w:rsidR="009747E9" w:rsidRDefault="009747E9" w:rsidP="009747E9">
      <w:pPr>
        <w:autoSpaceDE w:val="0"/>
        <w:autoSpaceDN w:val="0"/>
        <w:adjustRightInd w:val="0"/>
        <w:jc w:val="both"/>
        <w:rPr>
          <w:rFonts w:ascii="Verdana" w:eastAsiaTheme="minorHAnsi" w:hAnsi="Verdana" w:cs="Wingdings"/>
        </w:rPr>
      </w:pPr>
    </w:p>
    <w:p w:rsid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b/>
          <w:bCs/>
        </w:rPr>
        <w:t>Conceito Geral Regular e Desempenho Recomendado</w:t>
      </w:r>
      <w:r>
        <w:rPr>
          <w:rFonts w:ascii="Verdana" w:eastAsiaTheme="minorHAnsi" w:hAnsi="Verdana"/>
        </w:rPr>
        <w:t xml:space="preserve">: quando a Contratada apesar de </w:t>
      </w:r>
      <w:proofErr w:type="gramStart"/>
      <w:r w:rsidRPr="009747E9">
        <w:rPr>
          <w:rFonts w:ascii="Verdana" w:eastAsiaTheme="minorHAnsi" w:hAnsi="Verdana"/>
        </w:rPr>
        <w:t>obter</w:t>
      </w:r>
      <w:proofErr w:type="gramEnd"/>
      <w:r>
        <w:rPr>
          <w:rFonts w:ascii="Verdana" w:eastAsiaTheme="minorHAnsi" w:hAnsi="Verdana"/>
        </w:rPr>
        <w:t xml:space="preserve"> </w:t>
      </w:r>
      <w:r w:rsidRPr="009747E9">
        <w:rPr>
          <w:rFonts w:ascii="Verdana" w:eastAsiaTheme="minorHAnsi" w:hAnsi="Verdana"/>
        </w:rPr>
        <w:t>nota</w:t>
      </w:r>
      <w:r>
        <w:rPr>
          <w:rFonts w:ascii="Verdana" w:eastAsiaTheme="minorHAnsi" w:hAnsi="Verdana"/>
        </w:rPr>
        <w:t xml:space="preserve"> </w:t>
      </w:r>
      <w:r w:rsidRPr="009747E9">
        <w:rPr>
          <w:rFonts w:ascii="Verdana" w:eastAsiaTheme="minorHAnsi" w:hAnsi="Verdana"/>
        </w:rPr>
        <w:t>final superior a 6,75 (seis e setenta e cinco) já tenha sido penalizada de acordo com o</w:t>
      </w:r>
      <w:r>
        <w:rPr>
          <w:rFonts w:ascii="Verdana" w:eastAsiaTheme="minorHAnsi" w:hAnsi="Verdana"/>
        </w:rPr>
        <w:t xml:space="preserve"> </w:t>
      </w:r>
      <w:r w:rsidRPr="009747E9">
        <w:rPr>
          <w:rFonts w:ascii="Verdana" w:eastAsiaTheme="minorHAnsi" w:hAnsi="Verdana"/>
        </w:rPr>
        <w:t>item 6;</w:t>
      </w:r>
    </w:p>
    <w:p w:rsidR="009747E9" w:rsidRP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r w:rsidRPr="009747E9">
        <w:rPr>
          <w:rFonts w:ascii="Verdana" w:eastAsiaTheme="minorHAnsi" w:hAnsi="Verdana" w:cs="Wingdings"/>
        </w:rPr>
        <w:t xml:space="preserve">_ </w:t>
      </w:r>
      <w:r w:rsidRPr="009747E9">
        <w:rPr>
          <w:rFonts w:ascii="Verdana" w:eastAsiaTheme="minorHAnsi" w:hAnsi="Verdana"/>
          <w:b/>
          <w:bCs/>
        </w:rPr>
        <w:t>Conceito Geral Ruim e Desempenho não Recomendado</w:t>
      </w:r>
      <w:r w:rsidRPr="009747E9">
        <w:rPr>
          <w:rFonts w:ascii="Verdana" w:eastAsiaTheme="minorHAnsi" w:hAnsi="Verdana"/>
        </w:rPr>
        <w:t>: quando a Contratada além de</w:t>
      </w:r>
      <w:r>
        <w:rPr>
          <w:rFonts w:ascii="Verdana" w:eastAsiaTheme="minorHAnsi" w:hAnsi="Verdana"/>
        </w:rPr>
        <w:t xml:space="preserve"> </w:t>
      </w:r>
      <w:proofErr w:type="gramStart"/>
      <w:r w:rsidRPr="009747E9">
        <w:rPr>
          <w:rFonts w:ascii="Verdana" w:eastAsiaTheme="minorHAnsi" w:hAnsi="Verdana"/>
        </w:rPr>
        <w:t>obter</w:t>
      </w:r>
      <w:proofErr w:type="gramEnd"/>
      <w:r>
        <w:rPr>
          <w:rFonts w:ascii="Verdana" w:eastAsiaTheme="minorHAnsi" w:hAnsi="Verdana"/>
        </w:rPr>
        <w:t xml:space="preserve"> </w:t>
      </w:r>
      <w:r w:rsidRPr="009747E9">
        <w:rPr>
          <w:rFonts w:ascii="Verdana" w:eastAsiaTheme="minorHAnsi" w:hAnsi="Verdana"/>
        </w:rPr>
        <w:t>nota</w:t>
      </w:r>
      <w:r>
        <w:rPr>
          <w:rFonts w:ascii="Verdana" w:eastAsiaTheme="minorHAnsi" w:hAnsi="Verdana"/>
        </w:rPr>
        <w:t xml:space="preserve"> </w:t>
      </w:r>
      <w:r w:rsidRPr="009747E9">
        <w:rPr>
          <w:rFonts w:ascii="Verdana" w:eastAsiaTheme="minorHAnsi" w:hAnsi="Verdana"/>
        </w:rPr>
        <w:t>final inferior a 6,75 (seis e setenta e cinco) já tenha sido penalizada de acordo com o</w:t>
      </w:r>
      <w:r>
        <w:rPr>
          <w:rFonts w:ascii="Verdana" w:eastAsiaTheme="minorHAnsi" w:hAnsi="Verdana"/>
        </w:rPr>
        <w:t xml:space="preserve"> </w:t>
      </w:r>
      <w:r w:rsidRPr="009747E9">
        <w:rPr>
          <w:rFonts w:ascii="Verdana" w:eastAsiaTheme="minorHAnsi" w:hAnsi="Verdana"/>
        </w:rPr>
        <w:t>item 6.</w:t>
      </w:r>
    </w:p>
    <w:p w:rsidR="009747E9" w:rsidRDefault="009747E9" w:rsidP="009747E9">
      <w:pPr>
        <w:autoSpaceDE w:val="0"/>
        <w:autoSpaceDN w:val="0"/>
        <w:adjustRightInd w:val="0"/>
        <w:jc w:val="both"/>
        <w:rPr>
          <w:rFonts w:ascii="Verdana" w:eastAsiaTheme="minorHAnsi" w:hAnsi="Verdana"/>
          <w:b/>
          <w:bCs/>
        </w:rPr>
      </w:pPr>
    </w:p>
    <w:p w:rsidR="009747E9" w:rsidRPr="009747E9" w:rsidRDefault="009747E9" w:rsidP="009747E9">
      <w:pPr>
        <w:autoSpaceDE w:val="0"/>
        <w:autoSpaceDN w:val="0"/>
        <w:adjustRightInd w:val="0"/>
        <w:jc w:val="both"/>
        <w:rPr>
          <w:rFonts w:ascii="Verdana" w:eastAsiaTheme="minorHAnsi" w:hAnsi="Verdana"/>
          <w:b/>
          <w:bCs/>
        </w:rPr>
      </w:pPr>
      <w:r w:rsidRPr="009747E9">
        <w:rPr>
          <w:rFonts w:ascii="Verdana" w:eastAsiaTheme="minorHAnsi" w:hAnsi="Verdana"/>
          <w:b/>
          <w:bCs/>
        </w:rPr>
        <w:t>9 – ANEXOS</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proofErr w:type="gramStart"/>
      <w:r w:rsidRPr="009747E9">
        <w:rPr>
          <w:rFonts w:ascii="Verdana" w:eastAsiaTheme="minorHAnsi" w:hAnsi="Verdana"/>
        </w:rPr>
        <w:t>1</w:t>
      </w:r>
      <w:proofErr w:type="gramEnd"/>
      <w:r w:rsidRPr="009747E9">
        <w:rPr>
          <w:rFonts w:ascii="Verdana" w:eastAsiaTheme="minorHAnsi" w:hAnsi="Verdana"/>
        </w:rPr>
        <w:t xml:space="preserve"> Formulário de Avaliação de Qualidade dos Serviços.</w:t>
      </w:r>
    </w:p>
    <w:p w:rsidR="009747E9" w:rsidRDefault="009747E9" w:rsidP="009747E9">
      <w:pPr>
        <w:autoSpaceDE w:val="0"/>
        <w:autoSpaceDN w:val="0"/>
        <w:adjustRightInd w:val="0"/>
        <w:jc w:val="both"/>
        <w:rPr>
          <w:rFonts w:ascii="Verdana" w:eastAsiaTheme="minorHAnsi" w:hAnsi="Verdana"/>
        </w:rPr>
      </w:pPr>
    </w:p>
    <w:p w:rsidR="009747E9" w:rsidRPr="009747E9" w:rsidRDefault="009747E9" w:rsidP="009747E9">
      <w:pPr>
        <w:autoSpaceDE w:val="0"/>
        <w:autoSpaceDN w:val="0"/>
        <w:adjustRightInd w:val="0"/>
        <w:jc w:val="both"/>
        <w:rPr>
          <w:rFonts w:ascii="Verdana" w:eastAsiaTheme="minorHAnsi" w:hAnsi="Verdana"/>
        </w:rPr>
      </w:pPr>
      <w:proofErr w:type="gramStart"/>
      <w:r w:rsidRPr="009747E9">
        <w:rPr>
          <w:rFonts w:ascii="Verdana" w:eastAsiaTheme="minorHAnsi" w:hAnsi="Verdana"/>
        </w:rPr>
        <w:t>2</w:t>
      </w:r>
      <w:proofErr w:type="gramEnd"/>
      <w:r w:rsidRPr="009747E9">
        <w:rPr>
          <w:rFonts w:ascii="Verdana" w:eastAsiaTheme="minorHAnsi" w:hAnsi="Verdana"/>
        </w:rPr>
        <w:t xml:space="preserve"> Instruções para o preenchimento do Formulário de Avaliação de Qualidade dos Serviços.</w:t>
      </w:r>
    </w:p>
    <w:p w:rsidR="009747E9" w:rsidRDefault="009747E9" w:rsidP="009747E9">
      <w:pPr>
        <w:jc w:val="both"/>
        <w:rPr>
          <w:rFonts w:ascii="Verdana" w:eastAsiaTheme="minorHAnsi" w:hAnsi="Verdana"/>
        </w:rPr>
      </w:pPr>
    </w:p>
    <w:p w:rsidR="004B1C8B" w:rsidRPr="009747E9" w:rsidRDefault="009747E9" w:rsidP="009747E9">
      <w:pPr>
        <w:jc w:val="both"/>
        <w:rPr>
          <w:rFonts w:ascii="Verdana" w:hAnsi="Verdana"/>
        </w:rPr>
      </w:pPr>
      <w:proofErr w:type="gramStart"/>
      <w:r w:rsidRPr="009747E9">
        <w:rPr>
          <w:rFonts w:ascii="Verdana" w:eastAsiaTheme="minorHAnsi" w:hAnsi="Verdana"/>
        </w:rPr>
        <w:t>3</w:t>
      </w:r>
      <w:proofErr w:type="gramEnd"/>
      <w:r w:rsidRPr="009747E9">
        <w:rPr>
          <w:rFonts w:ascii="Verdana" w:eastAsiaTheme="minorHAnsi" w:hAnsi="Verdana"/>
        </w:rPr>
        <w:t xml:space="preserve"> Relatório das Instalações e Quadro Resumo.</w:t>
      </w:r>
    </w:p>
    <w:p w:rsidR="009747E9" w:rsidRDefault="009747E9">
      <w:pPr>
        <w:spacing w:after="200" w:line="276" w:lineRule="auto"/>
        <w:rPr>
          <w:rFonts w:ascii="Verdana" w:hAnsi="Verdana"/>
          <w:sz w:val="18"/>
          <w:szCs w:val="18"/>
        </w:rPr>
      </w:pPr>
      <w:r>
        <w:rPr>
          <w:rFonts w:ascii="Verdana" w:hAnsi="Verdana"/>
          <w:sz w:val="18"/>
          <w:szCs w:val="18"/>
        </w:rPr>
        <w:br w:type="page"/>
      </w:r>
    </w:p>
    <w:p w:rsidR="009747E9" w:rsidRPr="006D6A0F" w:rsidRDefault="009747E9" w:rsidP="004B1C8B">
      <w:pPr>
        <w:rPr>
          <w:rFonts w:ascii="Verdana" w:hAnsi="Verdana"/>
          <w:sz w:val="18"/>
          <w:szCs w:val="18"/>
        </w:rPr>
      </w:pPr>
    </w:p>
    <w:p w:rsidR="004B1C8B" w:rsidRPr="006D6A0F" w:rsidRDefault="004B1C8B" w:rsidP="004B1C8B">
      <w:pPr>
        <w:autoSpaceDE w:val="0"/>
        <w:autoSpaceDN w:val="0"/>
        <w:adjustRightInd w:val="0"/>
        <w:jc w:val="center"/>
        <w:rPr>
          <w:rFonts w:ascii="Verdana" w:hAnsi="Verdana"/>
          <w:b/>
          <w:bCs/>
          <w:color w:val="000000"/>
          <w:sz w:val="18"/>
          <w:szCs w:val="18"/>
        </w:rPr>
      </w:pPr>
      <w:r w:rsidRPr="006D6A0F">
        <w:rPr>
          <w:rFonts w:ascii="Verdana" w:hAnsi="Verdana"/>
          <w:b/>
          <w:bCs/>
          <w:color w:val="000000"/>
          <w:sz w:val="18"/>
          <w:szCs w:val="18"/>
        </w:rPr>
        <w:t xml:space="preserve">Formulário de Avaliação de Qualidade dos Serviços de </w:t>
      </w:r>
      <w:r w:rsidR="00A07793">
        <w:rPr>
          <w:rFonts w:ascii="Verdana" w:hAnsi="Verdana"/>
          <w:b/>
          <w:bCs/>
          <w:color w:val="000000"/>
          <w:sz w:val="18"/>
          <w:szCs w:val="18"/>
        </w:rPr>
        <w:t xml:space="preserve">Controle, Operação e Fiscalização de Portarias e </w:t>
      </w:r>
      <w:proofErr w:type="gramStart"/>
      <w:r w:rsidR="00A07793">
        <w:rPr>
          <w:rFonts w:ascii="Verdana" w:hAnsi="Verdana"/>
          <w:b/>
          <w:bCs/>
          <w:color w:val="000000"/>
          <w:sz w:val="18"/>
          <w:szCs w:val="18"/>
        </w:rPr>
        <w:t>Edifícios</w:t>
      </w:r>
      <w:proofErr w:type="gramEnd"/>
    </w:p>
    <w:tbl>
      <w:tblPr>
        <w:tblW w:w="8859" w:type="dxa"/>
        <w:tblCellMar>
          <w:left w:w="0" w:type="dxa"/>
          <w:right w:w="0" w:type="dxa"/>
        </w:tblCellMar>
        <w:tblLook w:val="0000" w:firstRow="0" w:lastRow="0" w:firstColumn="0" w:lastColumn="0" w:noHBand="0" w:noVBand="0"/>
      </w:tblPr>
      <w:tblGrid>
        <w:gridCol w:w="2710"/>
        <w:gridCol w:w="2083"/>
        <w:gridCol w:w="1933"/>
        <w:gridCol w:w="2133"/>
      </w:tblGrid>
      <w:tr w:rsidR="004B1C8B" w:rsidRPr="006D6A0F" w:rsidTr="004B1C8B">
        <w:trPr>
          <w:trHeight w:val="253"/>
        </w:trPr>
        <w:tc>
          <w:tcPr>
            <w:tcW w:w="271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Contrato número:</w:t>
            </w:r>
          </w:p>
        </w:tc>
        <w:tc>
          <w:tcPr>
            <w:tcW w:w="208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Unidade:</w:t>
            </w:r>
          </w:p>
        </w:tc>
        <w:tc>
          <w:tcPr>
            <w:tcW w:w="19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Período:</w:t>
            </w:r>
          </w:p>
        </w:tc>
        <w:tc>
          <w:tcPr>
            <w:tcW w:w="21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Data:</w:t>
            </w:r>
          </w:p>
        </w:tc>
      </w:tr>
      <w:tr w:rsidR="004B1C8B" w:rsidRPr="006D6A0F" w:rsidTr="004B1C8B">
        <w:trPr>
          <w:trHeight w:val="25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Contratada: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Responsável pela Fiscalização: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Gestor do Contrato: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3"/>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tbl>
      <w:tblPr>
        <w:tblW w:w="8855" w:type="dxa"/>
        <w:tblInd w:w="55" w:type="dxa"/>
        <w:tblCellMar>
          <w:left w:w="70" w:type="dxa"/>
          <w:right w:w="70" w:type="dxa"/>
        </w:tblCellMar>
        <w:tblLook w:val="0000" w:firstRow="0" w:lastRow="0" w:firstColumn="0" w:lastColumn="0" w:noHBand="0" w:noVBand="0"/>
      </w:tblPr>
      <w:tblGrid>
        <w:gridCol w:w="4776"/>
        <w:gridCol w:w="1127"/>
        <w:gridCol w:w="1038"/>
        <w:gridCol w:w="1914"/>
      </w:tblGrid>
      <w:tr w:rsidR="004B1C8B" w:rsidRPr="006D6A0F" w:rsidTr="004B1C8B">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Grupo 1 – Desempenho Profissional</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Cumprimento das Atividades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Cobertura dos Postos nos Horários Determinados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Qualificação/ Atendimento ao Público/ Postura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Uniformes e Identificação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15%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4776" w:type="dxa"/>
            <w:tcBorders>
              <w:top w:val="nil"/>
              <w:left w:val="nil"/>
              <w:bottom w:val="nil"/>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127" w:type="dxa"/>
            <w:tcBorders>
              <w:top w:val="nil"/>
              <w:left w:val="nil"/>
              <w:bottom w:val="nil"/>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03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914"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4B1C8B">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 xml:space="preserve">Grupo 2 – Desempenho das Atividades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Especificação Técnica dos Serviços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40%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Equipamentos, Acessórios e </w:t>
            </w:r>
            <w:proofErr w:type="gramStart"/>
            <w:r w:rsidRPr="006D6A0F">
              <w:rPr>
                <w:rFonts w:ascii="Verdana" w:hAnsi="Verdana"/>
                <w:color w:val="000000"/>
                <w:sz w:val="18"/>
                <w:szCs w:val="18"/>
              </w:rPr>
              <w:t>Veículos</w:t>
            </w:r>
            <w:proofErr w:type="gramEnd"/>
            <w:r w:rsidRPr="006D6A0F">
              <w:rPr>
                <w:rFonts w:ascii="Verdana" w:hAnsi="Verdana"/>
                <w:color w:val="000000"/>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Atendimento às Ocorrências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40%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4776"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12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037"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c>
          <w:tcPr>
            <w:tcW w:w="1914" w:type="dxa"/>
            <w:tcBorders>
              <w:top w:val="nil"/>
              <w:left w:val="nil"/>
              <w:bottom w:val="nil"/>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4B1C8B">
        <w:trPr>
          <w:trHeight w:val="287"/>
        </w:trPr>
        <w:tc>
          <w:tcPr>
            <w:tcW w:w="4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b/>
                <w:bCs/>
                <w:i/>
                <w:iCs/>
                <w:color w:val="000000"/>
                <w:sz w:val="18"/>
                <w:szCs w:val="18"/>
              </w:rPr>
            </w:pPr>
            <w:r w:rsidRPr="006D6A0F">
              <w:rPr>
                <w:rFonts w:ascii="Verdana" w:hAnsi="Verdana"/>
                <w:b/>
                <w:bCs/>
                <w:i/>
                <w:iCs/>
                <w:color w:val="000000"/>
                <w:sz w:val="18"/>
                <w:szCs w:val="18"/>
              </w:rPr>
              <w:t xml:space="preserve">Grupo 3 – Gerenciamento </w:t>
            </w:r>
          </w:p>
        </w:tc>
        <w:tc>
          <w:tcPr>
            <w:tcW w:w="11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Peso (a)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Nota (b)</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i/>
                <w:iCs/>
                <w:color w:val="000000"/>
                <w:sz w:val="18"/>
                <w:szCs w:val="18"/>
              </w:rPr>
            </w:pPr>
            <w:r w:rsidRPr="006D6A0F">
              <w:rPr>
                <w:rFonts w:ascii="Verdana" w:hAnsi="Verdana"/>
                <w:b/>
                <w:bCs/>
                <w:i/>
                <w:iCs/>
                <w:color w:val="000000"/>
                <w:sz w:val="18"/>
                <w:szCs w:val="18"/>
              </w:rPr>
              <w:t>Subtotal (c=a x b)</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Periodicidade da Fiscalização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Gerenciamento das Atividades Operacionais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30%</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Atendimento às Solicitações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87"/>
        </w:trPr>
        <w:tc>
          <w:tcPr>
            <w:tcW w:w="4776"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color w:val="000000"/>
                <w:sz w:val="18"/>
                <w:szCs w:val="18"/>
              </w:rPr>
            </w:pPr>
            <w:r w:rsidRPr="006D6A0F">
              <w:rPr>
                <w:rFonts w:ascii="Verdana" w:hAnsi="Verdana"/>
                <w:color w:val="000000"/>
                <w:sz w:val="18"/>
                <w:szCs w:val="18"/>
              </w:rPr>
              <w:t xml:space="preserve">Salários, Benefícios e Obrigações </w:t>
            </w:r>
            <w:proofErr w:type="gramStart"/>
            <w:r w:rsidRPr="006D6A0F">
              <w:rPr>
                <w:rFonts w:ascii="Verdana" w:hAnsi="Verdana"/>
                <w:color w:val="000000"/>
                <w:sz w:val="18"/>
                <w:szCs w:val="18"/>
              </w:rPr>
              <w:t>Trabalhistas</w:t>
            </w:r>
            <w:proofErr w:type="gramEnd"/>
            <w:r w:rsidRPr="006D6A0F">
              <w:rPr>
                <w:rFonts w:ascii="Verdana" w:hAnsi="Verdana"/>
                <w:color w:val="000000"/>
                <w:sz w:val="18"/>
                <w:szCs w:val="18"/>
              </w:rPr>
              <w:t xml:space="preserve"> </w:t>
            </w:r>
          </w:p>
        </w:tc>
        <w:tc>
          <w:tcPr>
            <w:tcW w:w="11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25%</w:t>
            </w:r>
          </w:p>
        </w:tc>
        <w:tc>
          <w:tcPr>
            <w:tcW w:w="103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257"/>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w:t>
            </w:r>
          </w:p>
        </w:tc>
        <w:tc>
          <w:tcPr>
            <w:tcW w:w="1914"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b/>
          <w:bCs/>
          <w:color w:val="000000"/>
          <w:sz w:val="18"/>
          <w:szCs w:val="18"/>
        </w:rPr>
      </w:pPr>
    </w:p>
    <w:tbl>
      <w:tblPr>
        <w:tblW w:w="8855" w:type="dxa"/>
        <w:tblInd w:w="55" w:type="dxa"/>
        <w:tblCellMar>
          <w:left w:w="70" w:type="dxa"/>
          <w:right w:w="70" w:type="dxa"/>
        </w:tblCellMar>
        <w:tblLook w:val="0000" w:firstRow="0" w:lastRow="0" w:firstColumn="0" w:lastColumn="0" w:noHBand="0" w:noVBand="0"/>
      </w:tblPr>
      <w:tblGrid>
        <w:gridCol w:w="6941"/>
        <w:gridCol w:w="1914"/>
      </w:tblGrid>
      <w:tr w:rsidR="004B1C8B" w:rsidRPr="006D6A0F" w:rsidTr="004B1C8B">
        <w:trPr>
          <w:trHeight w:val="352"/>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color w:val="000000"/>
                <w:sz w:val="18"/>
                <w:szCs w:val="18"/>
              </w:rPr>
            </w:pPr>
            <w:r w:rsidRPr="006D6A0F">
              <w:rPr>
                <w:rFonts w:ascii="Verdana" w:hAnsi="Verdana"/>
                <w:b/>
                <w:bCs/>
                <w:color w:val="000000"/>
                <w:sz w:val="18"/>
                <w:szCs w:val="18"/>
              </w:rPr>
              <w:t>NOTA FINAL (somatória das notas totais para os grupos 1,2 e 3)</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rPr>
          <w:rFonts w:ascii="Verdana" w:hAnsi="Verdana"/>
          <w:i/>
          <w:iCs/>
          <w:color w:val="000000"/>
          <w:sz w:val="18"/>
          <w:szCs w:val="18"/>
        </w:rPr>
      </w:pPr>
    </w:p>
    <w:tbl>
      <w:tblPr>
        <w:tblW w:w="8854" w:type="dxa"/>
        <w:tblInd w:w="55" w:type="dxa"/>
        <w:tblCellMar>
          <w:left w:w="70" w:type="dxa"/>
          <w:right w:w="70" w:type="dxa"/>
        </w:tblCellMar>
        <w:tblLook w:val="0000" w:firstRow="0" w:lastRow="0" w:firstColumn="0" w:lastColumn="0" w:noHBand="0" w:noVBand="0"/>
      </w:tblPr>
      <w:tblGrid>
        <w:gridCol w:w="2330"/>
        <w:gridCol w:w="2167"/>
        <w:gridCol w:w="1864"/>
        <w:gridCol w:w="2493"/>
      </w:tblGrid>
      <w:tr w:rsidR="004B1C8B" w:rsidRPr="006D6A0F" w:rsidTr="004B1C8B">
        <w:trPr>
          <w:trHeight w:val="997"/>
        </w:trPr>
        <w:tc>
          <w:tcPr>
            <w:tcW w:w="2330" w:type="dxa"/>
            <w:tcBorders>
              <w:top w:val="single" w:sz="4" w:space="0" w:color="auto"/>
              <w:left w:val="single" w:sz="4" w:space="0" w:color="auto"/>
              <w:bottom w:val="single" w:sz="4" w:space="0" w:color="auto"/>
              <w:right w:val="single" w:sz="4" w:space="0" w:color="auto"/>
            </w:tcBorders>
            <w:shd w:val="clear" w:color="auto" w:fill="auto"/>
            <w:noWrap/>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 xml:space="preserve">Nota Final: </w:t>
            </w:r>
          </w:p>
        </w:tc>
        <w:tc>
          <w:tcPr>
            <w:tcW w:w="2167"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Responsável pela Fiscalização:</w:t>
            </w:r>
          </w:p>
        </w:tc>
        <w:tc>
          <w:tcPr>
            <w:tcW w:w="1864"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Gestor do Contrato:</w:t>
            </w:r>
          </w:p>
        </w:tc>
        <w:tc>
          <w:tcPr>
            <w:tcW w:w="2493" w:type="dxa"/>
            <w:tcBorders>
              <w:top w:val="single" w:sz="4" w:space="0" w:color="auto"/>
              <w:left w:val="nil"/>
              <w:bottom w:val="single" w:sz="4" w:space="0" w:color="auto"/>
              <w:right w:val="single" w:sz="4" w:space="0" w:color="auto"/>
            </w:tcBorders>
            <w:shd w:val="clear" w:color="auto" w:fill="auto"/>
          </w:tcPr>
          <w:p w:rsidR="004B1C8B" w:rsidRPr="006D6A0F" w:rsidRDefault="004B1C8B" w:rsidP="004B1C8B">
            <w:pPr>
              <w:rPr>
                <w:rFonts w:ascii="Verdana" w:hAnsi="Verdana"/>
                <w:i/>
                <w:iCs/>
                <w:color w:val="000000"/>
                <w:sz w:val="18"/>
                <w:szCs w:val="18"/>
              </w:rPr>
            </w:pPr>
            <w:r w:rsidRPr="006D6A0F">
              <w:rPr>
                <w:rFonts w:ascii="Verdana" w:hAnsi="Verdana"/>
                <w:i/>
                <w:iCs/>
                <w:color w:val="000000"/>
                <w:sz w:val="18"/>
                <w:szCs w:val="18"/>
              </w:rPr>
              <w:t>Assinatura do Responsável da Contratada:</w:t>
            </w:r>
          </w:p>
        </w:tc>
      </w:tr>
    </w:tbl>
    <w:p w:rsidR="004B1C8B" w:rsidRPr="006D6A0F" w:rsidRDefault="004B1C8B" w:rsidP="004B1C8B">
      <w:pPr>
        <w:jc w:val="center"/>
        <w:rPr>
          <w:rFonts w:ascii="Verdana" w:hAnsi="Verdana"/>
          <w:b/>
          <w:i/>
          <w:sz w:val="18"/>
          <w:szCs w:val="18"/>
        </w:rPr>
      </w:pPr>
    </w:p>
    <w:p w:rsidR="009747E9" w:rsidRDefault="009747E9">
      <w:pPr>
        <w:spacing w:after="200" w:line="276" w:lineRule="auto"/>
        <w:rPr>
          <w:rFonts w:ascii="Verdana" w:hAnsi="Verdana"/>
          <w:b/>
          <w:bCs/>
          <w:color w:val="000000"/>
          <w:sz w:val="18"/>
          <w:szCs w:val="18"/>
        </w:rPr>
      </w:pPr>
      <w:r>
        <w:rPr>
          <w:rFonts w:ascii="Verdana" w:hAnsi="Verdana"/>
          <w:b/>
          <w:bCs/>
          <w:color w:val="000000"/>
          <w:sz w:val="18"/>
          <w:szCs w:val="18"/>
        </w:rPr>
        <w:br w:type="page"/>
      </w:r>
    </w:p>
    <w:p w:rsidR="009747E9" w:rsidRDefault="009747E9" w:rsidP="009D56CF">
      <w:pPr>
        <w:autoSpaceDE w:val="0"/>
        <w:autoSpaceDN w:val="0"/>
        <w:adjustRightInd w:val="0"/>
        <w:jc w:val="center"/>
        <w:rPr>
          <w:rFonts w:eastAsiaTheme="minorHAnsi"/>
          <w:b/>
          <w:bCs/>
        </w:rPr>
      </w:pPr>
      <w:r>
        <w:rPr>
          <w:rFonts w:eastAsiaTheme="minorHAnsi"/>
          <w:b/>
          <w:bCs/>
        </w:rPr>
        <w:lastRenderedPageBreak/>
        <w:t xml:space="preserve">Instruções para o Preenchimento do Formulário de Avaliação de Qualidade dos Serviços de Controle, Operação e Fiscalização de Portarias e </w:t>
      </w:r>
      <w:proofErr w:type="gramStart"/>
      <w:r>
        <w:rPr>
          <w:rFonts w:eastAsiaTheme="minorHAnsi"/>
          <w:b/>
          <w:bCs/>
        </w:rPr>
        <w:t>Edifícios</w:t>
      </w:r>
      <w:proofErr w:type="gramEnd"/>
    </w:p>
    <w:p w:rsidR="009747E9" w:rsidRDefault="009747E9" w:rsidP="009747E9">
      <w:pPr>
        <w:autoSpaceDE w:val="0"/>
        <w:autoSpaceDN w:val="0"/>
        <w:adjustRightInd w:val="0"/>
        <w:rPr>
          <w:rFonts w:eastAsiaTheme="minorHAnsi"/>
          <w:b/>
          <w:bCs/>
        </w:rPr>
      </w:pPr>
    </w:p>
    <w:p w:rsidR="009747E9" w:rsidRDefault="009747E9" w:rsidP="009747E9">
      <w:pPr>
        <w:autoSpaceDE w:val="0"/>
        <w:autoSpaceDN w:val="0"/>
        <w:adjustRightInd w:val="0"/>
        <w:rPr>
          <w:rFonts w:eastAsiaTheme="minorHAnsi"/>
          <w:sz w:val="21"/>
          <w:szCs w:val="21"/>
        </w:rPr>
      </w:pPr>
      <w:r>
        <w:rPr>
          <w:rFonts w:eastAsiaTheme="minorHAnsi"/>
          <w:sz w:val="21"/>
          <w:szCs w:val="21"/>
        </w:rPr>
        <w:t xml:space="preserve">Os itens devem ser avaliados segundo os critérios abaixo. </w:t>
      </w:r>
    </w:p>
    <w:p w:rsidR="009747E9" w:rsidRDefault="009747E9" w:rsidP="009747E9">
      <w:pPr>
        <w:autoSpaceDE w:val="0"/>
        <w:autoSpaceDN w:val="0"/>
        <w:adjustRightInd w:val="0"/>
        <w:rPr>
          <w:rFonts w:eastAsiaTheme="minorHAnsi"/>
          <w:sz w:val="21"/>
          <w:szCs w:val="21"/>
        </w:rPr>
      </w:pPr>
    </w:p>
    <w:p w:rsidR="009747E9" w:rsidRDefault="009747E9" w:rsidP="009747E9">
      <w:pPr>
        <w:autoSpaceDE w:val="0"/>
        <w:autoSpaceDN w:val="0"/>
        <w:adjustRightInd w:val="0"/>
        <w:rPr>
          <w:rFonts w:eastAsiaTheme="minorHAnsi"/>
          <w:sz w:val="21"/>
          <w:szCs w:val="21"/>
        </w:rPr>
      </w:pPr>
      <w:r>
        <w:rPr>
          <w:rFonts w:eastAsiaTheme="minorHAnsi"/>
          <w:sz w:val="21"/>
          <w:szCs w:val="21"/>
        </w:rPr>
        <w:t>Para cada item que não possa ser avaliado no momento, considerar item NÃO AVALIADO e anexar justificativa.</w:t>
      </w:r>
    </w:p>
    <w:p w:rsidR="009D56CF" w:rsidRDefault="009D56CF" w:rsidP="009747E9">
      <w:pPr>
        <w:autoSpaceDE w:val="0"/>
        <w:autoSpaceDN w:val="0"/>
        <w:adjustRightInd w:val="0"/>
        <w:rPr>
          <w:rFonts w:ascii="Verdana" w:hAnsi="Verdana"/>
          <w:b/>
          <w:bCs/>
          <w:color w:val="000000"/>
          <w:sz w:val="18"/>
          <w:szCs w:val="18"/>
        </w:rPr>
      </w:pPr>
    </w:p>
    <w:p w:rsidR="009D56CF" w:rsidRDefault="009D56CF" w:rsidP="004B1C8B">
      <w:pPr>
        <w:autoSpaceDE w:val="0"/>
        <w:autoSpaceDN w:val="0"/>
        <w:adjustRightInd w:val="0"/>
        <w:jc w:val="center"/>
        <w:rPr>
          <w:rFonts w:ascii="Verdana" w:hAnsi="Verdana"/>
          <w:b/>
          <w:bCs/>
          <w:color w:val="000000"/>
          <w:sz w:val="18"/>
          <w:szCs w:val="18"/>
        </w:rPr>
      </w:pPr>
      <w:r>
        <w:rPr>
          <w:rFonts w:ascii="Verdana" w:hAnsi="Verdana"/>
          <w:b/>
          <w:bCs/>
          <w:noProof/>
          <w:color w:val="000000"/>
          <w:sz w:val="18"/>
          <w:szCs w:val="18"/>
          <w:lang w:eastAsia="pt-BR"/>
        </w:rPr>
        <w:drawing>
          <wp:inline distT="0" distB="0" distL="0" distR="0">
            <wp:extent cx="5398770" cy="6416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8770" cy="6416675"/>
                    </a:xfrm>
                    <a:prstGeom prst="rect">
                      <a:avLst/>
                    </a:prstGeom>
                    <a:noFill/>
                    <a:ln>
                      <a:noFill/>
                    </a:ln>
                  </pic:spPr>
                </pic:pic>
              </a:graphicData>
            </a:graphic>
          </wp:inline>
        </w:drawing>
      </w:r>
    </w:p>
    <w:p w:rsidR="009D56CF" w:rsidRDefault="009D56CF" w:rsidP="004B1C8B">
      <w:pPr>
        <w:autoSpaceDE w:val="0"/>
        <w:autoSpaceDN w:val="0"/>
        <w:adjustRightInd w:val="0"/>
        <w:jc w:val="center"/>
        <w:rPr>
          <w:rFonts w:ascii="Verdana" w:hAnsi="Verdana"/>
          <w:b/>
          <w:bCs/>
          <w:color w:val="000000"/>
          <w:sz w:val="18"/>
          <w:szCs w:val="18"/>
        </w:rPr>
      </w:pPr>
    </w:p>
    <w:p w:rsidR="009D56CF" w:rsidRDefault="009D56CF" w:rsidP="004B1C8B">
      <w:pPr>
        <w:autoSpaceDE w:val="0"/>
        <w:autoSpaceDN w:val="0"/>
        <w:adjustRightInd w:val="0"/>
        <w:jc w:val="center"/>
        <w:rPr>
          <w:rFonts w:ascii="Verdana" w:hAnsi="Verdana"/>
          <w:b/>
          <w:bCs/>
          <w:color w:val="000000"/>
          <w:sz w:val="18"/>
          <w:szCs w:val="18"/>
        </w:rPr>
      </w:pPr>
      <w:r>
        <w:rPr>
          <w:rFonts w:ascii="Verdana" w:hAnsi="Verdana"/>
          <w:b/>
          <w:bCs/>
          <w:noProof/>
          <w:color w:val="000000"/>
          <w:sz w:val="18"/>
          <w:szCs w:val="18"/>
          <w:lang w:eastAsia="pt-BR"/>
        </w:rPr>
        <w:lastRenderedPageBreak/>
        <w:drawing>
          <wp:inline distT="0" distB="0" distL="0" distR="0">
            <wp:extent cx="5391150" cy="7005320"/>
            <wp:effectExtent l="0" t="0" r="0" b="508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7005320"/>
                    </a:xfrm>
                    <a:prstGeom prst="rect">
                      <a:avLst/>
                    </a:prstGeom>
                    <a:noFill/>
                    <a:ln>
                      <a:noFill/>
                    </a:ln>
                  </pic:spPr>
                </pic:pic>
              </a:graphicData>
            </a:graphic>
          </wp:inline>
        </w:drawing>
      </w:r>
      <w:r>
        <w:rPr>
          <w:rFonts w:ascii="Verdana" w:hAnsi="Verdana"/>
          <w:b/>
          <w:bCs/>
          <w:noProof/>
          <w:color w:val="000000"/>
          <w:sz w:val="18"/>
          <w:szCs w:val="18"/>
          <w:lang w:eastAsia="pt-BR"/>
        </w:rPr>
        <w:lastRenderedPageBreak/>
        <w:drawing>
          <wp:inline distT="0" distB="0" distL="0" distR="0">
            <wp:extent cx="5398770" cy="318833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8770" cy="3188335"/>
                    </a:xfrm>
                    <a:prstGeom prst="rect">
                      <a:avLst/>
                    </a:prstGeom>
                    <a:noFill/>
                    <a:ln>
                      <a:noFill/>
                    </a:ln>
                  </pic:spPr>
                </pic:pic>
              </a:graphicData>
            </a:graphic>
          </wp:inline>
        </w:drawing>
      </w:r>
      <w:r>
        <w:rPr>
          <w:rFonts w:ascii="Verdana" w:hAnsi="Verdana"/>
          <w:b/>
          <w:bCs/>
          <w:noProof/>
          <w:color w:val="000000"/>
          <w:sz w:val="18"/>
          <w:szCs w:val="18"/>
          <w:lang w:eastAsia="pt-BR"/>
        </w:rPr>
        <w:lastRenderedPageBreak/>
        <w:drawing>
          <wp:inline distT="0" distB="0" distL="0" distR="0">
            <wp:extent cx="5391150" cy="690181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150" cy="6901815"/>
                    </a:xfrm>
                    <a:prstGeom prst="rect">
                      <a:avLst/>
                    </a:prstGeom>
                    <a:noFill/>
                    <a:ln>
                      <a:noFill/>
                    </a:ln>
                  </pic:spPr>
                </pic:pic>
              </a:graphicData>
            </a:graphic>
          </wp:inline>
        </w:drawing>
      </w:r>
    </w:p>
    <w:p w:rsidR="009D56CF" w:rsidRDefault="009D56CF" w:rsidP="004B1C8B">
      <w:pPr>
        <w:autoSpaceDE w:val="0"/>
        <w:autoSpaceDN w:val="0"/>
        <w:adjustRightInd w:val="0"/>
        <w:jc w:val="center"/>
        <w:rPr>
          <w:rFonts w:ascii="Verdana" w:hAnsi="Verdana"/>
          <w:b/>
          <w:bCs/>
          <w:color w:val="000000"/>
          <w:sz w:val="18"/>
          <w:szCs w:val="18"/>
        </w:rPr>
      </w:pPr>
    </w:p>
    <w:p w:rsidR="009D56CF" w:rsidRDefault="009D56CF">
      <w:pPr>
        <w:spacing w:after="200" w:line="276" w:lineRule="auto"/>
        <w:rPr>
          <w:rFonts w:ascii="Verdana" w:hAnsi="Verdana"/>
          <w:b/>
          <w:bCs/>
          <w:color w:val="000000"/>
          <w:sz w:val="18"/>
          <w:szCs w:val="18"/>
        </w:rPr>
      </w:pPr>
      <w:r>
        <w:rPr>
          <w:rFonts w:ascii="Verdana" w:hAnsi="Verdana"/>
          <w:b/>
          <w:bCs/>
          <w:color w:val="000000"/>
          <w:sz w:val="18"/>
          <w:szCs w:val="18"/>
        </w:rPr>
        <w:br w:type="page"/>
      </w:r>
    </w:p>
    <w:p w:rsidR="004B1C8B" w:rsidRPr="006D6A0F" w:rsidRDefault="004B1C8B" w:rsidP="004B1C8B">
      <w:pPr>
        <w:autoSpaceDE w:val="0"/>
        <w:autoSpaceDN w:val="0"/>
        <w:adjustRightInd w:val="0"/>
        <w:jc w:val="center"/>
        <w:rPr>
          <w:rFonts w:ascii="Verdana" w:hAnsi="Verdana"/>
          <w:b/>
          <w:bCs/>
          <w:color w:val="000000"/>
          <w:sz w:val="18"/>
          <w:szCs w:val="18"/>
        </w:rPr>
      </w:pPr>
      <w:r w:rsidRPr="006D6A0F">
        <w:rPr>
          <w:rFonts w:ascii="Verdana" w:hAnsi="Verdana"/>
          <w:b/>
          <w:bCs/>
          <w:color w:val="000000"/>
          <w:sz w:val="18"/>
          <w:szCs w:val="18"/>
        </w:rPr>
        <w:lastRenderedPageBreak/>
        <w:t>Relatório das Instalações e Quadro Resumo</w:t>
      </w:r>
    </w:p>
    <w:p w:rsidR="004B1C8B" w:rsidRPr="006D6A0F" w:rsidRDefault="004B1C8B" w:rsidP="004B1C8B">
      <w:pPr>
        <w:autoSpaceDE w:val="0"/>
        <w:autoSpaceDN w:val="0"/>
        <w:adjustRightInd w:val="0"/>
        <w:jc w:val="center"/>
        <w:rPr>
          <w:rFonts w:ascii="Verdana" w:hAnsi="Verdana"/>
          <w:b/>
          <w:bCs/>
          <w:color w:val="000000"/>
          <w:sz w:val="18"/>
          <w:szCs w:val="18"/>
        </w:rPr>
      </w:pPr>
      <w:r w:rsidRPr="006D6A0F">
        <w:rPr>
          <w:rFonts w:ascii="Verdana" w:hAnsi="Verdana"/>
          <w:b/>
          <w:bCs/>
          <w:color w:val="000000"/>
          <w:sz w:val="18"/>
          <w:szCs w:val="18"/>
        </w:rPr>
        <w:t xml:space="preserve">Serviços </w:t>
      </w:r>
      <w:r w:rsidR="00A07793" w:rsidRPr="006D6A0F">
        <w:rPr>
          <w:rFonts w:ascii="Verdana" w:hAnsi="Verdana"/>
          <w:b/>
          <w:bCs/>
          <w:color w:val="000000"/>
          <w:sz w:val="18"/>
          <w:szCs w:val="18"/>
        </w:rPr>
        <w:t xml:space="preserve">de </w:t>
      </w:r>
      <w:r w:rsidR="00A07793">
        <w:rPr>
          <w:rFonts w:ascii="Verdana" w:hAnsi="Verdana"/>
          <w:b/>
          <w:bCs/>
          <w:color w:val="000000"/>
          <w:sz w:val="18"/>
          <w:szCs w:val="18"/>
        </w:rPr>
        <w:t xml:space="preserve">Controle, Operação e Fiscalização de Portarias e </w:t>
      </w:r>
      <w:proofErr w:type="gramStart"/>
      <w:r w:rsidR="00A07793">
        <w:rPr>
          <w:rFonts w:ascii="Verdana" w:hAnsi="Verdana"/>
          <w:b/>
          <w:bCs/>
          <w:color w:val="000000"/>
          <w:sz w:val="18"/>
          <w:szCs w:val="18"/>
        </w:rPr>
        <w:t>Edifícios</w:t>
      </w:r>
      <w:proofErr w:type="gramEnd"/>
    </w:p>
    <w:p w:rsidR="004B1C8B" w:rsidRPr="006D6A0F" w:rsidRDefault="004B1C8B" w:rsidP="004B1C8B">
      <w:pPr>
        <w:autoSpaceDE w:val="0"/>
        <w:autoSpaceDN w:val="0"/>
        <w:adjustRightInd w:val="0"/>
        <w:jc w:val="center"/>
        <w:rPr>
          <w:rFonts w:ascii="Verdana" w:hAnsi="Verdana"/>
          <w:b/>
          <w:bCs/>
          <w:i/>
          <w:iCs/>
          <w:color w:val="000000"/>
          <w:sz w:val="18"/>
          <w:szCs w:val="18"/>
        </w:rPr>
      </w:pPr>
      <w:r w:rsidRPr="006D6A0F">
        <w:rPr>
          <w:rFonts w:ascii="Verdana" w:hAnsi="Verdana"/>
          <w:b/>
          <w:bCs/>
          <w:i/>
          <w:iCs/>
          <w:color w:val="000000"/>
          <w:sz w:val="18"/>
          <w:szCs w:val="18"/>
        </w:rPr>
        <w:t>Relatório das Instalações</w:t>
      </w:r>
    </w:p>
    <w:tbl>
      <w:tblPr>
        <w:tblW w:w="8845" w:type="dxa"/>
        <w:tblInd w:w="55" w:type="dxa"/>
        <w:tblCellMar>
          <w:left w:w="70" w:type="dxa"/>
          <w:right w:w="70" w:type="dxa"/>
        </w:tblCellMar>
        <w:tblLook w:val="0000" w:firstRow="0" w:lastRow="0" w:firstColumn="0" w:lastColumn="0" w:noHBand="0" w:noVBand="0"/>
      </w:tblPr>
      <w:tblGrid>
        <w:gridCol w:w="2160"/>
        <w:gridCol w:w="1485"/>
        <w:gridCol w:w="1246"/>
        <w:gridCol w:w="1342"/>
        <w:gridCol w:w="2612"/>
      </w:tblGrid>
      <w:tr w:rsidR="004B1C8B" w:rsidRPr="006D6A0F" w:rsidTr="004B1C8B">
        <w:trPr>
          <w:trHeight w:val="11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Locais de Prestação dos Serviços</w:t>
            </w:r>
          </w:p>
        </w:tc>
        <w:tc>
          <w:tcPr>
            <w:tcW w:w="1485"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1</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2</w:t>
            </w:r>
            <w:proofErr w:type="gramEnd"/>
          </w:p>
        </w:tc>
        <w:tc>
          <w:tcPr>
            <w:tcW w:w="1342"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xml:space="preserve">Subtotal grupo </w:t>
            </w:r>
            <w:proofErr w:type="gramStart"/>
            <w:r w:rsidRPr="006D6A0F">
              <w:rPr>
                <w:rFonts w:ascii="Verdana" w:hAnsi="Verdana"/>
                <w:b/>
                <w:bCs/>
                <w:i/>
                <w:iCs/>
                <w:color w:val="000000"/>
                <w:sz w:val="18"/>
                <w:szCs w:val="18"/>
              </w:rPr>
              <w:t>3</w:t>
            </w:r>
            <w:proofErr w:type="gramEnd"/>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Nota Final (somatória das notas totais para o grupo 1, 2 e 3</w:t>
            </w:r>
            <w:proofErr w:type="gramStart"/>
            <w:r w:rsidRPr="006D6A0F">
              <w:rPr>
                <w:rFonts w:ascii="Verdana" w:hAnsi="Verdana"/>
                <w:b/>
                <w:bCs/>
                <w:i/>
                <w:iCs/>
                <w:color w:val="000000"/>
                <w:sz w:val="18"/>
                <w:szCs w:val="18"/>
              </w:rPr>
              <w:t>)</w:t>
            </w:r>
            <w:proofErr w:type="gramEnd"/>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89"/>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i/>
                <w:iCs/>
                <w:color w:val="000000"/>
                <w:sz w:val="18"/>
                <w:szCs w:val="18"/>
              </w:rPr>
            </w:pPr>
            <w:r w:rsidRPr="006D6A0F">
              <w:rPr>
                <w:rFonts w:ascii="Verdana" w:hAnsi="Verdana"/>
                <w:b/>
                <w:bCs/>
                <w:i/>
                <w:iCs/>
                <w:color w:val="000000"/>
                <w:sz w:val="18"/>
                <w:szCs w:val="18"/>
              </w:rPr>
              <w:t> </w:t>
            </w:r>
          </w:p>
        </w:tc>
      </w:tr>
      <w:tr w:rsidR="004B1C8B" w:rsidRPr="006D6A0F" w:rsidTr="004B1C8B">
        <w:trPr>
          <w:trHeight w:val="258"/>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r w:rsidR="004B1C8B" w:rsidRPr="006D6A0F" w:rsidTr="004B1C8B">
        <w:trPr>
          <w:trHeight w:val="577"/>
        </w:trPr>
        <w:tc>
          <w:tcPr>
            <w:tcW w:w="2160"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both"/>
              <w:rPr>
                <w:rFonts w:ascii="Verdana" w:hAnsi="Verdana"/>
                <w:b/>
                <w:bCs/>
                <w:color w:val="000000"/>
                <w:sz w:val="18"/>
                <w:szCs w:val="18"/>
              </w:rPr>
            </w:pPr>
            <w:r w:rsidRPr="006D6A0F">
              <w:rPr>
                <w:rFonts w:ascii="Verdana" w:hAnsi="Verdana"/>
                <w:b/>
                <w:bCs/>
                <w:color w:val="000000"/>
                <w:sz w:val="18"/>
                <w:szCs w:val="18"/>
              </w:rPr>
              <w:t>Avaliação Global</w:t>
            </w:r>
          </w:p>
        </w:tc>
        <w:tc>
          <w:tcPr>
            <w:tcW w:w="1485"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246"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34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2612"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r>
    </w:tbl>
    <w:p w:rsidR="004B1C8B" w:rsidRPr="006D6A0F" w:rsidRDefault="004B1C8B" w:rsidP="004B1C8B">
      <w:pPr>
        <w:autoSpaceDE w:val="0"/>
        <w:autoSpaceDN w:val="0"/>
        <w:adjustRightInd w:val="0"/>
        <w:jc w:val="center"/>
        <w:rPr>
          <w:rFonts w:ascii="Verdana" w:hAnsi="Verdana"/>
          <w:b/>
          <w:bCs/>
          <w:i/>
          <w:iCs/>
          <w:color w:val="000000"/>
          <w:sz w:val="18"/>
          <w:szCs w:val="18"/>
        </w:rPr>
      </w:pPr>
    </w:p>
    <w:p w:rsidR="004B1C8B"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Quadro Resumo</w:t>
      </w:r>
    </w:p>
    <w:tbl>
      <w:tblPr>
        <w:tblStyle w:val="Tabelacomgrade"/>
        <w:tblW w:w="0" w:type="auto"/>
        <w:tblLook w:val="04A0" w:firstRow="1" w:lastRow="0" w:firstColumn="1" w:lastColumn="0" w:noHBand="0" w:noVBand="1"/>
      </w:tblPr>
      <w:tblGrid>
        <w:gridCol w:w="831"/>
        <w:gridCol w:w="587"/>
        <w:gridCol w:w="588"/>
        <w:gridCol w:w="587"/>
        <w:gridCol w:w="587"/>
        <w:gridCol w:w="587"/>
        <w:gridCol w:w="587"/>
        <w:gridCol w:w="587"/>
        <w:gridCol w:w="587"/>
        <w:gridCol w:w="587"/>
        <w:gridCol w:w="597"/>
        <w:gridCol w:w="597"/>
        <w:gridCol w:w="597"/>
        <w:gridCol w:w="814"/>
      </w:tblGrid>
      <w:tr w:rsidR="00A07793" w:rsidTr="00A07793">
        <w:tc>
          <w:tcPr>
            <w:tcW w:w="830" w:type="dxa"/>
          </w:tcPr>
          <w:p w:rsidR="00A07793"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Grupo</w:t>
            </w:r>
          </w:p>
        </w:tc>
        <w:tc>
          <w:tcPr>
            <w:tcW w:w="7283" w:type="dxa"/>
            <w:gridSpan w:val="12"/>
          </w:tcPr>
          <w:p w:rsidR="00A07793" w:rsidRDefault="00A07793" w:rsidP="00A07793">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Mês</w:t>
            </w: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Média</w:t>
            </w:r>
          </w:p>
        </w:tc>
      </w:tr>
      <w:tr w:rsidR="00A07793" w:rsidTr="00A07793">
        <w:tc>
          <w:tcPr>
            <w:tcW w:w="830"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6"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1</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2</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3</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4</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5</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6</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7</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8</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9</w:t>
            </w:r>
            <w:proofErr w:type="gramEnd"/>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10</w:t>
            </w: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11</w:t>
            </w: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12</w:t>
            </w: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r>
      <w:tr w:rsidR="00A07793" w:rsidTr="00A07793">
        <w:tc>
          <w:tcPr>
            <w:tcW w:w="830"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1</w:t>
            </w:r>
            <w:proofErr w:type="gramEnd"/>
          </w:p>
        </w:tc>
        <w:tc>
          <w:tcPr>
            <w:tcW w:w="606"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r>
      <w:tr w:rsidR="00A07793" w:rsidTr="00A07793">
        <w:tc>
          <w:tcPr>
            <w:tcW w:w="830"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2</w:t>
            </w:r>
            <w:proofErr w:type="gramEnd"/>
          </w:p>
        </w:tc>
        <w:tc>
          <w:tcPr>
            <w:tcW w:w="606"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r>
      <w:tr w:rsidR="00A07793" w:rsidTr="00A07793">
        <w:tc>
          <w:tcPr>
            <w:tcW w:w="830" w:type="dxa"/>
          </w:tcPr>
          <w:p w:rsidR="00A07793" w:rsidRDefault="00A07793" w:rsidP="004B1C8B">
            <w:pPr>
              <w:autoSpaceDE w:val="0"/>
              <w:autoSpaceDN w:val="0"/>
              <w:adjustRightInd w:val="0"/>
              <w:jc w:val="center"/>
              <w:rPr>
                <w:rFonts w:ascii="Verdana" w:hAnsi="Verdana"/>
                <w:b/>
                <w:bCs/>
                <w:i/>
                <w:iCs/>
                <w:color w:val="000000"/>
                <w:sz w:val="18"/>
                <w:szCs w:val="18"/>
              </w:rPr>
            </w:pPr>
            <w:proofErr w:type="gramStart"/>
            <w:r>
              <w:rPr>
                <w:rFonts w:ascii="Verdana" w:hAnsi="Verdana"/>
                <w:b/>
                <w:bCs/>
                <w:i/>
                <w:iCs/>
                <w:color w:val="000000"/>
                <w:sz w:val="18"/>
                <w:szCs w:val="18"/>
              </w:rPr>
              <w:t>3</w:t>
            </w:r>
            <w:proofErr w:type="gramEnd"/>
          </w:p>
        </w:tc>
        <w:tc>
          <w:tcPr>
            <w:tcW w:w="606"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r>
      <w:tr w:rsidR="00A07793" w:rsidTr="00A07793">
        <w:tc>
          <w:tcPr>
            <w:tcW w:w="830" w:type="dxa"/>
          </w:tcPr>
          <w:p w:rsidR="00A07793" w:rsidRDefault="00A07793" w:rsidP="004B1C8B">
            <w:pPr>
              <w:autoSpaceDE w:val="0"/>
              <w:autoSpaceDN w:val="0"/>
              <w:adjustRightInd w:val="0"/>
              <w:jc w:val="center"/>
              <w:rPr>
                <w:rFonts w:ascii="Verdana" w:hAnsi="Verdana"/>
                <w:b/>
                <w:bCs/>
                <w:i/>
                <w:iCs/>
                <w:color w:val="000000"/>
                <w:sz w:val="18"/>
                <w:szCs w:val="18"/>
              </w:rPr>
            </w:pPr>
            <w:r>
              <w:rPr>
                <w:rFonts w:ascii="Verdana" w:hAnsi="Verdana"/>
                <w:b/>
                <w:bCs/>
                <w:i/>
                <w:iCs/>
                <w:color w:val="000000"/>
                <w:sz w:val="18"/>
                <w:szCs w:val="18"/>
              </w:rPr>
              <w:t>Total</w:t>
            </w:r>
          </w:p>
        </w:tc>
        <w:tc>
          <w:tcPr>
            <w:tcW w:w="606"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c>
          <w:tcPr>
            <w:tcW w:w="607" w:type="dxa"/>
          </w:tcPr>
          <w:p w:rsidR="00A07793" w:rsidRDefault="00A07793" w:rsidP="004B1C8B">
            <w:pPr>
              <w:autoSpaceDE w:val="0"/>
              <w:autoSpaceDN w:val="0"/>
              <w:adjustRightInd w:val="0"/>
              <w:jc w:val="center"/>
              <w:rPr>
                <w:rFonts w:ascii="Verdana" w:hAnsi="Verdana"/>
                <w:b/>
                <w:bCs/>
                <w:i/>
                <w:iCs/>
                <w:color w:val="000000"/>
                <w:sz w:val="18"/>
                <w:szCs w:val="18"/>
              </w:rPr>
            </w:pPr>
          </w:p>
        </w:tc>
      </w:tr>
    </w:tbl>
    <w:p w:rsidR="00A07793" w:rsidRPr="006D6A0F" w:rsidRDefault="00A07793" w:rsidP="004B1C8B">
      <w:pPr>
        <w:autoSpaceDE w:val="0"/>
        <w:autoSpaceDN w:val="0"/>
        <w:adjustRightInd w:val="0"/>
        <w:jc w:val="center"/>
        <w:rPr>
          <w:rFonts w:ascii="Verdana" w:hAnsi="Verdana"/>
          <w:b/>
          <w:bCs/>
          <w:i/>
          <w:iCs/>
          <w:color w:val="000000"/>
          <w:sz w:val="18"/>
          <w:szCs w:val="18"/>
        </w:rPr>
      </w:pPr>
    </w:p>
    <w:p w:rsidR="004B1C8B" w:rsidRPr="006D6A0F" w:rsidRDefault="004B1C8B" w:rsidP="004B1C8B">
      <w:pPr>
        <w:rPr>
          <w:rFonts w:ascii="Verdana" w:hAnsi="Verdana"/>
          <w:sz w:val="18"/>
          <w:szCs w:val="18"/>
        </w:rPr>
      </w:pPr>
    </w:p>
    <w:p w:rsidR="004B1C8B" w:rsidRPr="006279AE" w:rsidRDefault="004B1C8B" w:rsidP="004B1C8B">
      <w:pPr>
        <w:rPr>
          <w:rFonts w:ascii="Verdana" w:hAnsi="Verdana"/>
        </w:rPr>
      </w:pPr>
    </w:p>
    <w:p w:rsidR="000E04D7" w:rsidRDefault="000E04D7">
      <w:pPr>
        <w:spacing w:after="200" w:line="276" w:lineRule="auto"/>
        <w:rPr>
          <w:rFonts w:ascii="Verdana" w:hAnsi="Verdana"/>
        </w:rPr>
      </w:pPr>
      <w:r>
        <w:rPr>
          <w:rFonts w:ascii="Verdana" w:hAnsi="Verdana"/>
        </w:rPr>
        <w:br w:type="page"/>
      </w:r>
    </w:p>
    <w:p w:rsidR="000E04D7" w:rsidRPr="002E00E8" w:rsidRDefault="000E04D7" w:rsidP="000E04D7">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0E04D7" w:rsidRPr="002E00E8" w:rsidRDefault="000E04D7" w:rsidP="000E04D7">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616A03" w:rsidRPr="002E00E8" w:rsidRDefault="00616A03" w:rsidP="00616A03">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0E04D7" w:rsidRPr="002E00E8" w:rsidRDefault="000E04D7" w:rsidP="000E04D7">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0E04D7" w:rsidRDefault="000E04D7" w:rsidP="000E04D7">
      <w:pPr>
        <w:jc w:val="both"/>
        <w:rPr>
          <w:rFonts w:ascii="Verdana" w:hAnsi="Verdana"/>
          <w:sz w:val="24"/>
        </w:rPr>
      </w:pPr>
    </w:p>
    <w:p w:rsidR="000E04D7" w:rsidRPr="000C3AFE" w:rsidRDefault="000E04D7" w:rsidP="000E04D7">
      <w:pPr>
        <w:pStyle w:val="Corpodetexto"/>
        <w:jc w:val="center"/>
        <w:rPr>
          <w:rFonts w:ascii="Verdana" w:hAnsi="Verdana"/>
          <w:b/>
          <w:szCs w:val="18"/>
          <w:u w:val="single"/>
        </w:rPr>
      </w:pPr>
      <w:r w:rsidRPr="000C3AFE">
        <w:rPr>
          <w:rFonts w:ascii="Verdana" w:hAnsi="Verdana"/>
          <w:b/>
          <w:szCs w:val="18"/>
          <w:u w:val="single"/>
        </w:rPr>
        <w:t>ANEXO I</w:t>
      </w:r>
      <w:r>
        <w:rPr>
          <w:rFonts w:ascii="Verdana" w:hAnsi="Verdana"/>
          <w:b/>
          <w:szCs w:val="18"/>
          <w:u w:val="single"/>
        </w:rPr>
        <w:t>X</w:t>
      </w:r>
    </w:p>
    <w:p w:rsidR="000E04D7" w:rsidRPr="000C3AFE" w:rsidRDefault="000E04D7" w:rsidP="000E04D7">
      <w:pPr>
        <w:jc w:val="center"/>
        <w:rPr>
          <w:rFonts w:ascii="Verdana" w:hAnsi="Verdana"/>
          <w:b/>
          <w:bCs/>
          <w:color w:val="000000"/>
          <w:szCs w:val="18"/>
        </w:rPr>
      </w:pPr>
    </w:p>
    <w:p w:rsidR="000E04D7" w:rsidRPr="006279AE" w:rsidRDefault="000E04D7" w:rsidP="000E04D7">
      <w:pPr>
        <w:jc w:val="center"/>
        <w:rPr>
          <w:rFonts w:ascii="Verdana" w:hAnsi="Verdana"/>
          <w:b/>
          <w:bCs/>
        </w:rPr>
      </w:pPr>
      <w:r>
        <w:rPr>
          <w:rFonts w:ascii="Verdana" w:hAnsi="Verdana"/>
          <w:b/>
          <w:bCs/>
        </w:rPr>
        <w:t>PLANILHA DE COMPOSIÇÃO DE CUSTOS</w:t>
      </w:r>
    </w:p>
    <w:p w:rsidR="000E04D7" w:rsidRDefault="000E04D7" w:rsidP="000E04D7">
      <w:pPr>
        <w:jc w:val="center"/>
        <w:rPr>
          <w:rFonts w:ascii="Verdana" w:hAnsi="Verdana"/>
        </w:rPr>
      </w:pPr>
    </w:p>
    <w:p w:rsidR="004B1C8B" w:rsidRPr="004B1C8B" w:rsidRDefault="004B1C8B" w:rsidP="004B1C8B">
      <w:pPr>
        <w:pStyle w:val="Default"/>
        <w:jc w:val="both"/>
        <w:rPr>
          <w:rFonts w:ascii="Verdana" w:hAnsi="Verdana"/>
          <w:color w:val="FF0000"/>
          <w:sz w:val="18"/>
          <w:szCs w:val="18"/>
        </w:rPr>
      </w:pPr>
      <w:r w:rsidRPr="004B1C8B">
        <w:rPr>
          <w:rFonts w:ascii="Verdana" w:hAnsi="Verdana"/>
          <w:color w:val="FF0000"/>
          <w:sz w:val="18"/>
          <w:szCs w:val="18"/>
          <w:effect w:val="blinkBackground"/>
        </w:rPr>
        <w:t>Elaborar esta planilha para cada profissão envolvida na prestação dos serviços licitados.</w:t>
      </w:r>
    </w:p>
    <w:p w:rsidR="004B1C8B" w:rsidRPr="006D6A0F" w:rsidRDefault="004B1C8B" w:rsidP="004B1C8B">
      <w:pPr>
        <w:pStyle w:val="Default"/>
        <w:jc w:val="both"/>
        <w:rPr>
          <w:rFonts w:ascii="Verdana" w:hAnsi="Verdana"/>
          <w:sz w:val="18"/>
          <w:szCs w:val="18"/>
        </w:rPr>
      </w:pPr>
    </w:p>
    <w:tbl>
      <w:tblPr>
        <w:tblW w:w="8589" w:type="dxa"/>
        <w:tblInd w:w="55" w:type="dxa"/>
        <w:tblCellMar>
          <w:left w:w="70" w:type="dxa"/>
          <w:right w:w="70" w:type="dxa"/>
        </w:tblCellMar>
        <w:tblLook w:val="04A0" w:firstRow="1" w:lastRow="0" w:firstColumn="1" w:lastColumn="0" w:noHBand="0" w:noVBand="1"/>
      </w:tblPr>
      <w:tblGrid>
        <w:gridCol w:w="904"/>
        <w:gridCol w:w="1927"/>
        <w:gridCol w:w="1260"/>
        <w:gridCol w:w="1227"/>
        <w:gridCol w:w="153"/>
        <w:gridCol w:w="1267"/>
        <w:gridCol w:w="140"/>
        <w:gridCol w:w="146"/>
        <w:gridCol w:w="1489"/>
        <w:gridCol w:w="76"/>
      </w:tblGrid>
      <w:tr w:rsidR="004B1C8B" w:rsidRPr="006D6A0F" w:rsidTr="00E22CA1">
        <w:trPr>
          <w:gridAfter w:val="1"/>
          <w:wAfter w:w="76" w:type="dxa"/>
          <w:trHeight w:val="145"/>
        </w:trPr>
        <w:tc>
          <w:tcPr>
            <w:tcW w:w="8513" w:type="dxa"/>
            <w:gridSpan w:val="9"/>
            <w:tcBorders>
              <w:top w:val="single" w:sz="4" w:space="0" w:color="auto"/>
              <w:left w:val="single" w:sz="4" w:space="0" w:color="auto"/>
              <w:bottom w:val="nil"/>
              <w:right w:val="single" w:sz="4" w:space="0" w:color="000000"/>
            </w:tcBorders>
            <w:shd w:val="clear" w:color="000000" w:fill="548DD4"/>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I - MÃO-DE-OBRA</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Remuneração</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 xml:space="preserve">Valor </w:t>
            </w:r>
            <w:proofErr w:type="spellStart"/>
            <w:r w:rsidRPr="006D6A0F">
              <w:rPr>
                <w:rFonts w:ascii="Verdana" w:hAnsi="Verdana"/>
                <w:b/>
                <w:bCs/>
                <w:sz w:val="18"/>
                <w:szCs w:val="18"/>
              </w:rPr>
              <w:t>unit</w:t>
            </w:r>
            <w:proofErr w:type="spellEnd"/>
            <w:r w:rsidRPr="006D6A0F">
              <w:rPr>
                <w:rFonts w:ascii="Verdana" w:hAnsi="Verdana"/>
                <w:b/>
                <w:bCs/>
                <w:sz w:val="18"/>
                <w:szCs w:val="18"/>
              </w:rPr>
              <w:t>. R$</w:t>
            </w:r>
          </w:p>
        </w:tc>
        <w:tc>
          <w:tcPr>
            <w:tcW w:w="1775" w:type="dxa"/>
            <w:gridSpan w:val="3"/>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Valor Total 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Salário </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Hora Extra</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de Periculosidade</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Outros (especificar)</w:t>
            </w:r>
          </w:p>
        </w:tc>
        <w:tc>
          <w:tcPr>
            <w:tcW w:w="1227" w:type="dxa"/>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rPr>
                <w:rFonts w:ascii="Verdana" w:hAnsi="Verdana"/>
                <w:b/>
                <w:bCs/>
                <w:sz w:val="18"/>
                <w:szCs w:val="18"/>
              </w:rPr>
            </w:pPr>
            <w:r w:rsidRPr="006D6A0F">
              <w:rPr>
                <w:rFonts w:ascii="Verdana" w:hAnsi="Verdana"/>
                <w:b/>
                <w:bCs/>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DA MÃO-DE-OBRA</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4B1C8B" w:rsidRPr="006D6A0F" w:rsidRDefault="004B1C8B" w:rsidP="004B1C8B">
            <w:pPr>
              <w:jc w:val="center"/>
              <w:rPr>
                <w:rFonts w:ascii="Verdana" w:hAnsi="Verdana"/>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 - ENCARGOS SOCIAIS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A – Obrigações Sociais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Previdência Social</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Salário Educação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SESI/SESC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SENAI/SENAC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INCRA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A7</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 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A8</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SEBRAE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A</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B’ - Tempo Não Trabalhado II</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Abonadas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Licença Paternidade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B4</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Faltas Legais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B5</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Acidente de Trabalho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B6</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Aviso Prévio Trabalhado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B’</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BFBFBF"/>
            <w:noWrap/>
            <w:vAlign w:val="center"/>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C – Gratificações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Adicional 1/3 Férias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C2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13º Salário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C</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D – Indenizações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Aviso Prévio Indenizado + 13º, Férias e 1/3 </w:t>
            </w:r>
            <w:proofErr w:type="gramStart"/>
            <w:r w:rsidRPr="006D6A0F">
              <w:rPr>
                <w:rFonts w:ascii="Verdana" w:hAnsi="Verdana"/>
                <w:sz w:val="18"/>
                <w:szCs w:val="18"/>
              </w:rPr>
              <w:t>Constitucional</w:t>
            </w:r>
            <w:proofErr w:type="gramEnd"/>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FGTS Sobre Aviso Prévio + 13º Indenizado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D3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Indenização Compulsória por </w:t>
            </w:r>
            <w:r w:rsidRPr="006D6A0F">
              <w:rPr>
                <w:rFonts w:ascii="Verdana" w:hAnsi="Verdana"/>
                <w:sz w:val="18"/>
                <w:szCs w:val="18"/>
              </w:rPr>
              <w:lastRenderedPageBreak/>
              <w:t>Demissão s/ Justa Causa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lastRenderedPageBreak/>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lastRenderedPageBreak/>
              <w:t>Total Grupo D</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E –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Aprovisionamento Férias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E2</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xml:space="preserve">Aprovisionamento 1/3 </w:t>
            </w:r>
            <w:proofErr w:type="spellStart"/>
            <w:proofErr w:type="gramStart"/>
            <w:r w:rsidRPr="006D6A0F">
              <w:rPr>
                <w:rFonts w:ascii="Verdana" w:hAnsi="Verdana"/>
                <w:sz w:val="18"/>
                <w:szCs w:val="18"/>
              </w:rPr>
              <w:t>Const.</w:t>
            </w:r>
            <w:proofErr w:type="gramEnd"/>
            <w:r w:rsidRPr="006D6A0F">
              <w:rPr>
                <w:rFonts w:ascii="Verdana" w:hAnsi="Verdana"/>
                <w:sz w:val="18"/>
                <w:szCs w:val="18"/>
              </w:rPr>
              <w:t>Férias</w:t>
            </w:r>
            <w:proofErr w:type="spellEnd"/>
            <w:r w:rsidRPr="006D6A0F">
              <w:rPr>
                <w:rFonts w:ascii="Verdana" w:hAnsi="Verdana"/>
                <w:sz w:val="18"/>
                <w:szCs w:val="18"/>
              </w:rPr>
              <w:t xml:space="preserve"> s/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E3</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s/ Grupo Licença Maternidade</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E</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GRUPO F – Incidência do Grupo 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c>
          <w:tcPr>
            <w:tcW w:w="1775" w:type="dxa"/>
            <w:gridSpan w:val="3"/>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F1</w:t>
            </w: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roofErr w:type="gramStart"/>
            <w:r w:rsidRPr="006D6A0F">
              <w:rPr>
                <w:rFonts w:ascii="Verdana" w:hAnsi="Verdana"/>
                <w:sz w:val="18"/>
                <w:szCs w:val="18"/>
              </w:rPr>
              <w:t>Incidência Grupo</w:t>
            </w:r>
            <w:proofErr w:type="gramEnd"/>
            <w:r w:rsidRPr="006D6A0F">
              <w:rPr>
                <w:rFonts w:ascii="Verdana" w:hAnsi="Verdana"/>
                <w:sz w:val="18"/>
                <w:szCs w:val="18"/>
              </w:rPr>
              <w:t xml:space="preserve"> A x (Grupos B + B’ + C)</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000000" w:fill="C0C0C0"/>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Total Grupo F</w:t>
            </w:r>
          </w:p>
        </w:tc>
        <w:tc>
          <w:tcPr>
            <w:tcW w:w="1227" w:type="dxa"/>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C0C0C0"/>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000000"/>
            </w:tcBorders>
            <w:shd w:val="clear" w:color="auto"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DOS ENCARGOS SOCIAIS</w:t>
            </w:r>
          </w:p>
        </w:tc>
        <w:tc>
          <w:tcPr>
            <w:tcW w:w="1227" w:type="dxa"/>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420" w:type="dxa"/>
            <w:gridSpan w:val="2"/>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auto"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r w:rsidR="004B1C8B" w:rsidRPr="006D6A0F" w:rsidTr="00E22CA1">
        <w:trPr>
          <w:gridAfter w:val="1"/>
          <w:wAfter w:w="76" w:type="dxa"/>
          <w:trHeight w:val="148"/>
        </w:trPr>
        <w:tc>
          <w:tcPr>
            <w:tcW w:w="904"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3187"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p>
        </w:tc>
        <w:tc>
          <w:tcPr>
            <w:tcW w:w="1227"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420" w:type="dxa"/>
            <w:gridSpan w:val="2"/>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bCs/>
                <w:sz w:val="18"/>
                <w:szCs w:val="18"/>
              </w:rPr>
            </w:pPr>
          </w:p>
        </w:tc>
      </w:tr>
      <w:tr w:rsidR="004B1C8B"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III – BENEFÍCIOS</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VALE TRANSPORTE</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Bilhetes/Mês (</w:t>
            </w:r>
            <w:proofErr w:type="gramStart"/>
            <w:r w:rsidRPr="006D6A0F">
              <w:rPr>
                <w:rFonts w:ascii="Verdana" w:hAnsi="Verdana"/>
                <w:sz w:val="18"/>
                <w:szCs w:val="18"/>
              </w:rPr>
              <w:t>2</w:t>
            </w:r>
            <w:proofErr w:type="gramEnd"/>
            <w:r w:rsidRPr="006D6A0F">
              <w:rPr>
                <w:rFonts w:ascii="Verdana" w:hAnsi="Verdana"/>
                <w:sz w:val="18"/>
                <w:szCs w:val="18"/>
              </w:rPr>
              <w:t xml:space="preserve"> viagens/dia)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 </w:t>
            </w: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4B1C8B">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4B1C8B">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4B1C8B">
            <w:pPr>
              <w:jc w:val="right"/>
              <w:rPr>
                <w:rFonts w:ascii="Verdana" w:hAnsi="Verdana"/>
                <w:sz w:val="18"/>
                <w:szCs w:val="18"/>
              </w:rPr>
            </w:pPr>
            <w:r>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C10EB1">
            <w:pPr>
              <w:rPr>
                <w:rFonts w:ascii="Verdana" w:hAnsi="Verdana"/>
                <w:b/>
                <w:sz w:val="18"/>
                <w:szCs w:val="18"/>
              </w:rPr>
            </w:pPr>
            <w:r w:rsidRPr="006D6A0F">
              <w:rPr>
                <w:rFonts w:ascii="Verdana" w:hAnsi="Verdana"/>
                <w:b/>
                <w:sz w:val="18"/>
                <w:szCs w:val="18"/>
              </w:rPr>
              <w:t>Total Vale-Transporte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 </w:t>
            </w: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VALE-REFEIÇÃO</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Vales/Mês</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C10EB1">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C10EB1">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C10EB1">
            <w:pPr>
              <w:jc w:val="right"/>
              <w:rPr>
                <w:rFonts w:ascii="Verdana" w:hAnsi="Verdana"/>
                <w:sz w:val="18"/>
                <w:szCs w:val="18"/>
              </w:rPr>
            </w:pPr>
            <w:r>
              <w:rPr>
                <w:rFonts w:ascii="Verdana" w:hAnsi="Verdana"/>
                <w:sz w:val="18"/>
                <w:szCs w:val="18"/>
              </w:rPr>
              <w:t>0,00</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C10EB1">
            <w:pPr>
              <w:rPr>
                <w:rFonts w:ascii="Verdana" w:hAnsi="Verdana"/>
                <w:b/>
                <w:sz w:val="18"/>
                <w:szCs w:val="18"/>
              </w:rPr>
            </w:pPr>
            <w:r w:rsidRPr="006D6A0F">
              <w:rPr>
                <w:rFonts w:ascii="Verdana" w:hAnsi="Verdana"/>
                <w:b/>
                <w:sz w:val="18"/>
                <w:szCs w:val="18"/>
              </w:rPr>
              <w:t>Total Vale-Refeição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CESTA BÁSICA</w:t>
            </w:r>
          </w:p>
        </w:tc>
        <w:tc>
          <w:tcPr>
            <w:tcW w:w="1227" w:type="dxa"/>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 (total)</w:t>
            </w:r>
          </w:p>
        </w:tc>
      </w:tr>
      <w:tr w:rsidR="004B1C8B"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Cesta Básica</w:t>
            </w:r>
          </w:p>
        </w:tc>
        <w:tc>
          <w:tcPr>
            <w:tcW w:w="1227"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4B1C8B">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C10EB1">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C10EB1">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C10EB1">
            <w:pPr>
              <w:jc w:val="right"/>
              <w:rPr>
                <w:rFonts w:ascii="Verdana" w:hAnsi="Verdana"/>
                <w:sz w:val="18"/>
                <w:szCs w:val="18"/>
              </w:rPr>
            </w:pPr>
            <w:r>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C10EB1">
            <w:pPr>
              <w:rPr>
                <w:rFonts w:ascii="Verdana" w:hAnsi="Verdana"/>
                <w:b/>
                <w:sz w:val="18"/>
                <w:szCs w:val="18"/>
              </w:rPr>
            </w:pPr>
            <w:r w:rsidRPr="006D6A0F">
              <w:rPr>
                <w:rFonts w:ascii="Verdana" w:hAnsi="Verdana"/>
                <w:b/>
                <w:sz w:val="18"/>
                <w:szCs w:val="18"/>
              </w:rPr>
              <w:t>Total Cesta Básica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4B1C8B">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4B1C8B">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453F6" w:rsidRPr="006D6A0F" w:rsidRDefault="00E453F6" w:rsidP="00C10EB1">
            <w:pPr>
              <w:jc w:val="center"/>
              <w:rPr>
                <w:rFonts w:ascii="Verdana" w:hAnsi="Verdana"/>
                <w:b/>
                <w:bCs/>
                <w:sz w:val="18"/>
                <w:szCs w:val="18"/>
              </w:rPr>
            </w:pPr>
            <w:r>
              <w:rPr>
                <w:rFonts w:ascii="Verdana" w:hAnsi="Verdana"/>
                <w:b/>
                <w:bCs/>
                <w:sz w:val="18"/>
                <w:szCs w:val="18"/>
              </w:rPr>
              <w:t xml:space="preserve">ASSISTÊNCIA </w:t>
            </w:r>
            <w:r w:rsidR="00C10EB1">
              <w:rPr>
                <w:rFonts w:ascii="Verdana" w:hAnsi="Verdana"/>
                <w:b/>
                <w:bCs/>
                <w:sz w:val="18"/>
                <w:szCs w:val="18"/>
              </w:rPr>
              <w:t>SOCIAL FAMILIAR SINDICAL</w:t>
            </w:r>
          </w:p>
        </w:tc>
        <w:tc>
          <w:tcPr>
            <w:tcW w:w="1227" w:type="dxa"/>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453F6" w:rsidRPr="006D6A0F" w:rsidRDefault="00E453F6" w:rsidP="00E453F6">
            <w:pPr>
              <w:jc w:val="center"/>
              <w:rPr>
                <w:rFonts w:ascii="Verdana" w:hAnsi="Verdana"/>
                <w:b/>
                <w:bCs/>
                <w:sz w:val="18"/>
                <w:szCs w:val="18"/>
              </w:rPr>
            </w:pPr>
            <w:r w:rsidRPr="006D6A0F">
              <w:rPr>
                <w:rFonts w:ascii="Verdana" w:hAnsi="Verdana"/>
                <w:b/>
                <w:bCs/>
                <w:sz w:val="18"/>
                <w:szCs w:val="18"/>
              </w:rPr>
              <w:t>R$ (total)</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roofErr w:type="gramStart"/>
            <w:r w:rsidRPr="006D6A0F">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C10EB1" w:rsidP="00E453F6">
            <w:pPr>
              <w:rPr>
                <w:rFonts w:ascii="Verdana" w:hAnsi="Verdana"/>
                <w:sz w:val="18"/>
                <w:szCs w:val="18"/>
              </w:rPr>
            </w:pPr>
            <w:r>
              <w:rPr>
                <w:rFonts w:ascii="Verdana" w:hAnsi="Verdana"/>
                <w:sz w:val="18"/>
                <w:szCs w:val="18"/>
              </w:rPr>
              <w:t>Assist. Méd. Soc. Fam. Sindical</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sz w:val="18"/>
                <w:szCs w:val="18"/>
              </w:rPr>
            </w:pPr>
            <w:r>
              <w:rPr>
                <w:rFonts w:ascii="Verdana" w:hAnsi="Verdana"/>
                <w:sz w:val="18"/>
                <w:szCs w:val="18"/>
              </w:rPr>
              <w:t>Participação do empregado</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jc w:val="center"/>
              <w:rPr>
                <w:rFonts w:ascii="Verdana" w:hAnsi="Verdana"/>
                <w:sz w:val="18"/>
                <w:szCs w:val="18"/>
              </w:rPr>
            </w:pPr>
            <w:proofErr w:type="gramStart"/>
            <w:r>
              <w:rPr>
                <w:rFonts w:ascii="Verdana" w:hAnsi="Verdana"/>
                <w:sz w:val="18"/>
                <w:szCs w:val="18"/>
              </w:rPr>
              <w:t>3</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Subtotal da empresa (</w:t>
            </w:r>
            <w:proofErr w:type="gramStart"/>
            <w:r>
              <w:rPr>
                <w:rFonts w:ascii="Verdana" w:hAnsi="Verdana"/>
                <w:sz w:val="18"/>
                <w:szCs w:val="18"/>
              </w:rPr>
              <w:t>1 – 2</w:t>
            </w:r>
            <w:proofErr w:type="gramEnd"/>
            <w:r>
              <w:rPr>
                <w:rFonts w:ascii="Verdana" w:hAnsi="Verdana"/>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Pr="006D6A0F" w:rsidRDefault="00C10EB1" w:rsidP="00C10EB1">
            <w:pPr>
              <w:jc w:val="right"/>
              <w:rPr>
                <w:rFonts w:ascii="Verdana" w:hAnsi="Verdana"/>
                <w:sz w:val="18"/>
                <w:szCs w:val="18"/>
              </w:rPr>
            </w:pPr>
            <w:r>
              <w:rPr>
                <w:rFonts w:ascii="Verdana" w:hAnsi="Verdana"/>
                <w:sz w:val="18"/>
                <w:szCs w:val="18"/>
              </w:rPr>
              <w:t>0,00</w:t>
            </w:r>
          </w:p>
        </w:tc>
      </w:tr>
      <w:tr w:rsidR="00C10EB1"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C10EB1" w:rsidRDefault="00C10EB1" w:rsidP="00C10EB1">
            <w:pPr>
              <w:jc w:val="center"/>
              <w:rPr>
                <w:rFonts w:ascii="Verdana" w:hAnsi="Verdana"/>
                <w:sz w:val="18"/>
                <w:szCs w:val="18"/>
              </w:rPr>
            </w:pPr>
            <w:proofErr w:type="gramStart"/>
            <w:r>
              <w:rPr>
                <w:rFonts w:ascii="Verdana" w:hAnsi="Verdana"/>
                <w:sz w:val="18"/>
                <w:szCs w:val="18"/>
              </w:rPr>
              <w:t>4</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C10EB1" w:rsidRDefault="00C10EB1" w:rsidP="00C10EB1">
            <w:pPr>
              <w:rPr>
                <w:rFonts w:ascii="Verdana" w:hAnsi="Verdana"/>
                <w:sz w:val="18"/>
                <w:szCs w:val="18"/>
              </w:rPr>
            </w:pPr>
            <w:r>
              <w:rPr>
                <w:rFonts w:ascii="Verdana" w:hAnsi="Verdana"/>
                <w:sz w:val="18"/>
                <w:szCs w:val="18"/>
              </w:rPr>
              <w:t>Crédito PIS/COFINS</w:t>
            </w:r>
          </w:p>
        </w:tc>
        <w:tc>
          <w:tcPr>
            <w:tcW w:w="1227" w:type="dxa"/>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C10EB1">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C10EB1" w:rsidRDefault="00C10EB1" w:rsidP="00C10EB1">
            <w:pPr>
              <w:jc w:val="right"/>
              <w:rPr>
                <w:rFonts w:ascii="Verdana" w:hAnsi="Verdana"/>
                <w:sz w:val="18"/>
                <w:szCs w:val="18"/>
              </w:rPr>
            </w:pPr>
            <w:r>
              <w:rPr>
                <w:rFonts w:ascii="Verdana" w:hAnsi="Verdana"/>
                <w:sz w:val="18"/>
                <w:szCs w:val="18"/>
              </w:rPr>
              <w:t>0,00</w:t>
            </w:r>
          </w:p>
        </w:tc>
      </w:tr>
      <w:tr w:rsidR="00E453F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453F6" w:rsidRPr="006D6A0F" w:rsidRDefault="00E453F6" w:rsidP="00E453F6">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C10EB1">
            <w:pPr>
              <w:rPr>
                <w:rFonts w:ascii="Verdana" w:hAnsi="Verdana"/>
                <w:b/>
                <w:sz w:val="18"/>
                <w:szCs w:val="18"/>
              </w:rPr>
            </w:pPr>
            <w:r w:rsidRPr="006D6A0F">
              <w:rPr>
                <w:rFonts w:ascii="Verdana" w:hAnsi="Verdana"/>
                <w:b/>
                <w:sz w:val="18"/>
                <w:szCs w:val="18"/>
              </w:rPr>
              <w:t xml:space="preserve">Total </w:t>
            </w:r>
            <w:r>
              <w:rPr>
                <w:rFonts w:ascii="Verdana" w:hAnsi="Verdana"/>
                <w:b/>
                <w:sz w:val="18"/>
                <w:szCs w:val="18"/>
              </w:rPr>
              <w:t>Assist. Médica</w:t>
            </w:r>
            <w:r w:rsidRPr="006D6A0F">
              <w:rPr>
                <w:rFonts w:ascii="Verdana" w:hAnsi="Verdana"/>
                <w:b/>
                <w:sz w:val="18"/>
                <w:szCs w:val="18"/>
              </w:rPr>
              <w:t xml:space="preserve"> (</w:t>
            </w:r>
            <w:r w:rsidR="00C10EB1">
              <w:rPr>
                <w:rFonts w:ascii="Verdana" w:hAnsi="Verdana"/>
                <w:b/>
                <w:sz w:val="18"/>
                <w:szCs w:val="18"/>
              </w:rPr>
              <w:t>3</w:t>
            </w:r>
            <w:r w:rsidRPr="006D6A0F">
              <w:rPr>
                <w:rFonts w:ascii="Verdana" w:hAnsi="Verdana"/>
                <w:b/>
                <w:sz w:val="18"/>
                <w:szCs w:val="18"/>
              </w:rPr>
              <w:t xml:space="preserve"> – </w:t>
            </w:r>
            <w:r w:rsidR="00C10EB1">
              <w:rPr>
                <w:rFonts w:ascii="Verdana" w:hAnsi="Verdana"/>
                <w:b/>
                <w:sz w:val="18"/>
                <w:szCs w:val="18"/>
              </w:rPr>
              <w:t>4</w:t>
            </w:r>
            <w:r w:rsidRPr="006D6A0F">
              <w:rPr>
                <w:rFonts w:ascii="Verdana" w:hAnsi="Verdana"/>
                <w:b/>
                <w:sz w:val="18"/>
                <w:szCs w:val="18"/>
              </w:rPr>
              <w:t>)</w:t>
            </w:r>
          </w:p>
        </w:tc>
        <w:tc>
          <w:tcPr>
            <w:tcW w:w="1227" w:type="dxa"/>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453F6" w:rsidRPr="006D6A0F" w:rsidRDefault="00E453F6" w:rsidP="00E453F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453F6" w:rsidRPr="006D6A0F" w:rsidRDefault="00E453F6" w:rsidP="00E453F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4091"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E91CD6" w:rsidRPr="006D6A0F" w:rsidRDefault="00E91CD6" w:rsidP="00C10EB1">
            <w:pPr>
              <w:jc w:val="center"/>
              <w:rPr>
                <w:rFonts w:ascii="Verdana" w:hAnsi="Verdana"/>
                <w:b/>
                <w:bCs/>
                <w:sz w:val="18"/>
                <w:szCs w:val="18"/>
              </w:rPr>
            </w:pPr>
            <w:r>
              <w:rPr>
                <w:rFonts w:ascii="Verdana" w:hAnsi="Verdana"/>
                <w:b/>
                <w:bCs/>
                <w:sz w:val="18"/>
                <w:szCs w:val="18"/>
              </w:rPr>
              <w:t xml:space="preserve">AUXÍLIO </w:t>
            </w:r>
            <w:r w:rsidR="00C10EB1">
              <w:rPr>
                <w:rFonts w:ascii="Verdana" w:hAnsi="Verdana"/>
                <w:b/>
                <w:bCs/>
                <w:sz w:val="18"/>
                <w:szCs w:val="18"/>
              </w:rPr>
              <w:t>CRECHE</w:t>
            </w:r>
          </w:p>
        </w:tc>
        <w:tc>
          <w:tcPr>
            <w:tcW w:w="1227" w:type="dxa"/>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QUANT.</w:t>
            </w:r>
          </w:p>
        </w:tc>
        <w:tc>
          <w:tcPr>
            <w:tcW w:w="1420" w:type="dxa"/>
            <w:gridSpan w:val="2"/>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(unitário)</w:t>
            </w:r>
          </w:p>
        </w:tc>
        <w:tc>
          <w:tcPr>
            <w:tcW w:w="1775" w:type="dxa"/>
            <w:gridSpan w:val="3"/>
            <w:tcBorders>
              <w:top w:val="nil"/>
              <w:left w:val="nil"/>
              <w:bottom w:val="single" w:sz="4" w:space="0" w:color="auto"/>
              <w:right w:val="single" w:sz="4" w:space="0" w:color="auto"/>
            </w:tcBorders>
            <w:shd w:val="clear" w:color="auto" w:fill="BFBFBF"/>
            <w:noWrap/>
            <w:vAlign w:val="bottom"/>
          </w:tcPr>
          <w:p w:rsidR="00E91CD6" w:rsidRPr="006D6A0F" w:rsidRDefault="00E91CD6" w:rsidP="00E91CD6">
            <w:pPr>
              <w:jc w:val="center"/>
              <w:rPr>
                <w:rFonts w:ascii="Verdana" w:hAnsi="Verdana"/>
                <w:b/>
                <w:bCs/>
                <w:sz w:val="18"/>
                <w:szCs w:val="18"/>
              </w:rPr>
            </w:pPr>
            <w:r w:rsidRPr="006D6A0F">
              <w:rPr>
                <w:rFonts w:ascii="Verdana" w:hAnsi="Verdana"/>
                <w:b/>
                <w:bCs/>
                <w:sz w:val="18"/>
                <w:szCs w:val="18"/>
              </w:rPr>
              <w:t>R$ (total)</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Pr>
                <w:rFonts w:ascii="Verdana" w:hAnsi="Verdana"/>
                <w:sz w:val="18"/>
                <w:szCs w:val="18"/>
              </w:rPr>
              <w:t>1</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E91CD6" w:rsidRDefault="00E91CD6" w:rsidP="00E453F6">
            <w:pPr>
              <w:rPr>
                <w:rFonts w:ascii="Verdana" w:hAnsi="Verdana"/>
                <w:sz w:val="18"/>
                <w:szCs w:val="18"/>
              </w:rPr>
            </w:pPr>
            <w:r>
              <w:rPr>
                <w:rFonts w:ascii="Verdana" w:hAnsi="Verdana"/>
                <w:sz w:val="18"/>
                <w:szCs w:val="18"/>
              </w:rPr>
              <w:t>Auxílio Funeral</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roofErr w:type="gramStart"/>
            <w:r w:rsidRPr="006D6A0F">
              <w:rPr>
                <w:rFonts w:ascii="Verdana" w:hAnsi="Verdana"/>
                <w:sz w:val="18"/>
                <w:szCs w:val="18"/>
              </w:rPr>
              <w:t>0</w:t>
            </w:r>
            <w:proofErr w:type="gramEnd"/>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sz w:val="18"/>
                <w:szCs w:val="18"/>
              </w:rPr>
            </w:pPr>
            <w:proofErr w:type="gramStart"/>
            <w:r>
              <w:rPr>
                <w:rFonts w:ascii="Verdana" w:hAnsi="Verdana"/>
                <w:sz w:val="18"/>
                <w:szCs w:val="18"/>
              </w:rPr>
              <w:t>2</w:t>
            </w:r>
            <w:proofErr w:type="gramEnd"/>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E91CD6" w:rsidRDefault="00E91CD6" w:rsidP="00C10EB1">
            <w:pPr>
              <w:rPr>
                <w:rFonts w:ascii="Verdana" w:hAnsi="Verdana"/>
                <w:sz w:val="18"/>
                <w:szCs w:val="18"/>
              </w:rPr>
            </w:pPr>
            <w:r>
              <w:rPr>
                <w:rFonts w:ascii="Verdana" w:hAnsi="Verdana"/>
                <w:sz w:val="18"/>
                <w:szCs w:val="18"/>
              </w:rPr>
              <w:t>Incidência de Ocorrência</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22CA1" w:rsidP="00E22CA1">
            <w:pPr>
              <w:jc w:val="right"/>
              <w:rPr>
                <w:rFonts w:ascii="Verdana" w:hAnsi="Verdana"/>
                <w:sz w:val="18"/>
                <w:szCs w:val="18"/>
              </w:rPr>
            </w:pPr>
            <w:r>
              <w:rPr>
                <w:rFonts w:ascii="Verdana" w:hAnsi="Verdana"/>
                <w:sz w:val="18"/>
                <w:szCs w:val="18"/>
              </w:rPr>
              <w:t>0,0%</w:t>
            </w: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904" w:type="dxa"/>
            <w:tcBorders>
              <w:top w:val="nil"/>
              <w:left w:val="single" w:sz="4" w:space="0" w:color="auto"/>
              <w:bottom w:val="single" w:sz="4" w:space="0" w:color="auto"/>
              <w:right w:val="single" w:sz="4" w:space="0" w:color="auto"/>
            </w:tcBorders>
            <w:shd w:val="clear" w:color="auto" w:fill="auto"/>
            <w:noWrap/>
            <w:vAlign w:val="bottom"/>
          </w:tcPr>
          <w:p w:rsidR="00E91CD6" w:rsidRDefault="00E91CD6" w:rsidP="004B1C8B">
            <w:pPr>
              <w:jc w:val="center"/>
              <w:rPr>
                <w:rFonts w:ascii="Verdana" w:hAnsi="Verdana"/>
                <w:sz w:val="18"/>
                <w:szCs w:val="18"/>
              </w:rPr>
            </w:pPr>
          </w:p>
        </w:tc>
        <w:tc>
          <w:tcPr>
            <w:tcW w:w="318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22CA1" w:rsidP="00C10EB1">
            <w:pPr>
              <w:rPr>
                <w:rFonts w:ascii="Verdana" w:hAnsi="Verdana"/>
                <w:b/>
                <w:sz w:val="18"/>
                <w:szCs w:val="18"/>
              </w:rPr>
            </w:pPr>
            <w:r>
              <w:rPr>
                <w:rFonts w:ascii="Verdana" w:hAnsi="Verdana"/>
                <w:b/>
                <w:sz w:val="18"/>
                <w:szCs w:val="18"/>
              </w:rPr>
              <w:t xml:space="preserve">Total Auxílio </w:t>
            </w:r>
            <w:r w:rsidR="00C10EB1">
              <w:rPr>
                <w:rFonts w:ascii="Verdana" w:hAnsi="Verdana"/>
                <w:b/>
                <w:sz w:val="18"/>
                <w:szCs w:val="18"/>
              </w:rPr>
              <w:t>Creche</w:t>
            </w:r>
          </w:p>
        </w:tc>
        <w:tc>
          <w:tcPr>
            <w:tcW w:w="1227" w:type="dxa"/>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42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E91CD6" w:rsidP="00E91CD6">
            <w:pPr>
              <w:jc w:val="right"/>
              <w:rPr>
                <w:rFonts w:ascii="Verdana" w:hAnsi="Verdana"/>
                <w:sz w:val="18"/>
                <w:szCs w:val="18"/>
              </w:rPr>
            </w:pPr>
          </w:p>
        </w:tc>
        <w:tc>
          <w:tcPr>
            <w:tcW w:w="1775" w:type="dxa"/>
            <w:gridSpan w:val="3"/>
            <w:tcBorders>
              <w:top w:val="nil"/>
              <w:left w:val="nil"/>
              <w:bottom w:val="single" w:sz="4" w:space="0" w:color="auto"/>
              <w:right w:val="single" w:sz="4" w:space="0" w:color="auto"/>
            </w:tcBorders>
            <w:shd w:val="clear" w:color="auto" w:fill="auto"/>
            <w:noWrap/>
            <w:vAlign w:val="center"/>
          </w:tcPr>
          <w:p w:rsidR="00E91CD6" w:rsidRPr="006D6A0F" w:rsidRDefault="00E91CD6" w:rsidP="00E91CD6">
            <w:pPr>
              <w:jc w:val="right"/>
              <w:rPr>
                <w:rFonts w:ascii="Verdana" w:hAnsi="Verdana"/>
                <w:sz w:val="18"/>
                <w:szCs w:val="18"/>
              </w:rPr>
            </w:pPr>
          </w:p>
        </w:tc>
      </w:tr>
      <w:tr w:rsidR="00E91CD6" w:rsidRPr="006D6A0F" w:rsidTr="00E22CA1">
        <w:trPr>
          <w:gridAfter w:val="1"/>
          <w:wAfter w:w="76" w:type="dxa"/>
          <w:trHeight w:val="148"/>
        </w:trPr>
        <w:tc>
          <w:tcPr>
            <w:tcW w:w="5318" w:type="dxa"/>
            <w:gridSpan w:val="4"/>
            <w:tcBorders>
              <w:top w:val="single" w:sz="4" w:space="0" w:color="auto"/>
              <w:left w:val="single" w:sz="4" w:space="0" w:color="auto"/>
              <w:bottom w:val="single" w:sz="4" w:space="0" w:color="auto"/>
              <w:right w:val="single" w:sz="4" w:space="0" w:color="000000"/>
            </w:tcBorders>
            <w:shd w:val="clear" w:color="000000" w:fill="548DD4"/>
            <w:noWrap/>
            <w:vAlign w:val="bottom"/>
          </w:tcPr>
          <w:p w:rsidR="00E91CD6" w:rsidRPr="006D6A0F" w:rsidRDefault="00E91CD6" w:rsidP="004B1C8B">
            <w:pPr>
              <w:rPr>
                <w:rFonts w:ascii="Verdana" w:hAnsi="Verdana"/>
                <w:b/>
                <w:bCs/>
                <w:sz w:val="18"/>
                <w:szCs w:val="18"/>
              </w:rPr>
            </w:pPr>
            <w:r w:rsidRPr="006D6A0F">
              <w:rPr>
                <w:rFonts w:ascii="Verdana" w:hAnsi="Verdana"/>
                <w:b/>
                <w:bCs/>
                <w:sz w:val="18"/>
                <w:szCs w:val="18"/>
              </w:rPr>
              <w:t>TOTAL DOS BENEFÍCIOS</w:t>
            </w:r>
          </w:p>
        </w:tc>
        <w:tc>
          <w:tcPr>
            <w:tcW w:w="1420" w:type="dxa"/>
            <w:gridSpan w:val="2"/>
            <w:tcBorders>
              <w:top w:val="nil"/>
              <w:left w:val="nil"/>
              <w:bottom w:val="single" w:sz="4" w:space="0" w:color="auto"/>
              <w:right w:val="single" w:sz="4" w:space="0" w:color="auto"/>
            </w:tcBorders>
            <w:shd w:val="clear" w:color="000000" w:fill="548DD4"/>
            <w:noWrap/>
            <w:vAlign w:val="bottom"/>
          </w:tcPr>
          <w:p w:rsidR="00E91CD6" w:rsidRPr="006D6A0F" w:rsidRDefault="00E91CD6" w:rsidP="004B1C8B">
            <w:pPr>
              <w:jc w:val="right"/>
              <w:rPr>
                <w:rFonts w:ascii="Verdana" w:hAnsi="Verdana"/>
                <w:b/>
                <w:bCs/>
                <w:sz w:val="18"/>
                <w:szCs w:val="18"/>
              </w:rPr>
            </w:pPr>
            <w:r w:rsidRPr="006D6A0F">
              <w:rPr>
                <w:rFonts w:ascii="Verdana" w:hAnsi="Verdana"/>
                <w:b/>
                <w:bCs/>
                <w:sz w:val="18"/>
                <w:szCs w:val="18"/>
              </w:rPr>
              <w:t>0,00</w:t>
            </w:r>
          </w:p>
        </w:tc>
        <w:tc>
          <w:tcPr>
            <w:tcW w:w="1775" w:type="dxa"/>
            <w:gridSpan w:val="3"/>
            <w:tcBorders>
              <w:top w:val="nil"/>
              <w:left w:val="nil"/>
              <w:bottom w:val="single" w:sz="4" w:space="0" w:color="auto"/>
              <w:right w:val="single" w:sz="4" w:space="0" w:color="auto"/>
            </w:tcBorders>
            <w:shd w:val="clear" w:color="000000" w:fill="548DD4"/>
            <w:noWrap/>
            <w:vAlign w:val="bottom"/>
          </w:tcPr>
          <w:p w:rsidR="00E91CD6" w:rsidRPr="006D6A0F" w:rsidRDefault="00E91CD6" w:rsidP="004B1C8B">
            <w:pPr>
              <w:jc w:val="right"/>
              <w:rPr>
                <w:rFonts w:ascii="Verdana" w:hAnsi="Verdana"/>
                <w:b/>
                <w:bCs/>
                <w:sz w:val="18"/>
                <w:szCs w:val="18"/>
              </w:rPr>
            </w:pPr>
            <w:r w:rsidRPr="006D6A0F">
              <w:rPr>
                <w:rFonts w:ascii="Verdana" w:hAnsi="Verdana"/>
                <w:b/>
                <w:bCs/>
                <w:sz w:val="18"/>
                <w:szCs w:val="18"/>
              </w:rPr>
              <w:t>0,00</w:t>
            </w:r>
          </w:p>
        </w:tc>
      </w:tr>
      <w:tr w:rsidR="00E91CD6" w:rsidRPr="006D6A0F" w:rsidTr="00E22CA1">
        <w:trPr>
          <w:gridAfter w:val="1"/>
          <w:wAfter w:w="76" w:type="dxa"/>
          <w:trHeight w:val="148"/>
        </w:trPr>
        <w:tc>
          <w:tcPr>
            <w:tcW w:w="6738" w:type="dxa"/>
            <w:gridSpan w:val="6"/>
            <w:tcBorders>
              <w:top w:val="nil"/>
              <w:left w:val="nil"/>
              <w:bottom w:val="single" w:sz="4" w:space="0" w:color="auto"/>
              <w:right w:val="nil"/>
            </w:tcBorders>
            <w:shd w:val="clear" w:color="auto" w:fill="auto"/>
            <w:noWrap/>
            <w:vAlign w:val="bottom"/>
          </w:tcPr>
          <w:p w:rsidR="00E91CD6" w:rsidRPr="006D6A0F" w:rsidRDefault="00E91CD6" w:rsidP="004B1C8B">
            <w:pPr>
              <w:jc w:val="both"/>
              <w:rPr>
                <w:rFonts w:ascii="Verdana" w:hAnsi="Verdana"/>
                <w:b/>
                <w:bCs/>
                <w:sz w:val="18"/>
                <w:szCs w:val="18"/>
              </w:rPr>
            </w:pPr>
            <w:r w:rsidRPr="006D6A0F">
              <w:rPr>
                <w:rFonts w:ascii="Verdana" w:hAnsi="Verdana"/>
                <w:b/>
                <w:bCs/>
                <w:sz w:val="18"/>
                <w:szCs w:val="18"/>
              </w:rPr>
              <w:t>Obs.: devem ser acrescidos outros benefícios que, por ventura, sejam concedidos aos trabalhadores, seja por força da convenção coletiva da categoria ou por decisão da empresa.</w:t>
            </w:r>
          </w:p>
          <w:p w:rsidR="00E91CD6" w:rsidRPr="006D6A0F" w:rsidRDefault="00E91CD6" w:rsidP="004B1C8B">
            <w:pPr>
              <w:jc w:val="center"/>
              <w:rPr>
                <w:rFonts w:ascii="Verdana" w:hAnsi="Verdana"/>
                <w:b/>
                <w:bCs/>
                <w:sz w:val="18"/>
                <w:szCs w:val="18"/>
              </w:rPr>
            </w:pPr>
          </w:p>
        </w:tc>
        <w:tc>
          <w:tcPr>
            <w:tcW w:w="1775" w:type="dxa"/>
            <w:gridSpan w:val="3"/>
            <w:tcBorders>
              <w:top w:val="nil"/>
              <w:left w:val="nil"/>
              <w:bottom w:val="single" w:sz="4" w:space="0" w:color="auto"/>
              <w:right w:val="nil"/>
            </w:tcBorders>
            <w:shd w:val="clear" w:color="auto" w:fill="auto"/>
            <w:noWrap/>
            <w:vAlign w:val="bottom"/>
          </w:tcPr>
          <w:p w:rsidR="00E91CD6" w:rsidRPr="006D6A0F" w:rsidRDefault="00E91CD6" w:rsidP="004B1C8B">
            <w:pPr>
              <w:rPr>
                <w:rFonts w:ascii="Verdana" w:hAnsi="Verdana"/>
                <w:sz w:val="18"/>
                <w:szCs w:val="18"/>
              </w:rPr>
            </w:pPr>
          </w:p>
        </w:tc>
      </w:tr>
      <w:tr w:rsidR="00E91CD6" w:rsidRPr="006D6A0F" w:rsidTr="00E22CA1">
        <w:trPr>
          <w:gridAfter w:val="1"/>
          <w:wAfter w:w="76" w:type="dxa"/>
          <w:trHeight w:val="148"/>
        </w:trPr>
        <w:tc>
          <w:tcPr>
            <w:tcW w:w="8513" w:type="dxa"/>
            <w:gridSpan w:val="9"/>
            <w:tcBorders>
              <w:top w:val="single" w:sz="4" w:space="0" w:color="auto"/>
              <w:left w:val="single" w:sz="4" w:space="0" w:color="auto"/>
              <w:bottom w:val="single" w:sz="4" w:space="0" w:color="auto"/>
              <w:right w:val="single" w:sz="4" w:space="0" w:color="auto"/>
            </w:tcBorders>
            <w:shd w:val="clear" w:color="000000" w:fill="548DD4"/>
            <w:noWrap/>
            <w:vAlign w:val="bottom"/>
          </w:tcPr>
          <w:p w:rsidR="00E91CD6" w:rsidRPr="006D6A0F" w:rsidRDefault="00E91CD6" w:rsidP="00C10EB1">
            <w:pPr>
              <w:rPr>
                <w:rFonts w:ascii="Verdana" w:hAnsi="Verdana"/>
                <w:b/>
                <w:bCs/>
                <w:sz w:val="18"/>
                <w:szCs w:val="18"/>
              </w:rPr>
            </w:pPr>
            <w:r w:rsidRPr="006D6A0F">
              <w:rPr>
                <w:rFonts w:ascii="Verdana" w:hAnsi="Verdana"/>
                <w:b/>
                <w:bCs/>
                <w:sz w:val="18"/>
                <w:szCs w:val="18"/>
              </w:rPr>
              <w:t xml:space="preserve">IV – UNIFORMES </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lastRenderedPageBreak/>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E22CA1">
            <w:pPr>
              <w:jc w:val="center"/>
              <w:rPr>
                <w:rFonts w:ascii="Verdana" w:hAnsi="Verdana"/>
                <w:b/>
                <w:sz w:val="18"/>
                <w:szCs w:val="18"/>
              </w:rPr>
            </w:pPr>
            <w:r w:rsidRPr="006D6A0F">
              <w:rPr>
                <w:rFonts w:ascii="Verdana" w:hAnsi="Verdana"/>
                <w:b/>
                <w:sz w:val="18"/>
                <w:szCs w:val="18"/>
              </w:rPr>
              <w:t>Q</w:t>
            </w:r>
            <w:r w:rsidR="00E22CA1">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E91CD6" w:rsidP="004B1C8B">
            <w:pPr>
              <w:jc w:val="center"/>
              <w:rPr>
                <w:rFonts w:ascii="Verdana" w:hAnsi="Verdana"/>
                <w:b/>
                <w:sz w:val="18"/>
                <w:szCs w:val="18"/>
              </w:rPr>
            </w:pPr>
            <w:r w:rsidRPr="006D6A0F">
              <w:rPr>
                <w:rFonts w:ascii="Verdana" w:hAnsi="Verdana"/>
                <w:b/>
                <w:sz w:val="18"/>
                <w:szCs w:val="18"/>
              </w:rPr>
              <w:t>CUSTO MENSAL (R$)</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Calça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9</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8</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Camisa manga comprida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r>
              <w:rPr>
                <w:rFonts w:ascii="Verdana" w:hAnsi="Verdana"/>
                <w:sz w:val="18"/>
                <w:szCs w:val="18"/>
              </w:rPr>
              <w:t>12</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8</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292"/>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Camisa manga curta</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r>
              <w:rPr>
                <w:rFonts w:ascii="Verdana" w:hAnsi="Verdana"/>
                <w:sz w:val="18"/>
                <w:szCs w:val="18"/>
              </w:rPr>
              <w:t>12</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8</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22CA1" w:rsidP="004B1C8B">
            <w:pPr>
              <w:rPr>
                <w:rFonts w:ascii="Verdana" w:hAnsi="Verdana"/>
                <w:sz w:val="18"/>
                <w:szCs w:val="18"/>
              </w:rPr>
            </w:pPr>
            <w:r>
              <w:rPr>
                <w:rFonts w:ascii="Verdana" w:hAnsi="Verdana"/>
                <w:sz w:val="18"/>
                <w:szCs w:val="18"/>
              </w:rPr>
              <w:t>Sapato</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9</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8</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Cinto de nylon</w:t>
            </w:r>
          </w:p>
        </w:tc>
        <w:tc>
          <w:tcPr>
            <w:tcW w:w="1260" w:type="dxa"/>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r>
              <w:rPr>
                <w:rFonts w:ascii="Verdana" w:hAnsi="Verdana"/>
                <w:sz w:val="18"/>
                <w:szCs w:val="18"/>
              </w:rPr>
              <w:t>15</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C10EB1" w:rsidP="004B1C8B">
            <w:pPr>
              <w:rPr>
                <w:rFonts w:ascii="Verdana" w:hAnsi="Verdana"/>
                <w:sz w:val="18"/>
                <w:szCs w:val="18"/>
              </w:rPr>
            </w:pPr>
            <w:r>
              <w:rPr>
                <w:rFonts w:ascii="Verdana" w:hAnsi="Verdana"/>
                <w:sz w:val="18"/>
                <w:szCs w:val="18"/>
              </w:rPr>
              <w:t>Jaqueta de frio ou japona</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r>
              <w:rPr>
                <w:rFonts w:ascii="Verdana" w:hAnsi="Verdana"/>
                <w:sz w:val="18"/>
                <w:szCs w:val="18"/>
              </w:rPr>
              <w:t>36</w:t>
            </w:r>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91CD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91CD6" w:rsidRPr="006D6A0F" w:rsidRDefault="00E91CD6" w:rsidP="004B1C8B">
            <w:pPr>
              <w:rPr>
                <w:rFonts w:ascii="Verdana" w:hAnsi="Verdana"/>
                <w:sz w:val="18"/>
                <w:szCs w:val="18"/>
              </w:rPr>
            </w:pPr>
            <w:r w:rsidRPr="006D6A0F">
              <w:rPr>
                <w:rFonts w:ascii="Verdana" w:hAnsi="Verdana"/>
                <w:sz w:val="18"/>
                <w:szCs w:val="18"/>
              </w:rPr>
              <w:t>Meia</w:t>
            </w:r>
          </w:p>
        </w:tc>
        <w:tc>
          <w:tcPr>
            <w:tcW w:w="1260" w:type="dxa"/>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proofErr w:type="gramStart"/>
            <w:r>
              <w:rPr>
                <w:rFonts w:ascii="Verdana" w:hAnsi="Verdana"/>
                <w:sz w:val="18"/>
                <w:szCs w:val="18"/>
              </w:rPr>
              <w:t>5</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91CD6" w:rsidRPr="006D6A0F" w:rsidRDefault="00C10EB1" w:rsidP="004B1C8B">
            <w:pPr>
              <w:jc w:val="center"/>
              <w:rPr>
                <w:rFonts w:ascii="Verdana" w:hAnsi="Verdana"/>
                <w:sz w:val="18"/>
                <w:szCs w:val="18"/>
              </w:rPr>
            </w:pPr>
            <w:r>
              <w:rPr>
                <w:rFonts w:ascii="Verdana" w:hAnsi="Verdana"/>
                <w:sz w:val="18"/>
                <w:szCs w:val="18"/>
              </w:rPr>
              <w:t>12</w:t>
            </w:r>
          </w:p>
        </w:tc>
        <w:tc>
          <w:tcPr>
            <w:tcW w:w="1635" w:type="dxa"/>
            <w:gridSpan w:val="2"/>
            <w:tcBorders>
              <w:top w:val="nil"/>
              <w:left w:val="nil"/>
              <w:bottom w:val="single" w:sz="4" w:space="0" w:color="auto"/>
              <w:right w:val="single" w:sz="4" w:space="0" w:color="auto"/>
            </w:tcBorders>
            <w:shd w:val="clear" w:color="auto" w:fill="auto"/>
            <w:noWrap/>
          </w:tcPr>
          <w:p w:rsidR="00E91CD6" w:rsidRPr="006D6A0F" w:rsidRDefault="00E91CD6"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C10EB1">
            <w:pPr>
              <w:rPr>
                <w:rFonts w:ascii="Verdana" w:hAnsi="Verdana"/>
                <w:sz w:val="18"/>
                <w:szCs w:val="18"/>
              </w:rPr>
            </w:pPr>
            <w:r>
              <w:rPr>
                <w:rFonts w:ascii="Verdana" w:hAnsi="Verdana"/>
                <w:sz w:val="18"/>
                <w:szCs w:val="18"/>
              </w:rPr>
              <w:t xml:space="preserve">Capa </w:t>
            </w:r>
            <w:r w:rsidR="00C10EB1">
              <w:rPr>
                <w:rFonts w:ascii="Verdana" w:hAnsi="Verdana"/>
                <w:sz w:val="18"/>
                <w:szCs w:val="18"/>
              </w:rPr>
              <w:t>de chuva</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C10EB1" w:rsidP="00E22CA1">
            <w:pPr>
              <w:jc w:val="center"/>
              <w:rPr>
                <w:rFonts w:ascii="Verdana" w:hAnsi="Verdana"/>
                <w:sz w:val="18"/>
                <w:szCs w:val="18"/>
              </w:rPr>
            </w:pPr>
            <w:r>
              <w:rPr>
                <w:rFonts w:ascii="Verdana" w:hAnsi="Verdana"/>
                <w:sz w:val="18"/>
                <w:szCs w:val="18"/>
              </w:rPr>
              <w:t>36</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C10EB1" w:rsidP="00E22CA1">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sidRPr="006D6A0F">
              <w:rPr>
                <w:rFonts w:ascii="Verdana" w:hAnsi="Verdana"/>
                <w:sz w:val="18"/>
                <w:szCs w:val="18"/>
              </w:rPr>
              <w:t>Crachá de Identificação</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C10EB1" w:rsidP="004B1C8B">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C10EB1" w:rsidP="004B1C8B">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Pr>
                <w:rFonts w:ascii="Verdana" w:hAnsi="Verdana"/>
                <w:sz w:val="18"/>
                <w:szCs w:val="18"/>
              </w:rPr>
              <w:t>Gravata</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C10EB1" w:rsidP="00E22CA1">
            <w:pPr>
              <w:jc w:val="center"/>
              <w:rPr>
                <w:rFonts w:ascii="Verdana" w:hAnsi="Verdana"/>
                <w:sz w:val="18"/>
                <w:szCs w:val="18"/>
              </w:rPr>
            </w:pPr>
            <w:proofErr w:type="gramStart"/>
            <w:r>
              <w:rPr>
                <w:rFonts w:ascii="Verdana" w:hAnsi="Verdana"/>
                <w:sz w:val="18"/>
                <w:szCs w:val="18"/>
              </w:rPr>
              <w:t>9</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C10EB1" w:rsidP="00E22CA1">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E22CA1" w:rsidP="004B1C8B">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E22CA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C10EB1" w:rsidRPr="00C10EB1" w:rsidRDefault="00C10EB1" w:rsidP="004B1C8B">
            <w:pPr>
              <w:rPr>
                <w:rFonts w:ascii="Verdana" w:hAnsi="Verdana"/>
                <w:b/>
                <w:sz w:val="18"/>
                <w:szCs w:val="18"/>
              </w:rPr>
            </w:pPr>
            <w:r>
              <w:rPr>
                <w:rFonts w:ascii="Verdana" w:hAnsi="Verdana"/>
                <w:b/>
                <w:sz w:val="18"/>
                <w:szCs w:val="18"/>
              </w:rPr>
              <w:t>Custo total mensal (1)</w:t>
            </w:r>
          </w:p>
        </w:tc>
        <w:tc>
          <w:tcPr>
            <w:tcW w:w="1260" w:type="dxa"/>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r>
      <w:tr w:rsidR="00C10EB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sz w:val="18"/>
                <w:szCs w:val="18"/>
              </w:rPr>
            </w:pPr>
            <w:r>
              <w:rPr>
                <w:rFonts w:ascii="Verdana" w:hAnsi="Verdana"/>
                <w:sz w:val="18"/>
                <w:szCs w:val="18"/>
              </w:rPr>
              <w:t>PIS/COFINS (2)</w:t>
            </w:r>
          </w:p>
        </w:tc>
        <w:tc>
          <w:tcPr>
            <w:tcW w:w="1260" w:type="dxa"/>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C10EB1" w:rsidRPr="006D6A0F" w:rsidRDefault="00C10EB1" w:rsidP="004B1C8B">
            <w:pPr>
              <w:jc w:val="right"/>
              <w:rPr>
                <w:rFonts w:ascii="Verdana" w:hAnsi="Verdana"/>
                <w:sz w:val="18"/>
                <w:szCs w:val="18"/>
              </w:rPr>
            </w:pPr>
          </w:p>
        </w:tc>
      </w:tr>
      <w:tr w:rsidR="00E22CA1" w:rsidRPr="006D6A0F" w:rsidTr="00E22CA1">
        <w:trPr>
          <w:gridAfter w:val="1"/>
          <w:wAfter w:w="76" w:type="dxa"/>
          <w:trHeight w:val="148"/>
        </w:trPr>
        <w:tc>
          <w:tcPr>
            <w:tcW w:w="5471" w:type="dxa"/>
            <w:gridSpan w:val="5"/>
            <w:tcBorders>
              <w:top w:val="single" w:sz="4" w:space="0" w:color="auto"/>
              <w:left w:val="single" w:sz="4" w:space="0" w:color="auto"/>
              <w:right w:val="single" w:sz="4" w:space="0" w:color="000000"/>
            </w:tcBorders>
            <w:shd w:val="clear" w:color="000000" w:fill="548DD4"/>
            <w:noWrap/>
            <w:vAlign w:val="bottom"/>
          </w:tcPr>
          <w:p w:rsidR="00E22CA1" w:rsidRPr="006D6A0F" w:rsidRDefault="00E22CA1" w:rsidP="00C10EB1">
            <w:pPr>
              <w:rPr>
                <w:rFonts w:ascii="Verdana" w:hAnsi="Verdana"/>
                <w:b/>
                <w:bCs/>
                <w:sz w:val="18"/>
                <w:szCs w:val="18"/>
              </w:rPr>
            </w:pPr>
            <w:proofErr w:type="gramStart"/>
            <w:r w:rsidRPr="006D6A0F">
              <w:rPr>
                <w:rFonts w:ascii="Verdana" w:hAnsi="Verdana"/>
                <w:b/>
                <w:bCs/>
                <w:sz w:val="18"/>
                <w:szCs w:val="18"/>
              </w:rPr>
              <w:t>TOTAL UNIFORMES</w:t>
            </w:r>
            <w:proofErr w:type="gramEnd"/>
            <w:r w:rsidR="00C10EB1">
              <w:rPr>
                <w:rFonts w:ascii="Verdana" w:hAnsi="Verdana"/>
                <w:b/>
                <w:bCs/>
                <w:sz w:val="18"/>
                <w:szCs w:val="18"/>
              </w:rPr>
              <w:t xml:space="preserve"> (1 – 2)</w:t>
            </w:r>
          </w:p>
        </w:tc>
        <w:tc>
          <w:tcPr>
            <w:tcW w:w="1407" w:type="dxa"/>
            <w:gridSpan w:val="2"/>
            <w:tcBorders>
              <w:top w:val="single" w:sz="4" w:space="0" w:color="auto"/>
              <w:left w:val="nil"/>
              <w:right w:val="single" w:sz="4" w:space="0" w:color="auto"/>
            </w:tcBorders>
            <w:shd w:val="clear" w:color="000000" w:fill="548DD4"/>
            <w:noWrap/>
            <w:vAlign w:val="bottom"/>
          </w:tcPr>
          <w:p w:rsidR="00E22CA1" w:rsidRPr="006D6A0F" w:rsidRDefault="00E22CA1" w:rsidP="004B1C8B">
            <w:pPr>
              <w:jc w:val="right"/>
              <w:rPr>
                <w:rFonts w:ascii="Verdana" w:hAnsi="Verdana"/>
                <w:b/>
                <w:bCs/>
                <w:sz w:val="18"/>
                <w:szCs w:val="18"/>
              </w:rPr>
            </w:pPr>
          </w:p>
        </w:tc>
        <w:tc>
          <w:tcPr>
            <w:tcW w:w="1635" w:type="dxa"/>
            <w:gridSpan w:val="2"/>
            <w:tcBorders>
              <w:top w:val="single" w:sz="4" w:space="0" w:color="auto"/>
              <w:left w:val="nil"/>
              <w:right w:val="single" w:sz="4" w:space="0" w:color="auto"/>
            </w:tcBorders>
            <w:shd w:val="clear" w:color="000000" w:fill="548DD4"/>
            <w:noWrap/>
            <w:vAlign w:val="bottom"/>
          </w:tcPr>
          <w:p w:rsidR="00E22CA1" w:rsidRPr="006D6A0F" w:rsidRDefault="00E22CA1" w:rsidP="004B1C8B">
            <w:pPr>
              <w:jc w:val="right"/>
              <w:rPr>
                <w:rFonts w:ascii="Verdana" w:hAnsi="Verdana"/>
                <w:b/>
                <w:bCs/>
                <w:sz w:val="18"/>
                <w:szCs w:val="18"/>
              </w:rPr>
            </w:pPr>
            <w:r w:rsidRPr="006D6A0F">
              <w:rPr>
                <w:rFonts w:ascii="Verdana" w:hAnsi="Verdana"/>
                <w:b/>
                <w:bCs/>
                <w:sz w:val="18"/>
                <w:szCs w:val="18"/>
              </w:rPr>
              <w:t>0,00</w:t>
            </w:r>
          </w:p>
        </w:tc>
      </w:tr>
      <w:tr w:rsidR="00E22CA1" w:rsidRPr="006D6A0F" w:rsidTr="00E22CA1">
        <w:trPr>
          <w:gridAfter w:val="1"/>
          <w:wAfter w:w="76" w:type="dxa"/>
          <w:trHeight w:val="148"/>
        </w:trPr>
        <w:tc>
          <w:tcPr>
            <w:tcW w:w="5471" w:type="dxa"/>
            <w:gridSpan w:val="5"/>
            <w:shd w:val="clear" w:color="000000" w:fill="auto"/>
            <w:noWrap/>
            <w:vAlign w:val="bottom"/>
          </w:tcPr>
          <w:p w:rsidR="00E22CA1" w:rsidRPr="006D6A0F" w:rsidRDefault="00E22CA1" w:rsidP="004B1C8B">
            <w:pPr>
              <w:rPr>
                <w:rFonts w:ascii="Verdana" w:hAnsi="Verdana"/>
                <w:b/>
                <w:bCs/>
                <w:sz w:val="18"/>
                <w:szCs w:val="18"/>
              </w:rPr>
            </w:pPr>
          </w:p>
        </w:tc>
        <w:tc>
          <w:tcPr>
            <w:tcW w:w="1407" w:type="dxa"/>
            <w:gridSpan w:val="2"/>
            <w:shd w:val="clear" w:color="000000" w:fill="auto"/>
            <w:noWrap/>
            <w:vAlign w:val="bottom"/>
          </w:tcPr>
          <w:p w:rsidR="00E22CA1" w:rsidRPr="006D6A0F" w:rsidRDefault="00E22CA1" w:rsidP="004B1C8B">
            <w:pPr>
              <w:jc w:val="right"/>
              <w:rPr>
                <w:rFonts w:ascii="Verdana" w:hAnsi="Verdana"/>
                <w:b/>
                <w:bCs/>
                <w:sz w:val="18"/>
                <w:szCs w:val="18"/>
              </w:rPr>
            </w:pPr>
          </w:p>
        </w:tc>
        <w:tc>
          <w:tcPr>
            <w:tcW w:w="1635" w:type="dxa"/>
            <w:gridSpan w:val="2"/>
            <w:shd w:val="clear" w:color="000000" w:fill="auto"/>
            <w:noWrap/>
            <w:vAlign w:val="bottom"/>
          </w:tcPr>
          <w:p w:rsidR="00E22CA1" w:rsidRPr="006D6A0F" w:rsidRDefault="00E22CA1" w:rsidP="004B1C8B">
            <w:pPr>
              <w:jc w:val="right"/>
              <w:rPr>
                <w:rFonts w:ascii="Verdana" w:hAnsi="Verdana"/>
                <w:b/>
                <w:bCs/>
                <w:sz w:val="18"/>
                <w:szCs w:val="18"/>
              </w:rPr>
            </w:pPr>
          </w:p>
        </w:tc>
      </w:tr>
      <w:tr w:rsidR="00E22CA1" w:rsidRPr="006D6A0F" w:rsidTr="00E22CA1">
        <w:trPr>
          <w:gridAfter w:val="1"/>
          <w:wAfter w:w="76" w:type="dxa"/>
          <w:trHeight w:val="148"/>
        </w:trPr>
        <w:tc>
          <w:tcPr>
            <w:tcW w:w="8513" w:type="dxa"/>
            <w:gridSpan w:val="9"/>
            <w:tcBorders>
              <w:left w:val="single" w:sz="4" w:space="0" w:color="auto"/>
              <w:bottom w:val="single" w:sz="4" w:space="0" w:color="auto"/>
              <w:right w:val="single" w:sz="4" w:space="0" w:color="auto"/>
            </w:tcBorders>
            <w:shd w:val="clear" w:color="000000" w:fill="548DD4"/>
            <w:noWrap/>
            <w:vAlign w:val="bottom"/>
          </w:tcPr>
          <w:p w:rsidR="00E22CA1" w:rsidRPr="006D6A0F" w:rsidRDefault="00E22CA1" w:rsidP="00541D96">
            <w:pPr>
              <w:rPr>
                <w:rFonts w:ascii="Verdana" w:hAnsi="Verdana"/>
                <w:b/>
                <w:bCs/>
                <w:sz w:val="18"/>
                <w:szCs w:val="18"/>
              </w:rPr>
            </w:pPr>
            <w:r w:rsidRPr="006D6A0F">
              <w:rPr>
                <w:rFonts w:ascii="Verdana" w:hAnsi="Verdana"/>
                <w:b/>
                <w:bCs/>
                <w:sz w:val="18"/>
                <w:szCs w:val="18"/>
              </w:rPr>
              <w:t xml:space="preserve">V – </w:t>
            </w:r>
            <w:r w:rsidR="00541D96">
              <w:rPr>
                <w:rFonts w:ascii="Verdana" w:hAnsi="Verdana"/>
                <w:b/>
                <w:bCs/>
                <w:sz w:val="18"/>
                <w:szCs w:val="18"/>
              </w:rPr>
              <w:t>EQUIPAMENTOS E COMPLEMENTOS</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ITEM</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CUSTO UNIT. (R$)</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VIDA ÚTIL (MESES)</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Q</w:t>
            </w:r>
            <w:r>
              <w:rPr>
                <w:rFonts w:ascii="Verdana" w:hAnsi="Verdana"/>
                <w:b/>
                <w:sz w:val="18"/>
                <w:szCs w:val="18"/>
              </w:rPr>
              <w:t>UANT.</w:t>
            </w:r>
          </w:p>
        </w:tc>
        <w:tc>
          <w:tcPr>
            <w:tcW w:w="1635"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E22CA1" w:rsidP="00E22CA1">
            <w:pPr>
              <w:jc w:val="center"/>
              <w:rPr>
                <w:rFonts w:ascii="Verdana" w:hAnsi="Verdana"/>
                <w:b/>
                <w:sz w:val="18"/>
                <w:szCs w:val="18"/>
              </w:rPr>
            </w:pPr>
            <w:r w:rsidRPr="006D6A0F">
              <w:rPr>
                <w:rFonts w:ascii="Verdana" w:hAnsi="Verdana"/>
                <w:b/>
                <w:sz w:val="18"/>
                <w:szCs w:val="18"/>
              </w:rPr>
              <w:t>CUSTO MENSAL (R$)</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Livro de ocorrência</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6</w:t>
            </w:r>
            <w:proofErr w:type="gramEnd"/>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Apito</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C10EB1" w:rsidP="00E22CA1">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Cordão de apito</w:t>
            </w:r>
          </w:p>
        </w:tc>
        <w:tc>
          <w:tcPr>
            <w:tcW w:w="1260" w:type="dxa"/>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30</w:t>
            </w:r>
          </w:p>
        </w:tc>
        <w:tc>
          <w:tcPr>
            <w:tcW w:w="1407" w:type="dxa"/>
            <w:gridSpan w:val="2"/>
            <w:tcBorders>
              <w:top w:val="single" w:sz="4" w:space="0" w:color="auto"/>
              <w:left w:val="nil"/>
              <w:bottom w:val="single" w:sz="4" w:space="0" w:color="auto"/>
              <w:right w:val="single" w:sz="4" w:space="0" w:color="auto"/>
            </w:tcBorders>
            <w:shd w:val="clear" w:color="auto" w:fill="auto"/>
            <w:noWrap/>
            <w:vAlign w:val="bottom"/>
          </w:tcPr>
          <w:p w:rsidR="00E22CA1" w:rsidRPr="006D6A0F" w:rsidRDefault="00C10EB1" w:rsidP="00E22CA1">
            <w:pPr>
              <w:jc w:val="center"/>
              <w:rPr>
                <w:rFonts w:ascii="Verdana" w:hAnsi="Verdana"/>
                <w:sz w:val="18"/>
                <w:szCs w:val="18"/>
              </w:rPr>
            </w:pPr>
            <w:proofErr w:type="gramStart"/>
            <w:r>
              <w:rPr>
                <w:rFonts w:ascii="Verdana" w:hAnsi="Verdana"/>
                <w:sz w:val="18"/>
                <w:szCs w:val="18"/>
              </w:rPr>
              <w:t>4</w:t>
            </w:r>
            <w:proofErr w:type="gramEnd"/>
          </w:p>
        </w:tc>
        <w:tc>
          <w:tcPr>
            <w:tcW w:w="1635" w:type="dxa"/>
            <w:gridSpan w:val="2"/>
            <w:tcBorders>
              <w:top w:val="single" w:sz="4" w:space="0" w:color="auto"/>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E22CA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E22CA1" w:rsidRPr="006D6A0F" w:rsidRDefault="00541D96" w:rsidP="00E22CA1">
            <w:pPr>
              <w:rPr>
                <w:rFonts w:ascii="Verdana" w:hAnsi="Verdana"/>
                <w:sz w:val="18"/>
                <w:szCs w:val="18"/>
              </w:rPr>
            </w:pPr>
            <w:r>
              <w:rPr>
                <w:rFonts w:ascii="Verdana" w:hAnsi="Verdana"/>
                <w:sz w:val="18"/>
                <w:szCs w:val="18"/>
              </w:rPr>
              <w:t xml:space="preserve">Lanterna </w:t>
            </w:r>
            <w:proofErr w:type="gramStart"/>
            <w:r>
              <w:rPr>
                <w:rFonts w:ascii="Verdana" w:hAnsi="Verdana"/>
                <w:sz w:val="18"/>
                <w:szCs w:val="18"/>
              </w:rPr>
              <w:t>3</w:t>
            </w:r>
            <w:proofErr w:type="gramEnd"/>
            <w:r>
              <w:rPr>
                <w:rFonts w:ascii="Verdana" w:hAnsi="Verdana"/>
                <w:sz w:val="18"/>
                <w:szCs w:val="18"/>
              </w:rPr>
              <w:t xml:space="preserve"> pilhas</w:t>
            </w:r>
          </w:p>
        </w:tc>
        <w:tc>
          <w:tcPr>
            <w:tcW w:w="1260" w:type="dxa"/>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r>
              <w:rPr>
                <w:rFonts w:ascii="Verdana" w:hAnsi="Verdana"/>
                <w:sz w:val="18"/>
                <w:szCs w:val="18"/>
              </w:rPr>
              <w:t>36</w:t>
            </w:r>
          </w:p>
        </w:tc>
        <w:tc>
          <w:tcPr>
            <w:tcW w:w="1407" w:type="dxa"/>
            <w:gridSpan w:val="2"/>
            <w:tcBorders>
              <w:top w:val="nil"/>
              <w:left w:val="nil"/>
              <w:bottom w:val="single" w:sz="4" w:space="0" w:color="auto"/>
              <w:right w:val="single" w:sz="4" w:space="0" w:color="auto"/>
            </w:tcBorders>
            <w:shd w:val="clear" w:color="auto" w:fill="auto"/>
            <w:noWrap/>
            <w:vAlign w:val="bottom"/>
          </w:tcPr>
          <w:p w:rsidR="00E22CA1" w:rsidRPr="006D6A0F" w:rsidRDefault="00541D96" w:rsidP="00E22CA1">
            <w:pPr>
              <w:jc w:val="center"/>
              <w:rPr>
                <w:rFonts w:ascii="Verdana" w:hAnsi="Verdana"/>
                <w:sz w:val="18"/>
                <w:szCs w:val="18"/>
              </w:rPr>
            </w:pPr>
            <w:proofErr w:type="gramStart"/>
            <w:r>
              <w:rPr>
                <w:rFonts w:ascii="Verdana" w:hAnsi="Verdana"/>
                <w:sz w:val="18"/>
                <w:szCs w:val="18"/>
              </w:rPr>
              <w:t>1</w:t>
            </w:r>
            <w:proofErr w:type="gramEnd"/>
          </w:p>
        </w:tc>
        <w:tc>
          <w:tcPr>
            <w:tcW w:w="1635" w:type="dxa"/>
            <w:gridSpan w:val="2"/>
            <w:tcBorders>
              <w:top w:val="nil"/>
              <w:left w:val="nil"/>
              <w:bottom w:val="single" w:sz="4" w:space="0" w:color="auto"/>
              <w:right w:val="single" w:sz="4" w:space="0" w:color="auto"/>
            </w:tcBorders>
            <w:shd w:val="clear" w:color="auto" w:fill="auto"/>
            <w:noWrap/>
          </w:tcPr>
          <w:p w:rsidR="00E22CA1" w:rsidRPr="006D6A0F" w:rsidRDefault="00E22CA1" w:rsidP="00E22CA1">
            <w:pPr>
              <w:jc w:val="right"/>
              <w:rPr>
                <w:rFonts w:ascii="Verdana" w:hAnsi="Verdana"/>
                <w:sz w:val="18"/>
                <w:szCs w:val="18"/>
              </w:rPr>
            </w:pPr>
            <w:r w:rsidRPr="006D6A0F">
              <w:rPr>
                <w:rFonts w:ascii="Verdana" w:hAnsi="Verdana"/>
                <w:sz w:val="18"/>
                <w:szCs w:val="18"/>
              </w:rPr>
              <w:t>0,00</w:t>
            </w:r>
          </w:p>
        </w:tc>
      </w:tr>
      <w:tr w:rsidR="00541D9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541D96" w:rsidRDefault="00541D96" w:rsidP="00541D96">
            <w:pPr>
              <w:rPr>
                <w:rFonts w:ascii="Verdana" w:hAnsi="Verdana"/>
                <w:sz w:val="18"/>
                <w:szCs w:val="18"/>
              </w:rPr>
            </w:pPr>
            <w:r>
              <w:rPr>
                <w:rFonts w:ascii="Verdana" w:hAnsi="Verdana"/>
                <w:sz w:val="18"/>
                <w:szCs w:val="18"/>
              </w:rPr>
              <w:t>Pilhas para lanterna</w:t>
            </w:r>
          </w:p>
        </w:tc>
        <w:tc>
          <w:tcPr>
            <w:tcW w:w="1260" w:type="dxa"/>
            <w:tcBorders>
              <w:top w:val="nil"/>
              <w:left w:val="nil"/>
              <w:bottom w:val="single" w:sz="4" w:space="0" w:color="auto"/>
              <w:right w:val="single" w:sz="4" w:space="0" w:color="auto"/>
            </w:tcBorders>
            <w:shd w:val="clear" w:color="auto" w:fill="auto"/>
            <w:noWrap/>
          </w:tcPr>
          <w:p w:rsidR="00541D96" w:rsidRPr="006D6A0F" w:rsidRDefault="00541D96" w:rsidP="00541D96">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541D96">
            <w:pPr>
              <w:jc w:val="center"/>
              <w:rPr>
                <w:rFonts w:ascii="Verdana" w:hAnsi="Verdana"/>
                <w:sz w:val="18"/>
                <w:szCs w:val="18"/>
              </w:rPr>
            </w:pPr>
            <w:proofErr w:type="gramStart"/>
            <w:r>
              <w:rPr>
                <w:rFonts w:ascii="Verdana" w:hAnsi="Verdana"/>
                <w:sz w:val="18"/>
                <w:szCs w:val="18"/>
              </w:rPr>
              <w:t>3</w:t>
            </w:r>
            <w:proofErr w:type="gramEnd"/>
          </w:p>
        </w:tc>
        <w:tc>
          <w:tcPr>
            <w:tcW w:w="1407"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541D96">
            <w:pPr>
              <w:jc w:val="center"/>
              <w:rPr>
                <w:rFonts w:ascii="Verdana" w:hAnsi="Verdana"/>
                <w:sz w:val="18"/>
                <w:szCs w:val="18"/>
              </w:rPr>
            </w:pPr>
            <w:proofErr w:type="gramStart"/>
            <w:r>
              <w:rPr>
                <w:rFonts w:ascii="Verdana" w:hAnsi="Verdana"/>
                <w:sz w:val="18"/>
                <w:szCs w:val="18"/>
              </w:rPr>
              <w:t>3</w:t>
            </w:r>
            <w:proofErr w:type="gramEnd"/>
          </w:p>
        </w:tc>
        <w:tc>
          <w:tcPr>
            <w:tcW w:w="1635" w:type="dxa"/>
            <w:gridSpan w:val="2"/>
            <w:tcBorders>
              <w:top w:val="nil"/>
              <w:left w:val="nil"/>
              <w:bottom w:val="single" w:sz="4" w:space="0" w:color="auto"/>
              <w:right w:val="single" w:sz="4" w:space="0" w:color="auto"/>
            </w:tcBorders>
            <w:shd w:val="clear" w:color="auto" w:fill="auto"/>
            <w:noWrap/>
          </w:tcPr>
          <w:p w:rsidR="00541D96" w:rsidRPr="006D6A0F" w:rsidRDefault="00541D96" w:rsidP="00541D96">
            <w:pPr>
              <w:jc w:val="right"/>
              <w:rPr>
                <w:rFonts w:ascii="Verdana" w:hAnsi="Verdana"/>
                <w:sz w:val="18"/>
                <w:szCs w:val="18"/>
              </w:rPr>
            </w:pPr>
            <w:r w:rsidRPr="006D6A0F">
              <w:rPr>
                <w:rFonts w:ascii="Verdana" w:hAnsi="Verdana"/>
                <w:sz w:val="18"/>
                <w:szCs w:val="18"/>
              </w:rPr>
              <w:t>0,00</w:t>
            </w:r>
          </w:p>
        </w:tc>
      </w:tr>
      <w:tr w:rsidR="00541D96"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541D96" w:rsidRPr="006D6A0F" w:rsidRDefault="00541D96" w:rsidP="00E22CA1">
            <w:pPr>
              <w:rPr>
                <w:rFonts w:ascii="Verdana" w:hAnsi="Verdana"/>
                <w:sz w:val="18"/>
                <w:szCs w:val="18"/>
              </w:rPr>
            </w:pPr>
            <w:r w:rsidRPr="006D6A0F">
              <w:rPr>
                <w:rFonts w:ascii="Verdana" w:hAnsi="Verdana"/>
                <w:sz w:val="18"/>
                <w:szCs w:val="18"/>
              </w:rPr>
              <w:t>Outros (especificar)</w:t>
            </w:r>
          </w:p>
        </w:tc>
        <w:tc>
          <w:tcPr>
            <w:tcW w:w="1260" w:type="dxa"/>
            <w:tcBorders>
              <w:top w:val="nil"/>
              <w:left w:val="nil"/>
              <w:bottom w:val="single" w:sz="4" w:space="0" w:color="auto"/>
              <w:right w:val="single" w:sz="4" w:space="0" w:color="auto"/>
            </w:tcBorders>
            <w:shd w:val="clear" w:color="auto" w:fill="auto"/>
            <w:noWrap/>
          </w:tcPr>
          <w:p w:rsidR="00541D96" w:rsidRPr="006D6A0F" w:rsidRDefault="00541D96" w:rsidP="00E22CA1">
            <w:pPr>
              <w:jc w:val="right"/>
              <w:rPr>
                <w:rFonts w:ascii="Verdana" w:hAnsi="Verdana"/>
                <w:sz w:val="18"/>
                <w:szCs w:val="18"/>
              </w:rPr>
            </w:pPr>
            <w:r w:rsidRPr="006D6A0F">
              <w:rPr>
                <w:rFonts w:ascii="Verdana" w:hAnsi="Verdana"/>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541D96" w:rsidRPr="006D6A0F" w:rsidRDefault="00541D96"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541D96" w:rsidRPr="006D6A0F" w:rsidRDefault="00541D96" w:rsidP="00E22CA1">
            <w:pPr>
              <w:jc w:val="right"/>
              <w:rPr>
                <w:rFonts w:ascii="Verdana" w:hAnsi="Verdana"/>
                <w:sz w:val="18"/>
                <w:szCs w:val="18"/>
              </w:rPr>
            </w:pPr>
            <w:r w:rsidRPr="006D6A0F">
              <w:rPr>
                <w:rFonts w:ascii="Verdana" w:hAnsi="Verdana"/>
                <w:sz w:val="18"/>
                <w:szCs w:val="18"/>
              </w:rPr>
              <w:t>0,00</w:t>
            </w:r>
          </w:p>
        </w:tc>
      </w:tr>
      <w:tr w:rsidR="00C10EB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C10EB1" w:rsidRPr="00C10EB1" w:rsidRDefault="00C10EB1" w:rsidP="00C10EB1">
            <w:pPr>
              <w:rPr>
                <w:rFonts w:ascii="Verdana" w:hAnsi="Verdana"/>
                <w:b/>
                <w:sz w:val="18"/>
                <w:szCs w:val="18"/>
              </w:rPr>
            </w:pPr>
            <w:r>
              <w:rPr>
                <w:rFonts w:ascii="Verdana" w:hAnsi="Verdana"/>
                <w:b/>
                <w:sz w:val="18"/>
                <w:szCs w:val="18"/>
              </w:rPr>
              <w:t>Custo total mensal (1)</w:t>
            </w:r>
          </w:p>
        </w:tc>
        <w:tc>
          <w:tcPr>
            <w:tcW w:w="1260" w:type="dxa"/>
            <w:tcBorders>
              <w:top w:val="nil"/>
              <w:left w:val="nil"/>
              <w:bottom w:val="single" w:sz="4" w:space="0" w:color="auto"/>
              <w:right w:val="single" w:sz="4" w:space="0" w:color="auto"/>
            </w:tcBorders>
            <w:shd w:val="clear" w:color="auto" w:fill="auto"/>
            <w:noWrap/>
          </w:tcPr>
          <w:p w:rsidR="00C10EB1" w:rsidRPr="006D6A0F" w:rsidRDefault="00C10EB1" w:rsidP="00E22CA1">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C10EB1" w:rsidRPr="006D6A0F" w:rsidRDefault="00C10EB1" w:rsidP="00E22CA1">
            <w:pPr>
              <w:jc w:val="right"/>
              <w:rPr>
                <w:rFonts w:ascii="Verdana" w:hAnsi="Verdana"/>
                <w:sz w:val="18"/>
                <w:szCs w:val="18"/>
              </w:rPr>
            </w:pPr>
          </w:p>
        </w:tc>
      </w:tr>
      <w:tr w:rsidR="00C10EB1" w:rsidRPr="006D6A0F" w:rsidTr="00E22CA1">
        <w:trPr>
          <w:gridAfter w:val="1"/>
          <w:wAfter w:w="76" w:type="dxa"/>
          <w:trHeight w:val="148"/>
        </w:trPr>
        <w:tc>
          <w:tcPr>
            <w:tcW w:w="2831" w:type="dxa"/>
            <w:gridSpan w:val="2"/>
            <w:tcBorders>
              <w:top w:val="nil"/>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sz w:val="18"/>
                <w:szCs w:val="18"/>
              </w:rPr>
            </w:pPr>
            <w:r>
              <w:rPr>
                <w:rFonts w:ascii="Verdana" w:hAnsi="Verdana"/>
                <w:sz w:val="18"/>
                <w:szCs w:val="18"/>
              </w:rPr>
              <w:t>PIS/COFINS (2)</w:t>
            </w:r>
          </w:p>
        </w:tc>
        <w:tc>
          <w:tcPr>
            <w:tcW w:w="1260" w:type="dxa"/>
            <w:tcBorders>
              <w:top w:val="nil"/>
              <w:left w:val="nil"/>
              <w:bottom w:val="single" w:sz="4" w:space="0" w:color="auto"/>
              <w:right w:val="single" w:sz="4" w:space="0" w:color="auto"/>
            </w:tcBorders>
            <w:shd w:val="clear" w:color="auto" w:fill="auto"/>
            <w:noWrap/>
          </w:tcPr>
          <w:p w:rsidR="00C10EB1" w:rsidRPr="006D6A0F" w:rsidRDefault="00C10EB1" w:rsidP="00E22CA1">
            <w:pPr>
              <w:jc w:val="right"/>
              <w:rPr>
                <w:rFonts w:ascii="Verdana" w:hAnsi="Verdana"/>
                <w:sz w:val="18"/>
                <w:szCs w:val="18"/>
              </w:rPr>
            </w:pPr>
          </w:p>
        </w:tc>
        <w:tc>
          <w:tcPr>
            <w:tcW w:w="1380"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E22CA1">
            <w:pPr>
              <w:jc w:val="center"/>
              <w:rPr>
                <w:rFonts w:ascii="Verdana" w:hAnsi="Verdana"/>
                <w:sz w:val="18"/>
                <w:szCs w:val="18"/>
              </w:rPr>
            </w:pPr>
          </w:p>
        </w:tc>
        <w:tc>
          <w:tcPr>
            <w:tcW w:w="1407" w:type="dxa"/>
            <w:gridSpan w:val="2"/>
            <w:tcBorders>
              <w:top w:val="nil"/>
              <w:left w:val="nil"/>
              <w:bottom w:val="single" w:sz="4" w:space="0" w:color="auto"/>
              <w:right w:val="single" w:sz="4" w:space="0" w:color="auto"/>
            </w:tcBorders>
            <w:shd w:val="clear" w:color="auto" w:fill="auto"/>
            <w:noWrap/>
            <w:vAlign w:val="bottom"/>
          </w:tcPr>
          <w:p w:rsidR="00C10EB1" w:rsidRPr="006D6A0F" w:rsidRDefault="00C10EB1" w:rsidP="00E22CA1">
            <w:pPr>
              <w:jc w:val="center"/>
              <w:rPr>
                <w:rFonts w:ascii="Verdana" w:hAnsi="Verdana"/>
                <w:sz w:val="18"/>
                <w:szCs w:val="18"/>
              </w:rPr>
            </w:pPr>
          </w:p>
        </w:tc>
        <w:tc>
          <w:tcPr>
            <w:tcW w:w="1635" w:type="dxa"/>
            <w:gridSpan w:val="2"/>
            <w:tcBorders>
              <w:top w:val="nil"/>
              <w:left w:val="nil"/>
              <w:bottom w:val="single" w:sz="4" w:space="0" w:color="auto"/>
              <w:right w:val="single" w:sz="4" w:space="0" w:color="auto"/>
            </w:tcBorders>
            <w:shd w:val="clear" w:color="auto" w:fill="auto"/>
            <w:noWrap/>
          </w:tcPr>
          <w:p w:rsidR="00C10EB1" w:rsidRPr="006D6A0F" w:rsidRDefault="00C10EB1" w:rsidP="00E22CA1">
            <w:pPr>
              <w:jc w:val="right"/>
              <w:rPr>
                <w:rFonts w:ascii="Verdana" w:hAnsi="Verdana"/>
                <w:sz w:val="18"/>
                <w:szCs w:val="18"/>
              </w:rPr>
            </w:pPr>
          </w:p>
        </w:tc>
      </w:tr>
      <w:tr w:rsidR="00C10EB1" w:rsidRPr="006D6A0F" w:rsidTr="00E22CA1">
        <w:trPr>
          <w:gridAfter w:val="1"/>
          <w:wAfter w:w="76" w:type="dxa"/>
          <w:trHeight w:val="148"/>
        </w:trPr>
        <w:tc>
          <w:tcPr>
            <w:tcW w:w="5471" w:type="dxa"/>
            <w:gridSpan w:val="5"/>
            <w:tcBorders>
              <w:top w:val="single" w:sz="4" w:space="0" w:color="auto"/>
              <w:left w:val="single" w:sz="4" w:space="0" w:color="auto"/>
              <w:bottom w:val="single" w:sz="4" w:space="0" w:color="auto"/>
              <w:right w:val="single" w:sz="4" w:space="0" w:color="auto"/>
            </w:tcBorders>
            <w:shd w:val="clear" w:color="000000" w:fill="548DD4"/>
            <w:noWrap/>
            <w:vAlign w:val="bottom"/>
          </w:tcPr>
          <w:p w:rsidR="00C10EB1" w:rsidRPr="006D6A0F" w:rsidRDefault="00C10EB1" w:rsidP="00541D96">
            <w:pPr>
              <w:rPr>
                <w:rFonts w:ascii="Verdana" w:hAnsi="Verdana"/>
                <w:b/>
                <w:bCs/>
                <w:sz w:val="18"/>
                <w:szCs w:val="18"/>
              </w:rPr>
            </w:pPr>
            <w:proofErr w:type="gramStart"/>
            <w:r w:rsidRPr="006D6A0F">
              <w:rPr>
                <w:rFonts w:ascii="Verdana" w:hAnsi="Verdana"/>
                <w:b/>
                <w:bCs/>
                <w:sz w:val="18"/>
                <w:szCs w:val="18"/>
              </w:rPr>
              <w:t xml:space="preserve">TOTAL </w:t>
            </w:r>
            <w:r>
              <w:rPr>
                <w:rFonts w:ascii="Verdana" w:hAnsi="Verdana"/>
                <w:b/>
                <w:bCs/>
                <w:sz w:val="18"/>
                <w:szCs w:val="18"/>
              </w:rPr>
              <w:t>EQUIPAMENTOS E COMPLEMENTOS</w:t>
            </w:r>
            <w:proofErr w:type="gramEnd"/>
            <w:r>
              <w:rPr>
                <w:rFonts w:ascii="Verdana" w:hAnsi="Verdana"/>
                <w:b/>
                <w:bCs/>
                <w:sz w:val="18"/>
                <w:szCs w:val="18"/>
              </w:rPr>
              <w:t xml:space="preserve"> (1 – 2)</w:t>
            </w:r>
          </w:p>
        </w:tc>
        <w:tc>
          <w:tcPr>
            <w:tcW w:w="1407" w:type="dxa"/>
            <w:gridSpan w:val="2"/>
            <w:tcBorders>
              <w:top w:val="nil"/>
              <w:left w:val="nil"/>
              <w:bottom w:val="single" w:sz="4" w:space="0" w:color="auto"/>
              <w:right w:val="single" w:sz="4" w:space="0" w:color="auto"/>
            </w:tcBorders>
            <w:shd w:val="clear" w:color="000000" w:fill="548DD4"/>
            <w:noWrap/>
            <w:vAlign w:val="bottom"/>
          </w:tcPr>
          <w:p w:rsidR="00C10EB1" w:rsidRPr="006D6A0F" w:rsidRDefault="00C10EB1" w:rsidP="004B1C8B">
            <w:pPr>
              <w:jc w:val="right"/>
              <w:rPr>
                <w:rFonts w:ascii="Verdana" w:hAnsi="Verdana"/>
                <w:b/>
                <w:bCs/>
                <w:sz w:val="18"/>
                <w:szCs w:val="18"/>
              </w:rPr>
            </w:pPr>
          </w:p>
        </w:tc>
        <w:tc>
          <w:tcPr>
            <w:tcW w:w="1635" w:type="dxa"/>
            <w:gridSpan w:val="2"/>
            <w:tcBorders>
              <w:top w:val="nil"/>
              <w:left w:val="nil"/>
              <w:bottom w:val="single" w:sz="4" w:space="0" w:color="auto"/>
              <w:right w:val="single" w:sz="4" w:space="0" w:color="auto"/>
            </w:tcBorders>
            <w:shd w:val="clear" w:color="000000" w:fill="548DD4"/>
            <w:noWrap/>
            <w:vAlign w:val="bottom"/>
          </w:tcPr>
          <w:p w:rsidR="00C10EB1" w:rsidRPr="006D6A0F" w:rsidRDefault="00C10EB1" w:rsidP="004B1C8B">
            <w:pPr>
              <w:jc w:val="right"/>
              <w:rPr>
                <w:rFonts w:ascii="Verdana" w:hAnsi="Verdana"/>
                <w:b/>
                <w:bCs/>
                <w:sz w:val="18"/>
                <w:szCs w:val="18"/>
              </w:rPr>
            </w:pPr>
            <w:r w:rsidRPr="006D6A0F">
              <w:rPr>
                <w:rFonts w:ascii="Verdana" w:hAnsi="Verdana"/>
                <w:b/>
                <w:bCs/>
                <w:sz w:val="18"/>
                <w:szCs w:val="18"/>
              </w:rPr>
              <w:t>0,00</w:t>
            </w:r>
          </w:p>
        </w:tc>
      </w:tr>
      <w:tr w:rsidR="00C10EB1" w:rsidRPr="006D6A0F" w:rsidTr="00E22CA1">
        <w:trPr>
          <w:trHeight w:val="148"/>
        </w:trPr>
        <w:tc>
          <w:tcPr>
            <w:tcW w:w="904" w:type="dxa"/>
            <w:tcBorders>
              <w:top w:val="nil"/>
              <w:left w:val="nil"/>
              <w:bottom w:val="nil"/>
              <w:right w:val="nil"/>
            </w:tcBorders>
            <w:shd w:val="clear" w:color="auto" w:fill="auto"/>
            <w:noWrap/>
            <w:vAlign w:val="bottom"/>
          </w:tcPr>
          <w:p w:rsidR="00C10EB1" w:rsidRPr="006D6A0F" w:rsidRDefault="00C10EB1" w:rsidP="004B1C8B">
            <w:pPr>
              <w:jc w:val="center"/>
              <w:rPr>
                <w:rFonts w:ascii="Verdana" w:hAnsi="Verdana"/>
                <w:b/>
                <w:bCs/>
                <w:sz w:val="18"/>
                <w:szCs w:val="18"/>
              </w:rPr>
            </w:pPr>
          </w:p>
        </w:tc>
        <w:tc>
          <w:tcPr>
            <w:tcW w:w="4567" w:type="dxa"/>
            <w:gridSpan w:val="4"/>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c>
          <w:tcPr>
            <w:tcW w:w="1407" w:type="dxa"/>
            <w:gridSpan w:val="2"/>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c>
          <w:tcPr>
            <w:tcW w:w="146" w:type="dxa"/>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c>
          <w:tcPr>
            <w:tcW w:w="1565" w:type="dxa"/>
            <w:gridSpan w:val="2"/>
            <w:tcBorders>
              <w:top w:val="nil"/>
              <w:left w:val="nil"/>
              <w:bottom w:val="nil"/>
              <w:right w:val="nil"/>
            </w:tcBorders>
            <w:shd w:val="clear" w:color="auto" w:fill="auto"/>
            <w:noWrap/>
            <w:vAlign w:val="bottom"/>
          </w:tcPr>
          <w:p w:rsidR="00C10EB1" w:rsidRPr="006D6A0F" w:rsidRDefault="00C10EB1" w:rsidP="004B1C8B">
            <w:pPr>
              <w:rPr>
                <w:rFonts w:ascii="Verdana" w:hAnsi="Verdana"/>
                <w:b/>
                <w:bCs/>
                <w:sz w:val="18"/>
                <w:szCs w:val="18"/>
              </w:rPr>
            </w:pPr>
          </w:p>
        </w:tc>
      </w:tr>
      <w:tr w:rsidR="00C10EB1" w:rsidRPr="006D6A0F" w:rsidTr="00E22CA1">
        <w:trPr>
          <w:trHeight w:val="148"/>
        </w:trPr>
        <w:tc>
          <w:tcPr>
            <w:tcW w:w="8589" w:type="dxa"/>
            <w:gridSpan w:val="10"/>
            <w:tcBorders>
              <w:top w:val="single" w:sz="4" w:space="0" w:color="auto"/>
              <w:left w:val="single" w:sz="4" w:space="0" w:color="auto"/>
              <w:bottom w:val="single" w:sz="4" w:space="0" w:color="auto"/>
              <w:right w:val="single" w:sz="4" w:space="0" w:color="auto"/>
            </w:tcBorders>
            <w:shd w:val="clear" w:color="000000" w:fill="548DD4"/>
            <w:noWrap/>
            <w:vAlign w:val="bottom"/>
          </w:tcPr>
          <w:p w:rsidR="00C10EB1" w:rsidRPr="006D6A0F" w:rsidRDefault="00C10EB1" w:rsidP="004B1C8B">
            <w:pPr>
              <w:rPr>
                <w:rFonts w:ascii="Verdana" w:hAnsi="Verdana"/>
                <w:b/>
                <w:bCs/>
                <w:sz w:val="18"/>
                <w:szCs w:val="18"/>
              </w:rPr>
            </w:pPr>
            <w:r w:rsidRPr="006D6A0F">
              <w:rPr>
                <w:rFonts w:ascii="Verdana" w:hAnsi="Verdana"/>
                <w:b/>
                <w:bCs/>
                <w:sz w:val="18"/>
                <w:szCs w:val="18"/>
              </w:rPr>
              <w:t>VI – RESUMO DOS CUSTOS</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b/>
                <w:bCs/>
                <w:sz w:val="18"/>
                <w:szCs w:val="18"/>
              </w:rPr>
            </w:pPr>
            <w:r w:rsidRPr="006D6A0F">
              <w:rPr>
                <w:rFonts w:ascii="Verdana" w:hAnsi="Verdana"/>
                <w:b/>
                <w:bCs/>
                <w:sz w:val="18"/>
                <w:szCs w:val="18"/>
              </w:rPr>
              <w:t>Item</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center"/>
              <w:rPr>
                <w:rFonts w:ascii="Verdana" w:hAnsi="Verdana"/>
                <w:b/>
                <w:bCs/>
                <w:sz w:val="18"/>
                <w:szCs w:val="18"/>
              </w:rPr>
            </w:pPr>
            <w:r w:rsidRPr="006D6A0F">
              <w:rPr>
                <w:rFonts w:ascii="Verdana" w:hAnsi="Verdana"/>
                <w:b/>
                <w:bCs/>
                <w:sz w:val="18"/>
                <w:szCs w:val="18"/>
              </w:rPr>
              <w:t>R$</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Salário total mensal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Encargos sociais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Vale-transporte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Vale-refeição</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sidRPr="006D6A0F">
              <w:rPr>
                <w:rFonts w:ascii="Verdana" w:hAnsi="Verdana"/>
                <w:bCs/>
                <w:sz w:val="18"/>
                <w:szCs w:val="18"/>
              </w:rPr>
              <w:t>Cesta básica</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jc w:val="right"/>
              <w:rPr>
                <w:rFonts w:ascii="Verdana" w:hAnsi="Verdana"/>
                <w:sz w:val="18"/>
                <w:szCs w:val="18"/>
              </w:rPr>
            </w:pPr>
            <w:r w:rsidRPr="006D6A0F">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Pr>
                <w:rFonts w:ascii="Verdana" w:hAnsi="Verdana"/>
                <w:bCs/>
                <w:sz w:val="18"/>
                <w:szCs w:val="18"/>
              </w:rPr>
              <w:t>Assistência Social Familiar Sindical</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bCs/>
                <w:sz w:val="18"/>
                <w:szCs w:val="18"/>
              </w:rPr>
            </w:pPr>
            <w:r>
              <w:rPr>
                <w:rFonts w:ascii="Verdana" w:hAnsi="Verdana"/>
                <w:bCs/>
                <w:sz w:val="18"/>
                <w:szCs w:val="18"/>
              </w:rPr>
              <w:t>Auxílio creche</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C10EB1">
            <w:pPr>
              <w:rPr>
                <w:rFonts w:ascii="Verdana" w:hAnsi="Verdana"/>
                <w:bCs/>
                <w:sz w:val="18"/>
                <w:szCs w:val="18"/>
              </w:rPr>
            </w:pPr>
            <w:r>
              <w:rPr>
                <w:rFonts w:ascii="Verdana" w:hAnsi="Verdana"/>
                <w:bCs/>
                <w:sz w:val="18"/>
                <w:szCs w:val="18"/>
              </w:rPr>
              <w:t xml:space="preserve">Uniformes </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AA08CD">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10EB1" w:rsidRPr="006D6A0F" w:rsidRDefault="00C10EB1" w:rsidP="004B1C8B">
            <w:pPr>
              <w:rPr>
                <w:rFonts w:ascii="Verdana" w:hAnsi="Verdana"/>
                <w:bCs/>
                <w:sz w:val="18"/>
                <w:szCs w:val="18"/>
              </w:rPr>
            </w:pPr>
            <w:r>
              <w:rPr>
                <w:rFonts w:ascii="Verdana" w:hAnsi="Verdana"/>
                <w:bCs/>
                <w:sz w:val="18"/>
                <w:szCs w:val="18"/>
              </w:rPr>
              <w:t>Equipamentos e complementos</w:t>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noWrap/>
          </w:tcPr>
          <w:p w:rsidR="00C10EB1" w:rsidRDefault="00C10EB1" w:rsidP="00581B5D">
            <w:pPr>
              <w:jc w:val="right"/>
            </w:pPr>
            <w:r w:rsidRPr="00633675">
              <w:rPr>
                <w:rFonts w:ascii="Verdana" w:hAnsi="Verdana"/>
                <w:sz w:val="18"/>
                <w:szCs w:val="18"/>
              </w:rPr>
              <w:t>0,00</w:t>
            </w:r>
          </w:p>
        </w:tc>
      </w:tr>
      <w:tr w:rsidR="00C10EB1" w:rsidRPr="006D6A0F" w:rsidTr="00E22CA1">
        <w:trPr>
          <w:trHeight w:val="148"/>
        </w:trPr>
        <w:tc>
          <w:tcPr>
            <w:tcW w:w="6878" w:type="dxa"/>
            <w:gridSpan w:val="7"/>
            <w:tcBorders>
              <w:top w:val="single" w:sz="4" w:space="0" w:color="auto"/>
              <w:left w:val="single" w:sz="4" w:space="0" w:color="auto"/>
              <w:bottom w:val="single" w:sz="4" w:space="0" w:color="auto"/>
              <w:right w:val="single" w:sz="4" w:space="0" w:color="auto"/>
            </w:tcBorders>
            <w:shd w:val="clear" w:color="000000" w:fill="548DD4"/>
            <w:noWrap/>
            <w:vAlign w:val="bottom"/>
          </w:tcPr>
          <w:p w:rsidR="00C10EB1" w:rsidRPr="006D6A0F" w:rsidRDefault="00454BAE" w:rsidP="00454BAE">
            <w:pPr>
              <w:rPr>
                <w:rFonts w:ascii="Verdana" w:hAnsi="Verdana"/>
                <w:b/>
                <w:bCs/>
                <w:sz w:val="18"/>
                <w:szCs w:val="18"/>
              </w:rPr>
            </w:pPr>
            <w:r>
              <w:rPr>
                <w:rFonts w:ascii="Verdana" w:hAnsi="Verdana"/>
                <w:b/>
                <w:bCs/>
                <w:sz w:val="18"/>
                <w:szCs w:val="18"/>
              </w:rPr>
              <w:t>Custo total mensal</w:t>
            </w:r>
          </w:p>
        </w:tc>
        <w:tc>
          <w:tcPr>
            <w:tcW w:w="1711" w:type="dxa"/>
            <w:gridSpan w:val="3"/>
            <w:tcBorders>
              <w:top w:val="nil"/>
              <w:left w:val="nil"/>
              <w:bottom w:val="single" w:sz="4" w:space="0" w:color="auto"/>
              <w:right w:val="single" w:sz="4" w:space="0" w:color="auto"/>
            </w:tcBorders>
            <w:shd w:val="clear" w:color="000000" w:fill="548DD4"/>
            <w:noWrap/>
            <w:vAlign w:val="bottom"/>
          </w:tcPr>
          <w:p w:rsidR="00C10EB1" w:rsidRPr="006D6A0F" w:rsidRDefault="00454BAE" w:rsidP="004B1C8B">
            <w:pPr>
              <w:jc w:val="right"/>
              <w:rPr>
                <w:rFonts w:ascii="Verdana" w:hAnsi="Verdana"/>
                <w:b/>
                <w:bCs/>
                <w:sz w:val="18"/>
                <w:szCs w:val="18"/>
              </w:rPr>
            </w:pPr>
            <w:r>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CellMar>
          <w:left w:w="70" w:type="dxa"/>
          <w:right w:w="70" w:type="dxa"/>
        </w:tblCellMar>
        <w:tblLook w:val="04A0" w:firstRow="1" w:lastRow="0" w:firstColumn="1" w:lastColumn="0" w:noHBand="0" w:noVBand="1"/>
      </w:tblPr>
      <w:tblGrid>
        <w:gridCol w:w="399"/>
        <w:gridCol w:w="4768"/>
        <w:gridCol w:w="1432"/>
        <w:gridCol w:w="1780"/>
      </w:tblGrid>
      <w:tr w:rsidR="004B1C8B" w:rsidRPr="006D6A0F" w:rsidTr="004B1C8B">
        <w:trPr>
          <w:trHeight w:val="148"/>
        </w:trPr>
        <w:tc>
          <w:tcPr>
            <w:tcW w:w="8379" w:type="dxa"/>
            <w:gridSpan w:val="4"/>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VII – CÁLCULO DO BDI – BENEFÍCIOS E DESPESAS INDIRETAS</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nil"/>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Item</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Percentual</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R$</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1</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Administração central</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2</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Seguros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(1+2)</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3</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Lucro</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Subtotal Lucro (3)</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b/>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4</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ISS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5</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PIS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roofErr w:type="gramStart"/>
            <w:r w:rsidRPr="006D6A0F">
              <w:rPr>
                <w:rFonts w:ascii="Verdana" w:hAnsi="Verdana"/>
                <w:sz w:val="18"/>
                <w:szCs w:val="18"/>
              </w:rPr>
              <w:t>6</w:t>
            </w:r>
            <w:proofErr w:type="gramEnd"/>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sz w:val="18"/>
                <w:szCs w:val="18"/>
              </w:rPr>
            </w:pPr>
            <w:r w:rsidRPr="006D6A0F">
              <w:rPr>
                <w:rFonts w:ascii="Verdana" w:hAnsi="Verdana"/>
                <w:sz w:val="18"/>
                <w:szCs w:val="18"/>
              </w:rPr>
              <w:t>COFINS</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r w:rsidRPr="006D6A0F">
              <w:rPr>
                <w:rFonts w:ascii="Verdana" w:hAnsi="Verdana"/>
                <w:sz w:val="18"/>
                <w:szCs w:val="18"/>
              </w:rPr>
              <w:t>0,00%</w:t>
            </w: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sz w:val="18"/>
                <w:szCs w:val="18"/>
              </w:rPr>
            </w:pPr>
            <w:r w:rsidRPr="006D6A0F">
              <w:rPr>
                <w:rFonts w:ascii="Verdana" w:hAnsi="Verdana"/>
                <w:sz w:val="18"/>
                <w:szCs w:val="18"/>
              </w:rPr>
              <w:t>0,00</w:t>
            </w:r>
          </w:p>
        </w:tc>
      </w:tr>
      <w:tr w:rsidR="004B1C8B" w:rsidRPr="006D6A0F" w:rsidTr="004B1C8B">
        <w:trPr>
          <w:trHeight w:val="148"/>
        </w:trPr>
        <w:tc>
          <w:tcPr>
            <w:tcW w:w="399"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sz w:val="18"/>
                <w:szCs w:val="18"/>
              </w:rPr>
            </w:pPr>
          </w:p>
        </w:tc>
        <w:tc>
          <w:tcPr>
            <w:tcW w:w="4768" w:type="dxa"/>
            <w:tcBorders>
              <w:top w:val="nil"/>
              <w:left w:val="nil"/>
              <w:bottom w:val="single" w:sz="4" w:space="0" w:color="auto"/>
              <w:right w:val="nil"/>
            </w:tcBorders>
            <w:shd w:val="clear" w:color="auto" w:fill="auto"/>
            <w:noWrap/>
            <w:vAlign w:val="bottom"/>
          </w:tcPr>
          <w:p w:rsidR="004B1C8B" w:rsidRPr="006D6A0F" w:rsidRDefault="004B1C8B" w:rsidP="004B1C8B">
            <w:pPr>
              <w:rPr>
                <w:rFonts w:ascii="Verdana" w:hAnsi="Verdana"/>
                <w:b/>
                <w:sz w:val="18"/>
                <w:szCs w:val="18"/>
              </w:rPr>
            </w:pPr>
            <w:r w:rsidRPr="006D6A0F">
              <w:rPr>
                <w:rFonts w:ascii="Verdana" w:hAnsi="Verdana"/>
                <w:b/>
                <w:sz w:val="18"/>
                <w:szCs w:val="18"/>
              </w:rPr>
              <w:t>Total das despesas fiscais (4+5+6)</w:t>
            </w:r>
          </w:p>
        </w:tc>
        <w:tc>
          <w:tcPr>
            <w:tcW w:w="1432" w:type="dxa"/>
            <w:tcBorders>
              <w:top w:val="nil"/>
              <w:left w:val="single" w:sz="4" w:space="0" w:color="auto"/>
              <w:bottom w:val="single" w:sz="4" w:space="0" w:color="auto"/>
              <w:right w:val="single" w:sz="4" w:space="0" w:color="auto"/>
            </w:tcBorders>
            <w:shd w:val="clear" w:color="auto" w:fill="auto"/>
            <w:noWrap/>
            <w:vAlign w:val="bottom"/>
          </w:tcPr>
          <w:p w:rsidR="004B1C8B" w:rsidRPr="006D6A0F" w:rsidRDefault="004B1C8B" w:rsidP="004B1C8B">
            <w:pPr>
              <w:jc w:val="center"/>
              <w:rPr>
                <w:rFonts w:ascii="Verdana" w:hAnsi="Verdana"/>
                <w:b/>
                <w:sz w:val="18"/>
                <w:szCs w:val="18"/>
              </w:rPr>
            </w:pPr>
          </w:p>
        </w:tc>
        <w:tc>
          <w:tcPr>
            <w:tcW w:w="1780" w:type="dxa"/>
            <w:tcBorders>
              <w:top w:val="nil"/>
              <w:left w:val="nil"/>
              <w:bottom w:val="single" w:sz="4" w:space="0" w:color="auto"/>
              <w:right w:val="single" w:sz="4" w:space="0" w:color="auto"/>
            </w:tcBorders>
            <w:shd w:val="clear" w:color="auto" w:fill="auto"/>
            <w:noWrap/>
            <w:vAlign w:val="bottom"/>
          </w:tcPr>
          <w:p w:rsidR="004B1C8B" w:rsidRPr="006D6A0F" w:rsidRDefault="004B1C8B" w:rsidP="004B1C8B">
            <w:pPr>
              <w:jc w:val="right"/>
              <w:rPr>
                <w:rFonts w:ascii="Verdana" w:hAnsi="Verdana"/>
                <w:b/>
                <w:sz w:val="18"/>
                <w:szCs w:val="18"/>
              </w:rPr>
            </w:pPr>
            <w:r w:rsidRPr="006D6A0F">
              <w:rPr>
                <w:rFonts w:ascii="Verdana" w:hAnsi="Verdana"/>
                <w:b/>
                <w:sz w:val="18"/>
                <w:szCs w:val="18"/>
              </w:rPr>
              <w:t>0,00</w:t>
            </w:r>
          </w:p>
        </w:tc>
      </w:tr>
      <w:tr w:rsidR="004B1C8B" w:rsidRPr="006D6A0F" w:rsidTr="004B1C8B">
        <w:trPr>
          <w:trHeight w:val="148"/>
        </w:trPr>
        <w:tc>
          <w:tcPr>
            <w:tcW w:w="5167" w:type="dxa"/>
            <w:gridSpan w:val="2"/>
            <w:tcBorders>
              <w:top w:val="single" w:sz="4" w:space="0" w:color="auto"/>
              <w:left w:val="single" w:sz="4" w:space="0" w:color="auto"/>
              <w:bottom w:val="single" w:sz="4" w:space="0" w:color="auto"/>
              <w:right w:val="single" w:sz="4" w:space="0" w:color="auto"/>
            </w:tcBorders>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t>TOTAL BDI – BENEFÍCIOS E DESPESAS INDIRETAS</w:t>
            </w:r>
          </w:p>
        </w:tc>
        <w:tc>
          <w:tcPr>
            <w:tcW w:w="1432"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center"/>
              <w:rPr>
                <w:rFonts w:ascii="Verdana" w:hAnsi="Verdana"/>
                <w:b/>
                <w:bCs/>
                <w:sz w:val="18"/>
                <w:szCs w:val="18"/>
              </w:rPr>
            </w:pPr>
            <w:r w:rsidRPr="006D6A0F">
              <w:rPr>
                <w:rFonts w:ascii="Verdana" w:hAnsi="Verdana"/>
                <w:b/>
                <w:bCs/>
                <w:sz w:val="18"/>
                <w:szCs w:val="18"/>
              </w:rPr>
              <w:t>0,00%</w:t>
            </w:r>
          </w:p>
        </w:tc>
        <w:tc>
          <w:tcPr>
            <w:tcW w:w="1780" w:type="dxa"/>
            <w:tcBorders>
              <w:top w:val="nil"/>
              <w:left w:val="nil"/>
              <w:bottom w:val="single" w:sz="4" w:space="0" w:color="auto"/>
              <w:right w:val="single" w:sz="4" w:space="0" w:color="auto"/>
            </w:tcBorders>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4B1C8B" w:rsidRPr="006D6A0F" w:rsidRDefault="004B1C8B" w:rsidP="004B1C8B">
      <w:pPr>
        <w:rPr>
          <w:rFonts w:ascii="Verdana" w:hAnsi="Verdana"/>
          <w:sz w:val="18"/>
          <w:szCs w:val="18"/>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1843"/>
      </w:tblGrid>
      <w:tr w:rsidR="004B1C8B" w:rsidRPr="006D6A0F" w:rsidTr="004B1C8B">
        <w:trPr>
          <w:trHeight w:val="148"/>
        </w:trPr>
        <w:tc>
          <w:tcPr>
            <w:tcW w:w="6536" w:type="dxa"/>
            <w:shd w:val="clear" w:color="000000" w:fill="548DD4"/>
            <w:noWrap/>
            <w:vAlign w:val="bottom"/>
          </w:tcPr>
          <w:p w:rsidR="004B1C8B" w:rsidRPr="006D6A0F" w:rsidRDefault="004B1C8B" w:rsidP="004B1C8B">
            <w:pPr>
              <w:rPr>
                <w:rFonts w:ascii="Verdana" w:hAnsi="Verdana"/>
                <w:b/>
                <w:bCs/>
                <w:sz w:val="18"/>
                <w:szCs w:val="18"/>
              </w:rPr>
            </w:pPr>
            <w:r w:rsidRPr="006D6A0F">
              <w:rPr>
                <w:rFonts w:ascii="Verdana" w:hAnsi="Verdana"/>
                <w:b/>
                <w:bCs/>
                <w:sz w:val="18"/>
                <w:szCs w:val="18"/>
              </w:rPr>
              <w:lastRenderedPageBreak/>
              <w:t xml:space="preserve">VIII – TOTAL MENSAL (VI + VII) </w:t>
            </w:r>
          </w:p>
        </w:tc>
        <w:tc>
          <w:tcPr>
            <w:tcW w:w="1843" w:type="dxa"/>
            <w:shd w:val="clear" w:color="000000" w:fill="548DD4"/>
            <w:noWrap/>
            <w:vAlign w:val="bottom"/>
          </w:tcPr>
          <w:p w:rsidR="004B1C8B" w:rsidRPr="006D6A0F" w:rsidRDefault="004B1C8B" w:rsidP="004B1C8B">
            <w:pPr>
              <w:jc w:val="right"/>
              <w:rPr>
                <w:rFonts w:ascii="Verdana" w:hAnsi="Verdana"/>
                <w:b/>
                <w:bCs/>
                <w:sz w:val="18"/>
                <w:szCs w:val="18"/>
              </w:rPr>
            </w:pPr>
            <w:r w:rsidRPr="006D6A0F">
              <w:rPr>
                <w:rFonts w:ascii="Verdana" w:hAnsi="Verdana"/>
                <w:b/>
                <w:bCs/>
                <w:sz w:val="18"/>
                <w:szCs w:val="18"/>
              </w:rPr>
              <w:t>0,00</w:t>
            </w:r>
          </w:p>
        </w:tc>
      </w:tr>
    </w:tbl>
    <w:p w:rsidR="000E04D7" w:rsidRDefault="000E04D7">
      <w:pPr>
        <w:spacing w:after="200" w:line="276" w:lineRule="auto"/>
        <w:rPr>
          <w:rFonts w:ascii="Verdana" w:hAnsi="Verdana"/>
        </w:rPr>
      </w:pPr>
      <w:r>
        <w:rPr>
          <w:rFonts w:ascii="Verdana" w:hAnsi="Verdana"/>
        </w:rPr>
        <w:br w:type="page"/>
      </w:r>
    </w:p>
    <w:p w:rsidR="007F2106" w:rsidRPr="002E00E8" w:rsidRDefault="007F2106" w:rsidP="007F2106">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7F2106" w:rsidRPr="002E00E8" w:rsidRDefault="007F2106" w:rsidP="007F2106">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F2106" w:rsidRPr="002E00E8" w:rsidRDefault="007F2106" w:rsidP="007F2106">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7F2106" w:rsidRPr="002E00E8" w:rsidRDefault="007F2106" w:rsidP="007F2106">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5475A9" w:rsidRDefault="005475A9" w:rsidP="005475A9">
      <w:pPr>
        <w:jc w:val="both"/>
        <w:rPr>
          <w:rFonts w:ascii="Verdana" w:hAnsi="Verdana"/>
          <w:sz w:val="24"/>
        </w:rPr>
      </w:pPr>
    </w:p>
    <w:p w:rsidR="005475A9" w:rsidRPr="000C3AFE" w:rsidRDefault="005475A9" w:rsidP="005475A9">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w:t>
      </w:r>
    </w:p>
    <w:p w:rsidR="005475A9" w:rsidRPr="000C3AFE" w:rsidRDefault="005475A9" w:rsidP="005475A9">
      <w:pPr>
        <w:jc w:val="center"/>
        <w:rPr>
          <w:rFonts w:ascii="Verdana" w:hAnsi="Verdana"/>
          <w:b/>
          <w:bCs/>
          <w:color w:val="000000"/>
          <w:szCs w:val="18"/>
        </w:rPr>
      </w:pPr>
    </w:p>
    <w:p w:rsidR="005475A9" w:rsidRPr="007C6595" w:rsidRDefault="005475A9" w:rsidP="005475A9">
      <w:pPr>
        <w:pStyle w:val="Default"/>
        <w:tabs>
          <w:tab w:val="left" w:pos="284"/>
          <w:tab w:val="left" w:pos="1701"/>
        </w:tabs>
        <w:autoSpaceDE/>
        <w:autoSpaceDN/>
        <w:adjustRightInd/>
        <w:jc w:val="center"/>
        <w:rPr>
          <w:rFonts w:ascii="Verdana" w:hAnsi="Verdana"/>
          <w:b/>
          <w:iCs/>
          <w:color w:val="auto"/>
          <w:sz w:val="22"/>
          <w:szCs w:val="22"/>
        </w:rPr>
      </w:pPr>
      <w:r w:rsidRPr="007C6595">
        <w:rPr>
          <w:rFonts w:ascii="Verdana" w:hAnsi="Verdana"/>
          <w:b/>
          <w:iCs/>
          <w:color w:val="auto"/>
          <w:sz w:val="22"/>
          <w:szCs w:val="22"/>
        </w:rPr>
        <w:t xml:space="preserve">A QUE SE REFERE O INCISO I, DO ARTIGO </w:t>
      </w:r>
      <w:r>
        <w:rPr>
          <w:rFonts w:ascii="Verdana" w:hAnsi="Verdana"/>
          <w:b/>
          <w:iCs/>
          <w:color w:val="auto"/>
          <w:sz w:val="22"/>
          <w:szCs w:val="22"/>
        </w:rPr>
        <w:t>6</w:t>
      </w:r>
      <w:r w:rsidRPr="007C6595">
        <w:rPr>
          <w:rFonts w:ascii="Verdana" w:hAnsi="Verdana"/>
          <w:b/>
          <w:iCs/>
          <w:color w:val="auto"/>
          <w:sz w:val="22"/>
          <w:szCs w:val="22"/>
        </w:rPr>
        <w:t>º, DO DECRETO Nº 55.12</w:t>
      </w:r>
      <w:r>
        <w:rPr>
          <w:rFonts w:ascii="Verdana" w:hAnsi="Verdana"/>
          <w:b/>
          <w:iCs/>
          <w:color w:val="auto"/>
          <w:sz w:val="22"/>
          <w:szCs w:val="22"/>
        </w:rPr>
        <w:t>6</w:t>
      </w:r>
      <w:r w:rsidRPr="007C6595">
        <w:rPr>
          <w:rFonts w:ascii="Verdana" w:hAnsi="Verdana"/>
          <w:b/>
          <w:iCs/>
          <w:color w:val="auto"/>
          <w:sz w:val="22"/>
          <w:szCs w:val="22"/>
        </w:rPr>
        <w:t>/</w:t>
      </w:r>
      <w:proofErr w:type="gramStart"/>
      <w:r w:rsidRPr="007C6595">
        <w:rPr>
          <w:rFonts w:ascii="Verdana" w:hAnsi="Verdana"/>
          <w:b/>
          <w:iCs/>
          <w:color w:val="auto"/>
          <w:sz w:val="22"/>
          <w:szCs w:val="22"/>
        </w:rPr>
        <w:t>09</w:t>
      </w:r>
      <w:proofErr w:type="gramEnd"/>
    </w:p>
    <w:p w:rsidR="005475A9" w:rsidRDefault="005475A9" w:rsidP="005475A9">
      <w:pPr>
        <w:spacing w:after="200" w:line="276" w:lineRule="auto"/>
        <w:rPr>
          <w:rFonts w:ascii="Verdana" w:hAnsi="Verdana"/>
          <w:iCs/>
        </w:rPr>
      </w:pP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local......., data ..............</w:t>
      </w:r>
    </w:p>
    <w:p w:rsidR="005475A9" w:rsidRPr="00D65A52" w:rsidRDefault="005475A9" w:rsidP="005475A9">
      <w:pPr>
        <w:spacing w:after="150"/>
        <w:rPr>
          <w:rFonts w:ascii="Verdana" w:eastAsia="Times New Roman" w:hAnsi="Verdana"/>
          <w:color w:val="444444"/>
          <w:szCs w:val="20"/>
          <w:lang w:eastAsia="pt-BR"/>
        </w:rPr>
      </w:pP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Ao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responsável</w:t>
      </w:r>
      <w:proofErr w:type="gramEnd"/>
      <w:r w:rsidRPr="00D65A52">
        <w:rPr>
          <w:rFonts w:ascii="Verdana" w:eastAsia="Times New Roman" w:hAnsi="Verdana"/>
          <w:color w:val="444444"/>
          <w:szCs w:val="20"/>
          <w:lang w:eastAsia="pt-BR"/>
        </w:rPr>
        <w:t xml:space="preserve"> pela licitação ..........</w:t>
      </w:r>
    </w:p>
    <w:p w:rsidR="005475A9" w:rsidRPr="00D65A52" w:rsidRDefault="005475A9" w:rsidP="005475A9">
      <w:pPr>
        <w:spacing w:after="150"/>
        <w:rPr>
          <w:rFonts w:ascii="Verdana" w:eastAsia="Times New Roman" w:hAnsi="Verdana"/>
          <w:color w:val="444444"/>
          <w:szCs w:val="20"/>
          <w:lang w:eastAsia="pt-BR"/>
        </w:rPr>
      </w:pP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órgão que realiza a licitação ou que firma o contrato em caso de dispensa ou inexigibilidade...............</w:t>
      </w:r>
    </w:p>
    <w:p w:rsidR="005475A9" w:rsidRPr="00D65A52" w:rsidRDefault="005475A9" w:rsidP="005475A9">
      <w:pPr>
        <w:spacing w:after="150"/>
        <w:rPr>
          <w:rFonts w:ascii="Verdana" w:eastAsia="Times New Roman" w:hAnsi="Verdana"/>
          <w:color w:val="444444"/>
          <w:szCs w:val="20"/>
          <w:lang w:eastAsia="pt-BR"/>
        </w:rPr>
      </w:pP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Endereço completo......</w:t>
      </w:r>
    </w:p>
    <w:p w:rsidR="005475A9" w:rsidRPr="00D65A52" w:rsidRDefault="005475A9" w:rsidP="005475A9">
      <w:pPr>
        <w:spacing w:after="150"/>
        <w:rPr>
          <w:rFonts w:ascii="Verdana" w:eastAsia="Times New Roman" w:hAnsi="Verdana"/>
          <w:color w:val="444444"/>
          <w:szCs w:val="20"/>
          <w:lang w:eastAsia="pt-BR"/>
        </w:rPr>
      </w:pPr>
    </w:p>
    <w:p w:rsidR="005475A9" w:rsidRPr="00D65A52" w:rsidRDefault="005475A9" w:rsidP="005475A9">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 xml:space="preserve">Nos termos do </w:t>
      </w:r>
      <w:proofErr w:type="gramStart"/>
      <w:r w:rsidRPr="00D65A52">
        <w:rPr>
          <w:rFonts w:ascii="Verdana" w:eastAsia="Times New Roman" w:hAnsi="Verdana"/>
          <w:color w:val="444444"/>
          <w:szCs w:val="20"/>
          <w:lang w:eastAsia="pt-BR"/>
        </w:rPr>
        <w:t>item ...</w:t>
      </w:r>
      <w:proofErr w:type="gramEnd"/>
      <w:r w:rsidRPr="00D65A52">
        <w:rPr>
          <w:rFonts w:ascii="Verdana" w:eastAsia="Times New Roman" w:hAnsi="Verdana"/>
          <w:color w:val="444444"/>
          <w:szCs w:val="20"/>
          <w:lang w:eastAsia="pt-BR"/>
        </w:rPr>
        <w:t>., subitem ...., do Edital de .....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referente à ....objeto....., a empresa .................................., C.N.P.J. </w:t>
      </w:r>
      <w:proofErr w:type="gramStart"/>
      <w:r w:rsidRPr="00D65A52">
        <w:rPr>
          <w:rFonts w:ascii="Verdana" w:eastAsia="Times New Roman" w:hAnsi="Verdana"/>
          <w:color w:val="444444"/>
          <w:szCs w:val="20"/>
          <w:lang w:eastAsia="pt-BR"/>
        </w:rPr>
        <w:t>nº</w:t>
      </w:r>
      <w:proofErr w:type="gramEnd"/>
      <w:r w:rsidRPr="00D65A52">
        <w:rPr>
          <w:rFonts w:ascii="Verdana" w:eastAsia="Times New Roman" w:hAnsi="Verdana"/>
          <w:color w:val="444444"/>
          <w:szCs w:val="20"/>
          <w:lang w:eastAsia="pt-BR"/>
        </w:rPr>
        <w:t xml:space="preserve"> ................, por seu representante legal, ....................nome...................., estado civil, C.P.F. nº ..........................., com domicílio (profissional) em ..................................... (</w:t>
      </w:r>
      <w:hyperlink r:id="rId32" w:tooltip="Constituição da Republica Federativa do Brasil 1988" w:history="1">
        <w:r w:rsidRPr="00D65A52">
          <w:rPr>
            <w:rFonts w:ascii="Verdana" w:eastAsia="Times New Roman" w:hAnsi="Verdana"/>
            <w:color w:val="3E5B16"/>
            <w:szCs w:val="20"/>
            <w:u w:val="single"/>
            <w:lang w:eastAsia="pt-BR"/>
          </w:rPr>
          <w:t>cf</w:t>
        </w:r>
      </w:hyperlink>
      <w:r w:rsidRPr="00D65A52">
        <w:rPr>
          <w:rFonts w:ascii="Verdana" w:eastAsia="Times New Roman" w:hAnsi="Verdana"/>
          <w:color w:val="444444"/>
          <w:szCs w:val="20"/>
          <w:lang w:eastAsia="pt-BR"/>
        </w:rPr>
        <w:t xml:space="preserve">. procuração anexa), vem, respeitosamente, perante </w:t>
      </w:r>
      <w:proofErr w:type="gramStart"/>
      <w:r w:rsidRPr="00D65A52">
        <w:rPr>
          <w:rFonts w:ascii="Verdana" w:eastAsia="Times New Roman" w:hAnsi="Verdana"/>
          <w:color w:val="444444"/>
          <w:szCs w:val="20"/>
          <w:lang w:eastAsia="pt-BR"/>
        </w:rPr>
        <w:t>Vossa ...</w:t>
      </w:r>
      <w:proofErr w:type="gramEnd"/>
      <w:r w:rsidRPr="00D65A52">
        <w:rPr>
          <w:rFonts w:ascii="Verdana" w:eastAsia="Times New Roman" w:hAnsi="Verdana"/>
          <w:color w:val="444444"/>
          <w:szCs w:val="20"/>
          <w:lang w:eastAsia="pt-BR"/>
        </w:rPr>
        <w:t>........., manifestar seu compromisso em atender em sua integralidade, as cláusulas referentes ao Programa de Inserção de Egressos do Sistema Penitenciário no Mercado de Trabalho - PRÓ-EGRESSO, conforme disposto no</w:t>
      </w:r>
      <w:r>
        <w:rPr>
          <w:rFonts w:ascii="Verdana" w:eastAsia="Times New Roman" w:hAnsi="Verdana"/>
          <w:color w:val="444444"/>
          <w:szCs w:val="20"/>
          <w:lang w:eastAsia="pt-BR"/>
        </w:rPr>
        <w:t xml:space="preserve"> Decreto </w:t>
      </w:r>
      <w:r w:rsidRPr="00D65A52">
        <w:rPr>
          <w:rFonts w:ascii="Verdana" w:eastAsia="Times New Roman" w:hAnsi="Verdana"/>
          <w:color w:val="444444"/>
          <w:szCs w:val="20"/>
          <w:lang w:eastAsia="pt-BR"/>
        </w:rPr>
        <w:t xml:space="preserve">nº </w:t>
      </w:r>
      <w:r>
        <w:rPr>
          <w:rFonts w:ascii="Verdana" w:eastAsia="Times New Roman" w:hAnsi="Verdana"/>
          <w:color w:val="444444"/>
          <w:szCs w:val="20"/>
          <w:lang w:eastAsia="pt-BR"/>
        </w:rPr>
        <w:t>55.126/</w:t>
      </w:r>
      <w:r w:rsidRPr="00D65A52">
        <w:rPr>
          <w:rFonts w:ascii="Verdana" w:eastAsia="Times New Roman" w:hAnsi="Verdana"/>
          <w:color w:val="444444"/>
          <w:szCs w:val="20"/>
          <w:lang w:eastAsia="pt-BR"/>
        </w:rPr>
        <w:t>2009.</w:t>
      </w:r>
    </w:p>
    <w:p w:rsidR="005475A9" w:rsidRDefault="005475A9" w:rsidP="005475A9">
      <w:pPr>
        <w:spacing w:after="150"/>
        <w:rPr>
          <w:rFonts w:ascii="Verdana" w:eastAsia="Times New Roman" w:hAnsi="Verdana"/>
          <w:color w:val="444444"/>
          <w:szCs w:val="20"/>
          <w:lang w:eastAsia="pt-BR"/>
        </w:rPr>
      </w:pPr>
    </w:p>
    <w:p w:rsidR="005475A9" w:rsidRPr="00D65A52" w:rsidRDefault="005475A9" w:rsidP="005475A9">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Atenciosamente</w:t>
      </w:r>
      <w:proofErr w:type="gramStart"/>
      <w:r w:rsidRPr="00D65A52">
        <w:rPr>
          <w:rFonts w:ascii="Verdana" w:eastAsia="Times New Roman" w:hAnsi="Verdana"/>
          <w:color w:val="444444"/>
          <w:szCs w:val="20"/>
          <w:lang w:eastAsia="pt-BR"/>
        </w:rPr>
        <w:t>, ...</w:t>
      </w:r>
      <w:proofErr w:type="gramEnd"/>
      <w:r w:rsidRPr="00D65A52">
        <w:rPr>
          <w:rFonts w:ascii="Verdana" w:eastAsia="Times New Roman" w:hAnsi="Verdana"/>
          <w:color w:val="444444"/>
          <w:szCs w:val="20"/>
          <w:lang w:eastAsia="pt-BR"/>
        </w:rPr>
        <w:t>................assinatura......................</w:t>
      </w:r>
    </w:p>
    <w:p w:rsidR="005475A9" w:rsidRDefault="005475A9" w:rsidP="005475A9">
      <w:pPr>
        <w:spacing w:after="200" w:line="276" w:lineRule="auto"/>
        <w:rPr>
          <w:rFonts w:ascii="Verdana" w:hAnsi="Verdana"/>
          <w:iCs/>
        </w:rPr>
      </w:pPr>
    </w:p>
    <w:p w:rsidR="007F2106" w:rsidRPr="002E00E8" w:rsidRDefault="005475A9" w:rsidP="007F2106">
      <w:pPr>
        <w:suppressAutoHyphens/>
        <w:rPr>
          <w:rFonts w:ascii="Verdana" w:hAnsi="Verdana"/>
        </w:rPr>
      </w:pPr>
      <w:r>
        <w:rPr>
          <w:rFonts w:ascii="Verdana" w:hAnsi="Verdana"/>
          <w:iCs/>
        </w:rPr>
        <w:br w:type="page"/>
      </w:r>
      <w:r w:rsidR="007F2106" w:rsidRPr="002E00E8">
        <w:rPr>
          <w:rFonts w:ascii="Verdana" w:hAnsi="Verdana"/>
          <w:b/>
        </w:rPr>
        <w:lastRenderedPageBreak/>
        <w:t>Processo nº:</w:t>
      </w:r>
      <w:r w:rsidR="007F2106" w:rsidRPr="002E00E8">
        <w:rPr>
          <w:rFonts w:ascii="Verdana" w:hAnsi="Verdana"/>
          <w:b/>
        </w:rPr>
        <w:tab/>
      </w:r>
      <w:r w:rsidR="007F2106" w:rsidRPr="000A1757">
        <w:rPr>
          <w:rFonts w:ascii="Verdana" w:hAnsi="Verdana"/>
          <w:color w:val="FF0000"/>
        </w:rPr>
        <w:t>XXXXX/XXXX</w:t>
      </w:r>
    </w:p>
    <w:p w:rsidR="007F2106" w:rsidRPr="002E00E8" w:rsidRDefault="007F2106" w:rsidP="007F2106">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F2106" w:rsidRPr="002E00E8" w:rsidRDefault="007F2106" w:rsidP="007F2106">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7F2106" w:rsidRPr="002E00E8" w:rsidRDefault="007F2106" w:rsidP="007F2106">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5475A9" w:rsidRDefault="005475A9" w:rsidP="007F2106">
      <w:pPr>
        <w:rPr>
          <w:rFonts w:ascii="Verdana" w:hAnsi="Verdana"/>
          <w:sz w:val="24"/>
        </w:rPr>
      </w:pPr>
      <w:bookmarkStart w:id="2" w:name="_GoBack"/>
      <w:bookmarkEnd w:id="2"/>
    </w:p>
    <w:p w:rsidR="005475A9" w:rsidRPr="000C3AFE" w:rsidRDefault="005475A9" w:rsidP="005475A9">
      <w:pPr>
        <w:pStyle w:val="Corpodetexto"/>
        <w:jc w:val="center"/>
        <w:rPr>
          <w:rFonts w:ascii="Verdana" w:hAnsi="Verdana"/>
          <w:b/>
          <w:szCs w:val="18"/>
          <w:u w:val="single"/>
        </w:rPr>
      </w:pPr>
      <w:r w:rsidRPr="000C3AFE">
        <w:rPr>
          <w:rFonts w:ascii="Verdana" w:hAnsi="Verdana"/>
          <w:b/>
          <w:szCs w:val="18"/>
          <w:u w:val="single"/>
        </w:rPr>
        <w:t xml:space="preserve">ANEXO </w:t>
      </w:r>
      <w:r>
        <w:rPr>
          <w:rFonts w:ascii="Verdana" w:hAnsi="Verdana"/>
          <w:b/>
          <w:szCs w:val="18"/>
          <w:u w:val="single"/>
        </w:rPr>
        <w:t>XI</w:t>
      </w:r>
    </w:p>
    <w:p w:rsidR="005475A9" w:rsidRPr="000C3AFE" w:rsidRDefault="005475A9" w:rsidP="005475A9">
      <w:pPr>
        <w:jc w:val="center"/>
        <w:rPr>
          <w:rFonts w:ascii="Verdana" w:hAnsi="Verdana"/>
          <w:b/>
          <w:bCs/>
          <w:color w:val="000000"/>
          <w:szCs w:val="18"/>
        </w:rPr>
      </w:pPr>
    </w:p>
    <w:p w:rsidR="005475A9" w:rsidRDefault="005475A9" w:rsidP="005475A9">
      <w:pPr>
        <w:spacing w:after="200" w:line="276" w:lineRule="auto"/>
        <w:jc w:val="center"/>
        <w:rPr>
          <w:rFonts w:ascii="Verdana" w:hAnsi="Verdana"/>
          <w:iCs/>
        </w:rPr>
      </w:pPr>
      <w:r w:rsidRPr="007C6595">
        <w:rPr>
          <w:rFonts w:ascii="Verdana" w:hAnsi="Verdana"/>
          <w:b/>
          <w:iCs/>
        </w:rPr>
        <w:t xml:space="preserve">A QUE SE REFERE O INCISO </w:t>
      </w:r>
      <w:r>
        <w:rPr>
          <w:rFonts w:ascii="Verdana" w:hAnsi="Verdana"/>
          <w:b/>
          <w:iCs/>
        </w:rPr>
        <w:t>I</w:t>
      </w:r>
      <w:r w:rsidRPr="007C6595">
        <w:rPr>
          <w:rFonts w:ascii="Verdana" w:hAnsi="Verdana"/>
          <w:b/>
          <w:iCs/>
        </w:rPr>
        <w:t xml:space="preserve">I, DO ARTIGO </w:t>
      </w:r>
      <w:r>
        <w:rPr>
          <w:rFonts w:ascii="Verdana" w:hAnsi="Verdana"/>
          <w:b/>
          <w:iCs/>
        </w:rPr>
        <w:t>6</w:t>
      </w:r>
      <w:r w:rsidRPr="007C6595">
        <w:rPr>
          <w:rFonts w:ascii="Verdana" w:hAnsi="Verdana"/>
          <w:b/>
          <w:iCs/>
        </w:rPr>
        <w:t>º, DO DECRETO Nº 55.12</w:t>
      </w:r>
      <w:r>
        <w:rPr>
          <w:rFonts w:ascii="Verdana" w:hAnsi="Verdana"/>
          <w:b/>
          <w:iCs/>
        </w:rPr>
        <w:t>6</w:t>
      </w:r>
      <w:r w:rsidRPr="007C6595">
        <w:rPr>
          <w:rFonts w:ascii="Verdana" w:hAnsi="Verdana"/>
          <w:b/>
          <w:iCs/>
        </w:rPr>
        <w:t>/</w:t>
      </w:r>
      <w:proofErr w:type="gramStart"/>
      <w:r w:rsidRPr="007C6595">
        <w:rPr>
          <w:rFonts w:ascii="Verdana" w:hAnsi="Verdana"/>
          <w:b/>
          <w:iCs/>
        </w:rPr>
        <w:t>09</w:t>
      </w:r>
      <w:proofErr w:type="gramEnd"/>
    </w:p>
    <w:p w:rsidR="005475A9" w:rsidRPr="00D65A52" w:rsidRDefault="005475A9" w:rsidP="005475A9">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 xml:space="preserve">Excelentíssimo </w:t>
      </w:r>
      <w:proofErr w:type="gramStart"/>
      <w:r w:rsidRPr="00D65A52">
        <w:rPr>
          <w:rFonts w:ascii="Verdana" w:eastAsia="Times New Roman" w:hAnsi="Verdana"/>
          <w:color w:val="444444"/>
          <w:szCs w:val="20"/>
          <w:lang w:eastAsia="pt-BR"/>
        </w:rPr>
        <w:t>Senhor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autoridade</w:t>
      </w:r>
      <w:proofErr w:type="gramEnd"/>
      <w:r w:rsidRPr="00D65A52">
        <w:rPr>
          <w:rFonts w:ascii="Verdana" w:eastAsia="Times New Roman" w:hAnsi="Verdana"/>
          <w:color w:val="444444"/>
          <w:szCs w:val="20"/>
          <w:lang w:eastAsia="pt-BR"/>
        </w:rPr>
        <w:t xml:space="preserve"> responsável pela contratação...............................nome...................., estado civil, C.P.F. nº ..........................., com domicílio (profissional) em ....................................., representante legal da empresa .................................., C.N.P.J. </w:t>
      </w:r>
      <w:proofErr w:type="gramStart"/>
      <w:r w:rsidRPr="00D65A52">
        <w:rPr>
          <w:rFonts w:ascii="Verdana" w:eastAsia="Times New Roman" w:hAnsi="Verdana"/>
          <w:color w:val="444444"/>
          <w:szCs w:val="20"/>
          <w:lang w:eastAsia="pt-BR"/>
        </w:rPr>
        <w:t>nº</w:t>
      </w:r>
      <w:proofErr w:type="gramEnd"/>
      <w:r w:rsidRPr="00D65A52">
        <w:rPr>
          <w:rFonts w:ascii="Verdana" w:eastAsia="Times New Roman" w:hAnsi="Verdana"/>
          <w:color w:val="444444"/>
          <w:szCs w:val="20"/>
          <w:lang w:eastAsia="pt-BR"/>
        </w:rPr>
        <w:t xml:space="preserve"> ................, (</w:t>
      </w:r>
      <w:hyperlink r:id="rId33" w:tooltip="Constituição da Republica Federativa do Brasil 1988" w:history="1">
        <w:r w:rsidRPr="00D65A52">
          <w:rPr>
            <w:rFonts w:ascii="Verdana" w:eastAsia="Times New Roman" w:hAnsi="Verdana"/>
            <w:color w:val="3E5B16"/>
            <w:szCs w:val="20"/>
            <w:u w:val="single"/>
            <w:lang w:eastAsia="pt-BR"/>
          </w:rPr>
          <w:t>cf</w:t>
        </w:r>
      </w:hyperlink>
      <w:r w:rsidRPr="00D65A52">
        <w:rPr>
          <w:rFonts w:ascii="Verdana" w:eastAsia="Times New Roman" w:hAnsi="Verdana"/>
          <w:color w:val="444444"/>
          <w:szCs w:val="20"/>
          <w:lang w:eastAsia="pt-BR"/>
        </w:rPr>
        <w:t xml:space="preserve">. procuração anexa), vem, respeitosamente, perante Vossa ................., informar que para a execução do objeto referente ao Contrato nº ..............., serão necessários ...... </w:t>
      </w:r>
      <w:proofErr w:type="gramStart"/>
      <w:r w:rsidRPr="00D65A52">
        <w:rPr>
          <w:rFonts w:ascii="Verdana" w:eastAsia="Times New Roman" w:hAnsi="Verdana"/>
          <w:color w:val="444444"/>
          <w:szCs w:val="20"/>
          <w:lang w:eastAsia="pt-BR"/>
        </w:rPr>
        <w:t>trabalhadores</w:t>
      </w:r>
      <w:proofErr w:type="gramEnd"/>
      <w:r w:rsidRPr="00D65A52">
        <w:rPr>
          <w:rFonts w:ascii="Verdana" w:eastAsia="Times New Roman" w:hAnsi="Verdana"/>
          <w:color w:val="444444"/>
          <w:szCs w:val="20"/>
          <w:lang w:eastAsia="pt-BR"/>
        </w:rPr>
        <w:t xml:space="preserve"> em regime de dedicação exclusiva.</w:t>
      </w:r>
    </w:p>
    <w:p w:rsidR="005475A9" w:rsidRPr="00D65A52" w:rsidRDefault="005475A9" w:rsidP="005475A9">
      <w:pPr>
        <w:spacing w:after="150"/>
        <w:jc w:val="both"/>
        <w:rPr>
          <w:rFonts w:ascii="Verdana" w:eastAsia="Times New Roman" w:hAnsi="Verdana"/>
          <w:color w:val="444444"/>
          <w:szCs w:val="20"/>
          <w:lang w:eastAsia="pt-BR"/>
        </w:rPr>
      </w:pPr>
      <w:r w:rsidRPr="00D65A52">
        <w:rPr>
          <w:rFonts w:ascii="Verdana" w:eastAsia="Times New Roman" w:hAnsi="Verdana"/>
          <w:color w:val="444444"/>
          <w:szCs w:val="20"/>
          <w:lang w:eastAsia="pt-BR"/>
        </w:rPr>
        <w:t>Assim, para que se dê cumprimento ao Programa de Inserção de Egressos do Sistema Penitenciário no Mercado de Trabalho - PRÓ-EGRESSO, conforme o</w:t>
      </w:r>
      <w:r>
        <w:rPr>
          <w:rFonts w:ascii="Verdana" w:eastAsia="Times New Roman" w:hAnsi="Verdana"/>
          <w:color w:val="444444"/>
          <w:szCs w:val="20"/>
          <w:lang w:eastAsia="pt-BR"/>
        </w:rPr>
        <w:t xml:space="preserve"> Decreto </w:t>
      </w:r>
      <w:r w:rsidRPr="00D65A52">
        <w:rPr>
          <w:rFonts w:ascii="Verdana" w:eastAsia="Times New Roman" w:hAnsi="Verdana"/>
          <w:color w:val="444444"/>
          <w:szCs w:val="20"/>
          <w:lang w:eastAsia="pt-BR"/>
        </w:rPr>
        <w:t xml:space="preserve">nº </w:t>
      </w:r>
      <w:r>
        <w:rPr>
          <w:rFonts w:ascii="Verdana" w:eastAsia="Times New Roman" w:hAnsi="Verdana"/>
          <w:color w:val="444444"/>
          <w:szCs w:val="20"/>
          <w:lang w:eastAsia="pt-BR"/>
        </w:rPr>
        <w:t>55.126/</w:t>
      </w:r>
      <w:r w:rsidRPr="00D65A52">
        <w:rPr>
          <w:rFonts w:ascii="Verdana" w:eastAsia="Times New Roman" w:hAnsi="Verdana"/>
          <w:color w:val="444444"/>
          <w:szCs w:val="20"/>
          <w:lang w:eastAsia="pt-BR"/>
        </w:rPr>
        <w:t xml:space="preserve">2009, serão </w:t>
      </w:r>
      <w:proofErr w:type="gramStart"/>
      <w:r w:rsidRPr="00D65A52">
        <w:rPr>
          <w:rFonts w:ascii="Verdana" w:eastAsia="Times New Roman" w:hAnsi="Verdana"/>
          <w:color w:val="444444"/>
          <w:szCs w:val="20"/>
          <w:lang w:eastAsia="pt-BR"/>
        </w:rPr>
        <w:t>alocados ...</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trabalhadores</w:t>
      </w:r>
      <w:proofErr w:type="gramEnd"/>
      <w:r w:rsidRPr="00D65A52">
        <w:rPr>
          <w:rFonts w:ascii="Verdana" w:eastAsia="Times New Roman" w:hAnsi="Verdana"/>
          <w:color w:val="444444"/>
          <w:szCs w:val="20"/>
          <w:lang w:eastAsia="pt-BR"/>
        </w:rPr>
        <w:t>, conforme tabela abaixo:</w:t>
      </w:r>
    </w:p>
    <w:p w:rsidR="005475A9" w:rsidRPr="00D65A52" w:rsidRDefault="005475A9" w:rsidP="005475A9">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EGRESSOS DO SISTEMA PENITENCIÁRIO PAULISTA</w:t>
      </w:r>
    </w:p>
    <w:p w:rsidR="005475A9" w:rsidRPr="00D65A52" w:rsidRDefault="005475A9" w:rsidP="005475A9">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Nome R.G. C.P.F.</w:t>
      </w: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475A9" w:rsidRPr="00D65A52" w:rsidRDefault="005475A9" w:rsidP="005475A9">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EGRESSOS DO SISTEMA PENITENCIÁRIO DE OUTROS ESTADOS DA FEDERAÇÃO</w:t>
      </w:r>
    </w:p>
    <w:p w:rsidR="005475A9" w:rsidRPr="00D65A52" w:rsidRDefault="005475A9" w:rsidP="005475A9">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Nome R.G. C.P.F.</w:t>
      </w: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w:t>
      </w:r>
      <w:proofErr w:type="gramStart"/>
      <w:r w:rsidRPr="00D65A52">
        <w:rPr>
          <w:rFonts w:ascii="Verdana" w:eastAsia="Times New Roman" w:hAnsi="Verdana"/>
          <w:color w:val="444444"/>
          <w:szCs w:val="20"/>
          <w:lang w:eastAsia="pt-BR"/>
        </w:rPr>
        <w:t>..........................</w:t>
      </w:r>
      <w:proofErr w:type="gramEnd"/>
    </w:p>
    <w:p w:rsidR="005475A9" w:rsidRPr="00D65A52" w:rsidRDefault="005475A9" w:rsidP="005475A9">
      <w:pPr>
        <w:spacing w:after="150"/>
        <w:rPr>
          <w:rFonts w:ascii="Verdana" w:eastAsia="Times New Roman" w:hAnsi="Verdana"/>
          <w:color w:val="444444"/>
          <w:szCs w:val="20"/>
          <w:lang w:eastAsia="pt-BR"/>
        </w:rPr>
      </w:pPr>
      <w:r w:rsidRPr="00D65A52">
        <w:rPr>
          <w:rFonts w:ascii="Verdana" w:eastAsia="Times New Roman" w:hAnsi="Verdana"/>
          <w:color w:val="444444"/>
          <w:szCs w:val="20"/>
          <w:lang w:eastAsia="pt-BR"/>
        </w:rPr>
        <w:t>Atenciosamente.</w:t>
      </w: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 xml:space="preserve">, ...... </w:t>
      </w:r>
      <w:proofErr w:type="gramStart"/>
      <w:r w:rsidRPr="00D65A52">
        <w:rPr>
          <w:rFonts w:ascii="Verdana" w:eastAsia="Times New Roman" w:hAnsi="Verdana"/>
          <w:color w:val="444444"/>
          <w:szCs w:val="20"/>
          <w:lang w:eastAsia="pt-BR"/>
        </w:rPr>
        <w:t>de</w:t>
      </w:r>
      <w:proofErr w:type="gramEnd"/>
      <w:r w:rsidRPr="00D65A52">
        <w:rPr>
          <w:rFonts w:ascii="Verdana" w:eastAsia="Times New Roman" w:hAnsi="Verdana"/>
          <w:color w:val="444444"/>
          <w:szCs w:val="20"/>
          <w:lang w:eastAsia="pt-BR"/>
        </w:rPr>
        <w:t xml:space="preserve"> .................... </w:t>
      </w:r>
      <w:proofErr w:type="gramStart"/>
      <w:r w:rsidRPr="00D65A52">
        <w:rPr>
          <w:rFonts w:ascii="Verdana" w:eastAsia="Times New Roman" w:hAnsi="Verdana"/>
          <w:color w:val="444444"/>
          <w:szCs w:val="20"/>
          <w:lang w:eastAsia="pt-BR"/>
        </w:rPr>
        <w:t>de</w:t>
      </w:r>
      <w:proofErr w:type="gramEnd"/>
      <w:r w:rsidRPr="00D65A52">
        <w:rPr>
          <w:rFonts w:ascii="Verdana" w:eastAsia="Times New Roman" w:hAnsi="Verdana"/>
          <w:color w:val="444444"/>
          <w:szCs w:val="20"/>
          <w:lang w:eastAsia="pt-BR"/>
        </w:rPr>
        <w:t xml:space="preserve"> 20.....</w:t>
      </w:r>
    </w:p>
    <w:p w:rsidR="005475A9" w:rsidRPr="00D65A52" w:rsidRDefault="005475A9" w:rsidP="005475A9">
      <w:pPr>
        <w:spacing w:after="150"/>
        <w:rPr>
          <w:rFonts w:ascii="Verdana" w:eastAsia="Times New Roman" w:hAnsi="Verdana"/>
          <w:color w:val="444444"/>
          <w:szCs w:val="20"/>
          <w:lang w:eastAsia="pt-BR"/>
        </w:rPr>
      </w:pPr>
      <w:proofErr w:type="gramStart"/>
      <w:r w:rsidRPr="00D65A52">
        <w:rPr>
          <w:rFonts w:ascii="Verdana" w:eastAsia="Times New Roman" w:hAnsi="Verdana"/>
          <w:color w:val="444444"/>
          <w:szCs w:val="20"/>
          <w:lang w:eastAsia="pt-BR"/>
        </w:rPr>
        <w:t>....................</w:t>
      </w:r>
      <w:proofErr w:type="gramEnd"/>
      <w:r w:rsidRPr="00D65A52">
        <w:rPr>
          <w:rFonts w:ascii="Verdana" w:eastAsia="Times New Roman" w:hAnsi="Verdana"/>
          <w:color w:val="444444"/>
          <w:szCs w:val="20"/>
          <w:lang w:eastAsia="pt-BR"/>
        </w:rPr>
        <w:t>assinatura......................</w:t>
      </w:r>
    </w:p>
    <w:p w:rsidR="005475A9" w:rsidRDefault="005475A9" w:rsidP="005475A9">
      <w:pPr>
        <w:shd w:val="clear" w:color="auto" w:fill="FFFFFF"/>
        <w:spacing w:before="100" w:beforeAutospacing="1" w:after="100" w:afterAutospacing="1"/>
        <w:rPr>
          <w:rFonts w:ascii="Verdana" w:hAnsi="Verdana"/>
          <w:iCs/>
        </w:rPr>
      </w:pPr>
    </w:p>
    <w:p w:rsidR="003D34F1" w:rsidRDefault="003D34F1">
      <w:pPr>
        <w:spacing w:after="200" w:line="276" w:lineRule="auto"/>
        <w:rPr>
          <w:rFonts w:ascii="Verdana" w:hAnsi="Verdana"/>
          <w:sz w:val="28"/>
        </w:rPr>
      </w:pPr>
      <w:r>
        <w:rPr>
          <w:rFonts w:ascii="Verdana" w:hAnsi="Verdana"/>
          <w:sz w:val="28"/>
        </w:rPr>
        <w:br w:type="page"/>
      </w:r>
    </w:p>
    <w:p w:rsidR="003D34F1" w:rsidRPr="002E00E8" w:rsidRDefault="003D34F1" w:rsidP="003D34F1">
      <w:pPr>
        <w:suppressAutoHyphens/>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3D34F1" w:rsidRPr="002E00E8" w:rsidRDefault="003D34F1" w:rsidP="003D34F1">
      <w:pPr>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D34F1" w:rsidRPr="002E00E8" w:rsidRDefault="003D34F1" w:rsidP="003D34F1">
      <w:pPr>
        <w:ind w:left="2127" w:hanging="2127"/>
        <w:jc w:val="both"/>
        <w:rPr>
          <w:rFonts w:ascii="Verdana" w:hAnsi="Verdana"/>
        </w:rPr>
      </w:pPr>
      <w:r w:rsidRPr="002E00E8">
        <w:rPr>
          <w:rFonts w:ascii="Verdana" w:hAnsi="Verdana"/>
          <w:b/>
        </w:rPr>
        <w:t>Assunto:</w:t>
      </w:r>
      <w:r w:rsidRPr="002E00E8">
        <w:rPr>
          <w:rFonts w:ascii="Verdana" w:hAnsi="Verdana"/>
        </w:rPr>
        <w:tab/>
        <w:t xml:space="preserve">Processo de contratação de serviços terceirizados – Contratação de empresa para </w:t>
      </w:r>
      <w:r>
        <w:rPr>
          <w:rFonts w:ascii="Verdana" w:hAnsi="Verdana"/>
        </w:rPr>
        <w:t>prest</w:t>
      </w:r>
      <w:r w:rsidRPr="002E00E8">
        <w:rPr>
          <w:rFonts w:ascii="Verdana" w:hAnsi="Verdana"/>
        </w:rPr>
        <w:t xml:space="preserve">ação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2E00E8">
        <w:rPr>
          <w:rFonts w:ascii="Verdana" w:hAnsi="Verdana"/>
        </w:rPr>
        <w:t xml:space="preserve"> no </w:t>
      </w:r>
      <w:r w:rsidRPr="000A1757">
        <w:rPr>
          <w:rFonts w:ascii="Verdana" w:hAnsi="Verdana"/>
          <w:color w:val="FF0000"/>
        </w:rPr>
        <w:t>&lt;</w:t>
      </w:r>
      <w:proofErr w:type="gramStart"/>
      <w:r w:rsidRPr="000A1757">
        <w:rPr>
          <w:rFonts w:ascii="Verdana" w:hAnsi="Verdana"/>
          <w:color w:val="FF0000"/>
        </w:rPr>
        <w:t>INDICAR</w:t>
      </w:r>
      <w:proofErr w:type="gramEnd"/>
      <w:r w:rsidRPr="000A1757">
        <w:rPr>
          <w:rFonts w:ascii="Verdana" w:hAnsi="Verdana"/>
          <w:color w:val="FF0000"/>
        </w:rPr>
        <w:t xml:space="preserve"> O LOCAL&gt;</w:t>
      </w:r>
    </w:p>
    <w:p w:rsidR="003D34F1" w:rsidRPr="002E00E8" w:rsidRDefault="003D34F1" w:rsidP="003D34F1">
      <w:pPr>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3D34F1" w:rsidRDefault="003D34F1" w:rsidP="003D34F1">
      <w:pPr>
        <w:jc w:val="both"/>
        <w:rPr>
          <w:rFonts w:ascii="Verdana" w:hAnsi="Verdana"/>
          <w:sz w:val="24"/>
        </w:rPr>
      </w:pPr>
    </w:p>
    <w:p w:rsidR="003D34F1" w:rsidRPr="002E00E8" w:rsidRDefault="003D34F1" w:rsidP="003D34F1">
      <w:pPr>
        <w:jc w:val="center"/>
        <w:rPr>
          <w:rFonts w:ascii="Verdana" w:hAnsi="Verdana"/>
          <w:b/>
        </w:rPr>
      </w:pPr>
    </w:p>
    <w:p w:rsidR="003D34F1" w:rsidRPr="00B429C0" w:rsidRDefault="003D34F1" w:rsidP="003D34F1">
      <w:pPr>
        <w:jc w:val="center"/>
        <w:rPr>
          <w:rFonts w:ascii="Verdana" w:hAnsi="Verdana"/>
          <w:b/>
          <w:u w:val="single"/>
        </w:rPr>
      </w:pPr>
      <w:r w:rsidRPr="00B429C0">
        <w:rPr>
          <w:rFonts w:ascii="Verdana" w:hAnsi="Verdana"/>
          <w:b/>
          <w:u w:val="single"/>
        </w:rPr>
        <w:t xml:space="preserve">ANEXO </w:t>
      </w:r>
      <w:r>
        <w:rPr>
          <w:rFonts w:ascii="Verdana" w:hAnsi="Verdana"/>
          <w:b/>
          <w:u w:val="single"/>
        </w:rPr>
        <w:t>XI</w:t>
      </w:r>
      <w:r w:rsidRPr="00B429C0">
        <w:rPr>
          <w:rFonts w:ascii="Verdana" w:hAnsi="Verdana"/>
          <w:b/>
          <w:u w:val="single"/>
        </w:rPr>
        <w:t>I</w:t>
      </w:r>
    </w:p>
    <w:p w:rsidR="003D34F1" w:rsidRPr="00B01C3D" w:rsidRDefault="003D34F1" w:rsidP="003D34F1">
      <w:pPr>
        <w:pStyle w:val="Corpodetexto"/>
        <w:jc w:val="center"/>
        <w:rPr>
          <w:rFonts w:ascii="Verdana" w:hAnsi="Verdana"/>
          <w:b/>
          <w:color w:val="FF0000"/>
          <w:szCs w:val="18"/>
          <w:u w:val="single"/>
        </w:rPr>
      </w:pPr>
      <w:r w:rsidRPr="00B01C3D">
        <w:rPr>
          <w:rFonts w:ascii="Verdana" w:hAnsi="Verdana"/>
          <w:b/>
          <w:color w:val="FF0000"/>
          <w:szCs w:val="18"/>
          <w:u w:val="single"/>
        </w:rPr>
        <w:t>(EXCLUIR ESTE ANEXO CASO A VISTORIA NÃO SEJA OBRIGATÓRIA)</w:t>
      </w:r>
    </w:p>
    <w:p w:rsidR="003D34F1" w:rsidRPr="002E00E8" w:rsidRDefault="003D34F1" w:rsidP="003D34F1">
      <w:pPr>
        <w:jc w:val="center"/>
        <w:rPr>
          <w:rFonts w:ascii="Verdana" w:hAnsi="Verdana"/>
          <w:b/>
        </w:rPr>
      </w:pPr>
    </w:p>
    <w:p w:rsidR="003D34F1" w:rsidRPr="006279AE" w:rsidRDefault="003D34F1" w:rsidP="003D34F1">
      <w:pPr>
        <w:jc w:val="center"/>
        <w:rPr>
          <w:rFonts w:ascii="Verdana" w:hAnsi="Verdana"/>
          <w:b/>
          <w:bCs/>
        </w:rPr>
      </w:pPr>
      <w:r>
        <w:rPr>
          <w:rFonts w:ascii="Verdana" w:hAnsi="Verdana"/>
          <w:b/>
          <w:bCs/>
        </w:rPr>
        <w:t>ATESTADO DE VISITA TÉCNICA</w:t>
      </w:r>
    </w:p>
    <w:p w:rsidR="003D34F1" w:rsidRDefault="003D34F1" w:rsidP="003D34F1">
      <w:pPr>
        <w:tabs>
          <w:tab w:val="left" w:pos="142"/>
        </w:tabs>
        <w:jc w:val="both"/>
        <w:rPr>
          <w:rFonts w:ascii="Verdana" w:hAnsi="Verdana"/>
        </w:rPr>
      </w:pPr>
    </w:p>
    <w:p w:rsidR="003D34F1" w:rsidRPr="004B1C8B" w:rsidRDefault="003D34F1" w:rsidP="003D34F1">
      <w:pPr>
        <w:tabs>
          <w:tab w:val="left" w:pos="142"/>
        </w:tabs>
        <w:jc w:val="both"/>
        <w:rPr>
          <w:rFonts w:ascii="Verdana" w:hAnsi="Verdana"/>
        </w:rPr>
      </w:pPr>
      <w:r w:rsidRPr="004B1C8B">
        <w:rPr>
          <w:rFonts w:ascii="Verdana" w:hAnsi="Verdana"/>
        </w:rPr>
        <w:t>Declaro, para os fins previstos da alínea “</w:t>
      </w:r>
      <w:proofErr w:type="gramStart"/>
      <w:r w:rsidRPr="004B1C8B">
        <w:rPr>
          <w:rFonts w:ascii="Verdana" w:hAnsi="Verdana"/>
        </w:rPr>
        <w:t>d.</w:t>
      </w:r>
      <w:proofErr w:type="gramEnd"/>
      <w:r w:rsidRPr="004B1C8B">
        <w:rPr>
          <w:rFonts w:ascii="Verdana" w:hAnsi="Verdana"/>
        </w:rPr>
        <w:t xml:space="preserve">1”, do subitem 1.4, do item IV do Edital de </w:t>
      </w:r>
      <w:r w:rsidRPr="004B1C8B">
        <w:rPr>
          <w:rFonts w:ascii="Verdana" w:hAnsi="Verdana"/>
          <w:b/>
        </w:rPr>
        <w:t>PREGÃO ELETRÔNICO</w:t>
      </w:r>
      <w:r w:rsidRPr="004B1C8B">
        <w:rPr>
          <w:rFonts w:ascii="Verdana" w:hAnsi="Verdana"/>
        </w:rPr>
        <w:t xml:space="preserve"> nº</w:t>
      </w:r>
      <w:r w:rsidRPr="004B1C8B">
        <w:rPr>
          <w:rFonts w:ascii="Verdana" w:hAnsi="Verdana"/>
          <w:color w:val="000000"/>
        </w:rPr>
        <w:t xml:space="preserve"> </w:t>
      </w:r>
      <w:r w:rsidRPr="004B1C8B">
        <w:rPr>
          <w:rFonts w:ascii="Verdana" w:hAnsi="Verdana"/>
          <w:color w:val="FF0000"/>
        </w:rPr>
        <w:t>XX/XXXX/XXX</w:t>
      </w:r>
      <w:r w:rsidRPr="004B1C8B">
        <w:rPr>
          <w:rFonts w:ascii="Verdana" w:hAnsi="Verdana"/>
        </w:rPr>
        <w:t xml:space="preserve"> – Processo </w:t>
      </w:r>
      <w:r w:rsidRPr="004B1C8B">
        <w:rPr>
          <w:rFonts w:ascii="Verdana" w:hAnsi="Verdana"/>
          <w:color w:val="000000"/>
        </w:rPr>
        <w:t xml:space="preserve">nº </w:t>
      </w:r>
      <w:r w:rsidRPr="004B1C8B">
        <w:rPr>
          <w:rFonts w:ascii="Verdana" w:hAnsi="Verdana"/>
          <w:color w:val="FF0000"/>
        </w:rPr>
        <w:t>XXXXX/XXXX</w:t>
      </w:r>
      <w:r w:rsidRPr="004B1C8B">
        <w:rPr>
          <w:rFonts w:ascii="Verdana" w:hAnsi="Verdana"/>
        </w:rPr>
        <w:t xml:space="preserve">, cujo objeto é a  </w:t>
      </w:r>
      <w:r>
        <w:rPr>
          <w:rFonts w:ascii="Verdana" w:hAnsi="Verdana"/>
        </w:rPr>
        <w:t>c</w:t>
      </w:r>
      <w:r w:rsidRPr="004B1C8B">
        <w:rPr>
          <w:rFonts w:ascii="Verdana" w:hAnsi="Verdana"/>
        </w:rPr>
        <w:t xml:space="preserve">ontratação de empresa para </w:t>
      </w:r>
      <w:r>
        <w:rPr>
          <w:rFonts w:ascii="Verdana" w:hAnsi="Verdana"/>
        </w:rPr>
        <w:t>prestação</w:t>
      </w:r>
      <w:r w:rsidRPr="004B1C8B">
        <w:rPr>
          <w:rFonts w:ascii="Verdana" w:hAnsi="Verdana"/>
        </w:rPr>
        <w:t xml:space="preserve"> de serviços de </w:t>
      </w:r>
      <w:r w:rsidRPr="00FA0D43">
        <w:rPr>
          <w:rFonts w:ascii="Verdana" w:hAnsi="Verdana"/>
        </w:rPr>
        <w:t>controle</w:t>
      </w:r>
      <w:r>
        <w:rPr>
          <w:rFonts w:ascii="Verdana" w:hAnsi="Verdana"/>
        </w:rPr>
        <w:t xml:space="preserve">, </w:t>
      </w:r>
      <w:r w:rsidRPr="00FA0D43">
        <w:rPr>
          <w:rFonts w:ascii="Verdana" w:hAnsi="Verdana"/>
        </w:rPr>
        <w:t>operação e fiscalização de portarias e edifícios</w:t>
      </w:r>
      <w:r w:rsidRPr="004B1C8B">
        <w:rPr>
          <w:rFonts w:ascii="Verdana" w:hAnsi="Verdana"/>
        </w:rPr>
        <w:t xml:space="preserve"> no </w:t>
      </w:r>
      <w:r w:rsidRPr="004B1C8B">
        <w:rPr>
          <w:rFonts w:ascii="Verdana" w:hAnsi="Verdana"/>
          <w:color w:val="FF0000"/>
        </w:rPr>
        <w:t>&lt;INDICAR O LOCAL&gt;</w:t>
      </w:r>
      <w:r w:rsidRPr="004B1C8B">
        <w:rPr>
          <w:rFonts w:ascii="Verdana" w:hAnsi="Verdana"/>
        </w:rPr>
        <w:t>, que a empresa abaixo identificada realizou vistoria no local, recebendo todas as informações necessárias.</w:t>
      </w:r>
    </w:p>
    <w:p w:rsidR="003D34F1" w:rsidRDefault="003D34F1" w:rsidP="003D34F1">
      <w:pPr>
        <w:pStyle w:val="Rodap"/>
        <w:tabs>
          <w:tab w:val="left" w:pos="142"/>
        </w:tabs>
        <w:rPr>
          <w:rFonts w:ascii="Verdana" w:hAnsi="Verdana"/>
          <w:sz w:val="20"/>
          <w:szCs w:val="20"/>
        </w:rPr>
      </w:pPr>
    </w:p>
    <w:p w:rsidR="003D34F1" w:rsidRPr="004B1C8B" w:rsidRDefault="003D34F1" w:rsidP="003D34F1">
      <w:pPr>
        <w:pStyle w:val="Rodap"/>
        <w:tabs>
          <w:tab w:val="left" w:pos="142"/>
        </w:tabs>
        <w:rPr>
          <w:rFonts w:ascii="Verdana" w:hAnsi="Verdana"/>
          <w:szCs w:val="20"/>
        </w:rPr>
      </w:pPr>
    </w:p>
    <w:p w:rsidR="003D34F1" w:rsidRPr="004B1C8B" w:rsidRDefault="003D34F1" w:rsidP="003D34F1">
      <w:pPr>
        <w:tabs>
          <w:tab w:val="left" w:pos="142"/>
        </w:tabs>
        <w:jc w:val="right"/>
        <w:rPr>
          <w:rFonts w:ascii="Verdana" w:hAnsi="Verdana"/>
          <w:szCs w:val="20"/>
        </w:rPr>
      </w:pPr>
      <w:r w:rsidRPr="004B1C8B">
        <w:rPr>
          <w:rFonts w:ascii="Verdana" w:hAnsi="Verdana"/>
          <w:szCs w:val="20"/>
        </w:rPr>
        <w:t>Local e Data.</w:t>
      </w:r>
    </w:p>
    <w:p w:rsidR="003D34F1" w:rsidRPr="004B1C8B" w:rsidRDefault="003D34F1" w:rsidP="003D34F1">
      <w:pPr>
        <w:tabs>
          <w:tab w:val="left" w:pos="142"/>
        </w:tabs>
        <w:rPr>
          <w:rFonts w:ascii="Verdana" w:hAnsi="Verdana"/>
          <w:szCs w:val="20"/>
        </w:rPr>
      </w:pPr>
    </w:p>
    <w:p w:rsidR="003D34F1" w:rsidRPr="004B1C8B" w:rsidRDefault="003D34F1" w:rsidP="003D34F1">
      <w:pPr>
        <w:tabs>
          <w:tab w:val="left" w:pos="142"/>
        </w:tabs>
        <w:rPr>
          <w:rFonts w:ascii="Verdana" w:hAnsi="Verdana"/>
          <w:szCs w:val="20"/>
        </w:rPr>
      </w:pPr>
    </w:p>
    <w:p w:rsidR="003D34F1" w:rsidRPr="004B1C8B" w:rsidRDefault="003D34F1" w:rsidP="003D34F1">
      <w:pPr>
        <w:tabs>
          <w:tab w:val="left" w:pos="142"/>
        </w:tabs>
        <w:rPr>
          <w:rFonts w:ascii="Verdana" w:hAnsi="Verdana"/>
          <w:szCs w:val="20"/>
        </w:rPr>
      </w:pPr>
    </w:p>
    <w:p w:rsidR="003D34F1" w:rsidRPr="004B1C8B" w:rsidRDefault="003D34F1" w:rsidP="003D34F1">
      <w:pPr>
        <w:tabs>
          <w:tab w:val="left" w:pos="142"/>
        </w:tabs>
        <w:rPr>
          <w:rFonts w:ascii="Verdana" w:hAnsi="Verdana"/>
          <w:b/>
          <w:szCs w:val="20"/>
        </w:rPr>
      </w:pPr>
      <w:r w:rsidRPr="004B1C8B">
        <w:rPr>
          <w:rFonts w:ascii="Verdana" w:hAnsi="Verdana"/>
          <w:b/>
          <w:szCs w:val="20"/>
        </w:rPr>
        <w:t>EMPRESA</w:t>
      </w:r>
      <w:r>
        <w:rPr>
          <w:rFonts w:ascii="Verdana" w:hAnsi="Verdana"/>
          <w:b/>
          <w:szCs w:val="20"/>
        </w:rPr>
        <w:t xml:space="preserve">: </w:t>
      </w:r>
      <w:r w:rsidRPr="004B1C8B">
        <w:rPr>
          <w:rFonts w:ascii="Verdana" w:hAnsi="Verdana"/>
          <w:b/>
          <w:szCs w:val="20"/>
        </w:rPr>
        <w:t>_____________________________________________</w:t>
      </w:r>
    </w:p>
    <w:p w:rsidR="003D34F1" w:rsidRPr="004B1C8B" w:rsidRDefault="003D34F1" w:rsidP="003D34F1">
      <w:pPr>
        <w:tabs>
          <w:tab w:val="left" w:pos="142"/>
        </w:tabs>
        <w:rPr>
          <w:rFonts w:ascii="Verdana" w:hAnsi="Verdana"/>
          <w:b/>
          <w:szCs w:val="20"/>
        </w:rPr>
      </w:pPr>
    </w:p>
    <w:p w:rsidR="003D34F1" w:rsidRPr="004B1C8B" w:rsidRDefault="003D34F1" w:rsidP="003D34F1">
      <w:pPr>
        <w:tabs>
          <w:tab w:val="left" w:pos="142"/>
        </w:tabs>
        <w:rPr>
          <w:rFonts w:ascii="Verdana" w:hAnsi="Verdana"/>
          <w:b/>
          <w:szCs w:val="20"/>
        </w:rPr>
      </w:pPr>
      <w:r w:rsidRPr="004B1C8B">
        <w:rPr>
          <w:rFonts w:ascii="Verdana" w:hAnsi="Verdana"/>
          <w:b/>
          <w:szCs w:val="20"/>
        </w:rPr>
        <w:t>ENDEREÇO</w:t>
      </w:r>
      <w:r>
        <w:rPr>
          <w:rFonts w:ascii="Verdana" w:hAnsi="Verdana"/>
          <w:b/>
          <w:szCs w:val="20"/>
        </w:rPr>
        <w:t xml:space="preserve">: </w:t>
      </w:r>
      <w:r w:rsidRPr="004B1C8B">
        <w:rPr>
          <w:rFonts w:ascii="Verdana" w:hAnsi="Verdana"/>
          <w:b/>
          <w:szCs w:val="20"/>
        </w:rPr>
        <w:t>____________________________________________</w:t>
      </w:r>
    </w:p>
    <w:p w:rsidR="003D34F1" w:rsidRPr="004B1C8B" w:rsidRDefault="003D34F1" w:rsidP="003D34F1">
      <w:pPr>
        <w:tabs>
          <w:tab w:val="left" w:pos="142"/>
        </w:tabs>
        <w:rPr>
          <w:rFonts w:ascii="Verdana" w:hAnsi="Verdana"/>
          <w:b/>
          <w:szCs w:val="20"/>
        </w:rPr>
      </w:pPr>
    </w:p>
    <w:p w:rsidR="003D34F1" w:rsidRPr="004B1C8B" w:rsidRDefault="003D34F1" w:rsidP="003D34F1">
      <w:pPr>
        <w:tabs>
          <w:tab w:val="left" w:pos="142"/>
        </w:tabs>
        <w:rPr>
          <w:rFonts w:ascii="Verdana" w:hAnsi="Verdana"/>
          <w:b/>
          <w:szCs w:val="20"/>
        </w:rPr>
      </w:pPr>
      <w:r w:rsidRPr="004B1C8B">
        <w:rPr>
          <w:rFonts w:ascii="Verdana" w:hAnsi="Verdana"/>
          <w:b/>
          <w:szCs w:val="20"/>
        </w:rPr>
        <w:t>CIDADE</w:t>
      </w:r>
      <w:r>
        <w:rPr>
          <w:rFonts w:ascii="Verdana" w:hAnsi="Verdana"/>
          <w:b/>
          <w:szCs w:val="20"/>
        </w:rPr>
        <w:t xml:space="preserve">: _____________________ ESTADO: _____ </w:t>
      </w:r>
      <w:r w:rsidRPr="004B1C8B">
        <w:rPr>
          <w:rFonts w:ascii="Verdana" w:hAnsi="Verdana"/>
          <w:b/>
          <w:szCs w:val="20"/>
        </w:rPr>
        <w:t>CEP</w:t>
      </w:r>
      <w:r>
        <w:rPr>
          <w:rFonts w:ascii="Verdana" w:hAnsi="Verdana"/>
          <w:b/>
          <w:szCs w:val="20"/>
        </w:rPr>
        <w:t xml:space="preserve">: </w:t>
      </w:r>
      <w:r w:rsidRPr="004B1C8B">
        <w:rPr>
          <w:rFonts w:ascii="Verdana" w:hAnsi="Verdana"/>
          <w:b/>
          <w:szCs w:val="20"/>
        </w:rPr>
        <w:t>________</w:t>
      </w:r>
    </w:p>
    <w:p w:rsidR="003D34F1" w:rsidRPr="004B1C8B" w:rsidRDefault="003D34F1" w:rsidP="003D34F1">
      <w:pPr>
        <w:tabs>
          <w:tab w:val="left" w:pos="142"/>
        </w:tabs>
        <w:rPr>
          <w:rFonts w:ascii="Verdana" w:hAnsi="Verdana"/>
          <w:b/>
          <w:szCs w:val="20"/>
        </w:rPr>
      </w:pPr>
    </w:p>
    <w:p w:rsidR="003D34F1" w:rsidRDefault="003D34F1" w:rsidP="003D34F1">
      <w:pPr>
        <w:tabs>
          <w:tab w:val="left" w:pos="142"/>
        </w:tabs>
        <w:rPr>
          <w:rFonts w:ascii="Verdana" w:hAnsi="Verdana"/>
          <w:b/>
          <w:szCs w:val="20"/>
        </w:rPr>
      </w:pPr>
      <w:r w:rsidRPr="004B1C8B">
        <w:rPr>
          <w:rFonts w:ascii="Verdana" w:hAnsi="Verdana"/>
          <w:b/>
          <w:szCs w:val="20"/>
        </w:rPr>
        <w:t>FONE</w:t>
      </w:r>
      <w:r>
        <w:rPr>
          <w:rFonts w:ascii="Verdana" w:hAnsi="Verdana"/>
          <w:b/>
          <w:szCs w:val="20"/>
        </w:rPr>
        <w:t>:</w:t>
      </w:r>
      <w:r w:rsidRPr="004B1C8B">
        <w:rPr>
          <w:rFonts w:ascii="Verdana" w:hAnsi="Verdana"/>
          <w:b/>
          <w:szCs w:val="20"/>
        </w:rPr>
        <w:t xml:space="preserve"> _______________</w:t>
      </w:r>
      <w:r w:rsidRPr="004B1C8B">
        <w:rPr>
          <w:rFonts w:ascii="Verdana" w:hAnsi="Verdana"/>
          <w:b/>
          <w:szCs w:val="20"/>
        </w:rPr>
        <w:tab/>
      </w:r>
      <w:r>
        <w:rPr>
          <w:rFonts w:ascii="Verdana" w:hAnsi="Verdana"/>
          <w:b/>
          <w:szCs w:val="20"/>
        </w:rPr>
        <w:t>FA</w:t>
      </w:r>
      <w:r w:rsidRPr="004B1C8B">
        <w:rPr>
          <w:rFonts w:ascii="Verdana" w:hAnsi="Verdana"/>
          <w:b/>
          <w:szCs w:val="20"/>
        </w:rPr>
        <w:t>X</w:t>
      </w:r>
      <w:r>
        <w:rPr>
          <w:rFonts w:ascii="Verdana" w:hAnsi="Verdana"/>
          <w:b/>
          <w:szCs w:val="20"/>
        </w:rPr>
        <w:t xml:space="preserve">: </w:t>
      </w:r>
      <w:r w:rsidRPr="004B1C8B">
        <w:rPr>
          <w:rFonts w:ascii="Verdana" w:hAnsi="Verdana"/>
          <w:b/>
          <w:szCs w:val="20"/>
        </w:rPr>
        <w:t>______________</w:t>
      </w:r>
      <w:proofErr w:type="gramStart"/>
      <w:r w:rsidRPr="004B1C8B">
        <w:rPr>
          <w:rFonts w:ascii="Verdana" w:hAnsi="Verdana"/>
          <w:b/>
          <w:szCs w:val="20"/>
        </w:rPr>
        <w:t xml:space="preserve"> </w:t>
      </w:r>
      <w:r>
        <w:rPr>
          <w:rFonts w:ascii="Verdana" w:hAnsi="Verdana"/>
          <w:b/>
          <w:szCs w:val="20"/>
        </w:rPr>
        <w:t xml:space="preserve"> </w:t>
      </w:r>
    </w:p>
    <w:p w:rsidR="003D34F1" w:rsidRDefault="003D34F1" w:rsidP="003D34F1">
      <w:pPr>
        <w:tabs>
          <w:tab w:val="left" w:pos="142"/>
        </w:tabs>
        <w:rPr>
          <w:rFonts w:ascii="Verdana" w:hAnsi="Verdana"/>
          <w:b/>
          <w:szCs w:val="20"/>
        </w:rPr>
      </w:pPr>
      <w:proofErr w:type="gramEnd"/>
    </w:p>
    <w:p w:rsidR="003D34F1" w:rsidRPr="004B1C8B" w:rsidRDefault="003D34F1" w:rsidP="003D34F1">
      <w:pPr>
        <w:tabs>
          <w:tab w:val="left" w:pos="142"/>
        </w:tabs>
        <w:rPr>
          <w:rFonts w:ascii="Verdana" w:hAnsi="Verdana"/>
          <w:b/>
          <w:szCs w:val="20"/>
        </w:rPr>
      </w:pPr>
      <w:r>
        <w:rPr>
          <w:rFonts w:ascii="Verdana" w:hAnsi="Verdana"/>
          <w:b/>
          <w:szCs w:val="20"/>
        </w:rPr>
        <w:t>E-MAIL: _____________________</w:t>
      </w:r>
    </w:p>
    <w:p w:rsidR="003D34F1" w:rsidRDefault="003D34F1" w:rsidP="003D34F1">
      <w:pPr>
        <w:spacing w:after="200" w:line="276" w:lineRule="auto"/>
        <w:rPr>
          <w:rFonts w:ascii="Verdana" w:hAnsi="Verdana"/>
          <w:sz w:val="24"/>
        </w:rPr>
      </w:pPr>
    </w:p>
    <w:p w:rsidR="003D34F1" w:rsidRDefault="003D34F1" w:rsidP="003D34F1">
      <w:pPr>
        <w:spacing w:after="200" w:line="276" w:lineRule="auto"/>
        <w:rPr>
          <w:rFonts w:ascii="Verdana" w:hAnsi="Verdana"/>
          <w:sz w:val="24"/>
        </w:rPr>
      </w:pPr>
    </w:p>
    <w:p w:rsidR="003D34F1" w:rsidRDefault="003D34F1" w:rsidP="003D34F1">
      <w:pPr>
        <w:jc w:val="center"/>
        <w:rPr>
          <w:rFonts w:ascii="Verdana" w:hAnsi="Verdana"/>
        </w:rPr>
      </w:pPr>
      <w:r>
        <w:rPr>
          <w:rFonts w:ascii="Verdana" w:hAnsi="Verdana"/>
        </w:rPr>
        <w:t>____________________________________</w:t>
      </w:r>
    </w:p>
    <w:p w:rsidR="003D34F1" w:rsidRDefault="003D34F1" w:rsidP="003D34F1">
      <w:pPr>
        <w:jc w:val="center"/>
        <w:rPr>
          <w:rFonts w:ascii="Verdana" w:hAnsi="Verdana"/>
          <w:sz w:val="24"/>
        </w:rPr>
      </w:pPr>
      <w:r>
        <w:rPr>
          <w:rFonts w:ascii="Verdana" w:hAnsi="Verdana"/>
        </w:rPr>
        <w:t>Responsável (Contratante)</w:t>
      </w:r>
    </w:p>
    <w:p w:rsidR="003D34F1" w:rsidRDefault="003D34F1" w:rsidP="003D34F1">
      <w:pPr>
        <w:spacing w:after="200" w:line="276" w:lineRule="auto"/>
        <w:rPr>
          <w:rFonts w:ascii="Verdana" w:hAnsi="Verdana"/>
          <w:sz w:val="24"/>
        </w:rPr>
      </w:pPr>
    </w:p>
    <w:p w:rsidR="005475A9" w:rsidRPr="00AA08CD" w:rsidRDefault="005475A9" w:rsidP="000E04D7">
      <w:pPr>
        <w:jc w:val="both"/>
        <w:rPr>
          <w:rFonts w:ascii="Verdana" w:hAnsi="Verdana"/>
          <w:sz w:val="28"/>
        </w:rPr>
      </w:pPr>
    </w:p>
    <w:sectPr w:rsidR="005475A9" w:rsidRPr="00AA08CD" w:rsidSect="00E22CA1">
      <w:headerReference w:type="even" r:id="rId34"/>
      <w:headerReference w:type="default" r:id="rId35"/>
      <w:footerReference w:type="default" r:id="rId36"/>
      <w:headerReference w:type="first" r:id="rId37"/>
      <w:pgSz w:w="11906" w:h="16838"/>
      <w:pgMar w:top="1417" w:right="1701" w:bottom="1417" w:left="1701"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02" w:rsidRDefault="00EC0002" w:rsidP="00ED43FD">
      <w:r>
        <w:separator/>
      </w:r>
    </w:p>
  </w:endnote>
  <w:endnote w:type="continuationSeparator" w:id="0">
    <w:p w:rsidR="00EC0002" w:rsidRDefault="00EC0002" w:rsidP="00E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02" w:rsidRDefault="00EC0002" w:rsidP="00ED43FD">
    <w:pPr>
      <w:pStyle w:val="Rodap"/>
      <w:jc w:val="center"/>
    </w:pPr>
  </w:p>
  <w:p w:rsidR="00EC0002" w:rsidRDefault="007F2106" w:rsidP="00ED43FD">
    <w:pPr>
      <w:pStyle w:val="Rodap"/>
      <w:jc w:val="right"/>
    </w:pPr>
    <w:sdt>
      <w:sdtPr>
        <w:id w:val="352231362"/>
        <w:docPartObj>
          <w:docPartGallery w:val="Page Numbers (Bottom of Page)"/>
          <w:docPartUnique/>
        </w:docPartObj>
      </w:sdtPr>
      <w:sdtEndPr/>
      <w:sdtContent>
        <w:r w:rsidR="00EC0002">
          <w:fldChar w:fldCharType="begin"/>
        </w:r>
        <w:r w:rsidR="00EC0002">
          <w:instrText>PAGE   \* MERGEFORMAT</w:instrText>
        </w:r>
        <w:r w:rsidR="00EC0002">
          <w:fldChar w:fldCharType="separate"/>
        </w:r>
        <w:r>
          <w:rPr>
            <w:noProof/>
          </w:rPr>
          <w:t>59</w:t>
        </w:r>
        <w:r w:rsidR="00EC000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02" w:rsidRDefault="00EC0002" w:rsidP="00ED43FD">
      <w:r>
        <w:separator/>
      </w:r>
    </w:p>
  </w:footnote>
  <w:footnote w:type="continuationSeparator" w:id="0">
    <w:p w:rsidR="00EC0002" w:rsidRDefault="00EC0002" w:rsidP="00ED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02" w:rsidRDefault="007F210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4" o:spid="_x0000_s2050" type="#_x0000_t136" style="position:absolute;margin-left:0;margin-top:0;width:479.55pt;height:119.85pt;rotation:315;z-index:-251655168;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7" w:type="dxa"/>
      <w:tblBorders>
        <w:insideH w:val="single" w:sz="4" w:space="0" w:color="000000"/>
      </w:tblBorders>
      <w:tblLook w:val="04A0" w:firstRow="1" w:lastRow="0" w:firstColumn="1" w:lastColumn="0" w:noHBand="0" w:noVBand="1"/>
    </w:tblPr>
    <w:tblGrid>
      <w:gridCol w:w="1543"/>
      <w:gridCol w:w="8334"/>
    </w:tblGrid>
    <w:tr w:rsidR="003D34F1" w:rsidRPr="005A32A8" w:rsidTr="00AA2283">
      <w:tc>
        <w:tcPr>
          <w:tcW w:w="1504" w:type="dxa"/>
        </w:tcPr>
        <w:p w:rsidR="003D34F1" w:rsidRPr="005A32A8" w:rsidRDefault="003D34F1" w:rsidP="00AA2283">
          <w:pPr>
            <w:pStyle w:val="Cabealho"/>
          </w:pPr>
          <w:r>
            <w:rPr>
              <w:noProof/>
              <w:sz w:val="26"/>
              <w:lang w:eastAsia="pt-BR"/>
            </w:rPr>
            <w:drawing>
              <wp:inline distT="0" distB="0" distL="0" distR="0" wp14:anchorId="4849D48C" wp14:editId="536BCB10">
                <wp:extent cx="819150" cy="92265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137" w:type="dxa"/>
          <w:vAlign w:val="center"/>
        </w:tcPr>
        <w:p w:rsidR="003D34F1" w:rsidRPr="00F676BC" w:rsidRDefault="003D34F1" w:rsidP="00AA2283">
          <w:pPr>
            <w:pStyle w:val="Cabealho"/>
            <w:jc w:val="center"/>
            <w:rPr>
              <w:rFonts w:ascii="Verdana" w:hAnsi="Verdana"/>
              <w:b/>
              <w:smallCaps/>
              <w:sz w:val="30"/>
              <w:szCs w:val="30"/>
            </w:rPr>
          </w:pPr>
          <w:r w:rsidRPr="00F676BC">
            <w:rPr>
              <w:rFonts w:ascii="Verdana" w:hAnsi="Verdana"/>
              <w:b/>
              <w:smallCaps/>
              <w:sz w:val="30"/>
              <w:szCs w:val="30"/>
            </w:rPr>
            <w:t>GOVERNO DO ESTADO DE SÃO PAULO</w:t>
          </w:r>
        </w:p>
        <w:p w:rsidR="003D34F1" w:rsidRPr="00F676BC" w:rsidRDefault="003D34F1" w:rsidP="00AA2283">
          <w:pPr>
            <w:pStyle w:val="Cabealho"/>
            <w:jc w:val="center"/>
            <w:rPr>
              <w:rFonts w:ascii="Verdana" w:hAnsi="Verdana"/>
              <w:b/>
              <w:smallCaps/>
              <w:sz w:val="30"/>
              <w:szCs w:val="30"/>
            </w:rPr>
          </w:pPr>
          <w:r w:rsidRPr="00F676BC">
            <w:rPr>
              <w:rFonts w:ascii="Verdana" w:hAnsi="Verdana"/>
              <w:b/>
              <w:smallCaps/>
              <w:sz w:val="30"/>
              <w:szCs w:val="30"/>
            </w:rPr>
            <w:t>Secretaria do Meio Ambiente</w:t>
          </w:r>
        </w:p>
        <w:p w:rsidR="003D34F1" w:rsidRPr="005A32A8" w:rsidRDefault="003D34F1" w:rsidP="00AA2283">
          <w:pPr>
            <w:pStyle w:val="Cabealho"/>
            <w:jc w:val="center"/>
            <w:rPr>
              <w:rFonts w:ascii="Arial Narrow" w:hAnsi="Arial Narrow"/>
              <w:sz w:val="21"/>
              <w:szCs w:val="21"/>
            </w:rPr>
          </w:pPr>
        </w:p>
      </w:tc>
    </w:tr>
  </w:tbl>
  <w:p w:rsidR="00EC0002" w:rsidRPr="00ED43FD" w:rsidRDefault="007F2106" w:rsidP="00ED43FD">
    <w:pPr>
      <w:pStyle w:val="Cabealho"/>
      <w:jc w:val="cent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5" o:spid="_x0000_s2051" type="#_x0000_t136" style="position:absolute;left:0;text-align:left;margin-left:0;margin-top:0;width:479.55pt;height:119.85pt;rotation:315;z-index:-251653120;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02" w:rsidRDefault="007F210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0063" o:spid="_x0000_s2049" type="#_x0000_t136" style="position:absolute;margin-left:0;margin-top:0;width:479.55pt;height:119.85pt;rotation:315;z-index:-251657216;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77"/>
    <w:multiLevelType w:val="hybridMultilevel"/>
    <w:tmpl w:val="ACACBC34"/>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85E2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37AC7462"/>
    <w:multiLevelType w:val="hybridMultilevel"/>
    <w:tmpl w:val="4B544046"/>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AB79EA"/>
    <w:multiLevelType w:val="multilevel"/>
    <w:tmpl w:val="AD8C7F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B45173A"/>
    <w:multiLevelType w:val="multilevel"/>
    <w:tmpl w:val="A6989E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415441"/>
    <w:multiLevelType w:val="singleLevel"/>
    <w:tmpl w:val="04160017"/>
    <w:lvl w:ilvl="0">
      <w:start w:val="1"/>
      <w:numFmt w:val="lowerLetter"/>
      <w:lvlText w:val="%1)"/>
      <w:lvlJc w:val="left"/>
      <w:pPr>
        <w:tabs>
          <w:tab w:val="num" w:pos="502"/>
        </w:tabs>
        <w:ind w:left="502" w:hanging="360"/>
      </w:pPr>
      <w:rPr>
        <w:rFont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FD"/>
    <w:rsid w:val="000079B8"/>
    <w:rsid w:val="0006046A"/>
    <w:rsid w:val="000A1757"/>
    <w:rsid w:val="000C3AFE"/>
    <w:rsid w:val="000E04D7"/>
    <w:rsid w:val="00102072"/>
    <w:rsid w:val="0012171D"/>
    <w:rsid w:val="001401F6"/>
    <w:rsid w:val="0015199D"/>
    <w:rsid w:val="00183A1F"/>
    <w:rsid w:val="001D580F"/>
    <w:rsid w:val="001F4642"/>
    <w:rsid w:val="002C4D20"/>
    <w:rsid w:val="00322585"/>
    <w:rsid w:val="00326D63"/>
    <w:rsid w:val="00343352"/>
    <w:rsid w:val="003539C8"/>
    <w:rsid w:val="00354365"/>
    <w:rsid w:val="0037279D"/>
    <w:rsid w:val="003D34F1"/>
    <w:rsid w:val="00401C36"/>
    <w:rsid w:val="004106ED"/>
    <w:rsid w:val="004210AC"/>
    <w:rsid w:val="00454BAE"/>
    <w:rsid w:val="004663E1"/>
    <w:rsid w:val="00490D13"/>
    <w:rsid w:val="004B1C8B"/>
    <w:rsid w:val="004B4E1E"/>
    <w:rsid w:val="005307DE"/>
    <w:rsid w:val="00541D96"/>
    <w:rsid w:val="005475A9"/>
    <w:rsid w:val="005812A0"/>
    <w:rsid w:val="00581B5D"/>
    <w:rsid w:val="005A200A"/>
    <w:rsid w:val="00616A03"/>
    <w:rsid w:val="006279AE"/>
    <w:rsid w:val="00635175"/>
    <w:rsid w:val="00654EBE"/>
    <w:rsid w:val="0068310E"/>
    <w:rsid w:val="007246B6"/>
    <w:rsid w:val="00756B7D"/>
    <w:rsid w:val="00786BA1"/>
    <w:rsid w:val="007F2106"/>
    <w:rsid w:val="00805FAD"/>
    <w:rsid w:val="008E0687"/>
    <w:rsid w:val="008E1238"/>
    <w:rsid w:val="00941012"/>
    <w:rsid w:val="009747E9"/>
    <w:rsid w:val="009C6247"/>
    <w:rsid w:val="009D56CF"/>
    <w:rsid w:val="009D7CB7"/>
    <w:rsid w:val="009E0095"/>
    <w:rsid w:val="00A07793"/>
    <w:rsid w:val="00A16FF2"/>
    <w:rsid w:val="00AA08CD"/>
    <w:rsid w:val="00AB522D"/>
    <w:rsid w:val="00B2077F"/>
    <w:rsid w:val="00B37E3E"/>
    <w:rsid w:val="00B429C0"/>
    <w:rsid w:val="00B43DF4"/>
    <w:rsid w:val="00BB389F"/>
    <w:rsid w:val="00BF1500"/>
    <w:rsid w:val="00BF4B8A"/>
    <w:rsid w:val="00C10EB1"/>
    <w:rsid w:val="00C6043A"/>
    <w:rsid w:val="00CB0525"/>
    <w:rsid w:val="00CC7CFC"/>
    <w:rsid w:val="00CD5E97"/>
    <w:rsid w:val="00D177DA"/>
    <w:rsid w:val="00D202D4"/>
    <w:rsid w:val="00D46A42"/>
    <w:rsid w:val="00D477A3"/>
    <w:rsid w:val="00D54625"/>
    <w:rsid w:val="00D97E16"/>
    <w:rsid w:val="00DA30DB"/>
    <w:rsid w:val="00DC5721"/>
    <w:rsid w:val="00DE62EA"/>
    <w:rsid w:val="00E22CA1"/>
    <w:rsid w:val="00E453F6"/>
    <w:rsid w:val="00E91CD6"/>
    <w:rsid w:val="00EA1211"/>
    <w:rsid w:val="00EC0002"/>
    <w:rsid w:val="00EC42C0"/>
    <w:rsid w:val="00ED43FD"/>
    <w:rsid w:val="00EE1587"/>
    <w:rsid w:val="00F115AF"/>
    <w:rsid w:val="00F173BD"/>
    <w:rsid w:val="00F360C0"/>
    <w:rsid w:val="00FA0550"/>
    <w:rsid w:val="00FB33C7"/>
    <w:rsid w:val="00FC7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A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1D"/>
    <w:pPr>
      <w:spacing w:after="0" w:line="240" w:lineRule="auto"/>
    </w:pPr>
    <w:rPr>
      <w:rFonts w:ascii="Arial" w:eastAsia="Calibri" w:hAnsi="Arial" w:cs="Arial"/>
    </w:rPr>
  </w:style>
  <w:style w:type="paragraph" w:styleId="Ttulo1">
    <w:name w:val="heading 1"/>
    <w:basedOn w:val="Normal"/>
    <w:next w:val="Normal"/>
    <w:link w:val="Ttulo1Char"/>
    <w:uiPriority w:val="9"/>
    <w:qFormat/>
    <w:rsid w:val="008E1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279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D97E16"/>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D97E16"/>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D97E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6279A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279A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43FD"/>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ED43FD"/>
    <w:pPr>
      <w:tabs>
        <w:tab w:val="center" w:pos="4252"/>
        <w:tab w:val="right" w:pos="8504"/>
      </w:tabs>
    </w:pPr>
  </w:style>
  <w:style w:type="character" w:customStyle="1" w:styleId="CabealhoChar">
    <w:name w:val="Cabeçalho Char"/>
    <w:basedOn w:val="Fontepargpadro"/>
    <w:link w:val="Cabealho"/>
    <w:uiPriority w:val="99"/>
    <w:rsid w:val="00ED43FD"/>
  </w:style>
  <w:style w:type="paragraph" w:styleId="Rodap">
    <w:name w:val="footer"/>
    <w:basedOn w:val="Normal"/>
    <w:link w:val="RodapChar"/>
    <w:unhideWhenUsed/>
    <w:rsid w:val="00ED43FD"/>
    <w:pPr>
      <w:tabs>
        <w:tab w:val="center" w:pos="4252"/>
        <w:tab w:val="right" w:pos="8504"/>
      </w:tabs>
    </w:pPr>
  </w:style>
  <w:style w:type="character" w:customStyle="1" w:styleId="RodapChar">
    <w:name w:val="Rodapé Char"/>
    <w:basedOn w:val="Fontepargpadro"/>
    <w:link w:val="Rodap"/>
    <w:rsid w:val="00ED43FD"/>
  </w:style>
  <w:style w:type="paragraph" w:styleId="Textodebalo">
    <w:name w:val="Balloon Text"/>
    <w:basedOn w:val="Normal"/>
    <w:link w:val="TextodebaloChar"/>
    <w:uiPriority w:val="99"/>
    <w:semiHidden/>
    <w:unhideWhenUsed/>
    <w:rsid w:val="00ED43FD"/>
    <w:rPr>
      <w:rFonts w:ascii="Tahoma" w:hAnsi="Tahoma" w:cs="Tahoma"/>
      <w:sz w:val="16"/>
      <w:szCs w:val="16"/>
    </w:rPr>
  </w:style>
  <w:style w:type="character" w:customStyle="1" w:styleId="TextodebaloChar">
    <w:name w:val="Texto de balão Char"/>
    <w:basedOn w:val="Fontepargpadro"/>
    <w:link w:val="Textodebalo"/>
    <w:uiPriority w:val="99"/>
    <w:semiHidden/>
    <w:rsid w:val="00ED43FD"/>
    <w:rPr>
      <w:rFonts w:ascii="Tahoma" w:hAnsi="Tahoma" w:cs="Tahoma"/>
      <w:sz w:val="16"/>
      <w:szCs w:val="16"/>
    </w:rPr>
  </w:style>
  <w:style w:type="character" w:styleId="Hyperlink">
    <w:name w:val="Hyperlink"/>
    <w:basedOn w:val="Fontepargpadro"/>
    <w:uiPriority w:val="99"/>
    <w:unhideWhenUsed/>
    <w:rsid w:val="000079B8"/>
    <w:rPr>
      <w:color w:val="0000FF" w:themeColor="hyperlink"/>
      <w:u w:val="single"/>
    </w:rPr>
  </w:style>
  <w:style w:type="paragraph" w:styleId="Recuodecorpodetexto3">
    <w:name w:val="Body Text Indent 3"/>
    <w:basedOn w:val="Normal"/>
    <w:link w:val="Recuodecorpodetexto3Char"/>
    <w:unhideWhenUsed/>
    <w:rsid w:val="0012171D"/>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2171D"/>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BF4B8A"/>
    <w:pPr>
      <w:spacing w:after="120"/>
    </w:pPr>
  </w:style>
  <w:style w:type="character" w:customStyle="1" w:styleId="CorpodetextoChar">
    <w:name w:val="Corpo de texto Char"/>
    <w:basedOn w:val="Fontepargpadro"/>
    <w:link w:val="Corpodetexto"/>
    <w:uiPriority w:val="99"/>
    <w:rsid w:val="00BF4B8A"/>
    <w:rPr>
      <w:rFonts w:ascii="Arial" w:eastAsia="Calibri" w:hAnsi="Arial" w:cs="Arial"/>
    </w:rPr>
  </w:style>
  <w:style w:type="character" w:customStyle="1" w:styleId="Ttulo3Char">
    <w:name w:val="Título 3 Char"/>
    <w:basedOn w:val="Fontepargpadro"/>
    <w:link w:val="Ttulo3"/>
    <w:rsid w:val="00D97E16"/>
    <w:rPr>
      <w:rFonts w:ascii="Cambria" w:eastAsia="Times New Roman" w:hAnsi="Cambria" w:cs="Times New Roman"/>
      <w:b/>
      <w:bCs/>
      <w:sz w:val="26"/>
      <w:szCs w:val="26"/>
    </w:rPr>
  </w:style>
  <w:style w:type="character" w:customStyle="1" w:styleId="Ttulo4Char">
    <w:name w:val="Título 4 Char"/>
    <w:basedOn w:val="Fontepargpadro"/>
    <w:link w:val="Ttulo4"/>
    <w:rsid w:val="00D97E16"/>
    <w:rPr>
      <w:rFonts w:ascii="Calibri" w:eastAsia="Times New Roman" w:hAnsi="Calibri" w:cs="Times New Roman"/>
      <w:b/>
      <w:bCs/>
      <w:sz w:val="28"/>
      <w:szCs w:val="28"/>
    </w:rPr>
  </w:style>
  <w:style w:type="character" w:customStyle="1" w:styleId="Ttulo5Char">
    <w:name w:val="Título 5 Char"/>
    <w:basedOn w:val="Fontepargpadro"/>
    <w:link w:val="Ttulo5"/>
    <w:rsid w:val="00D97E16"/>
    <w:rPr>
      <w:rFonts w:ascii="Calibri" w:eastAsia="Times New Roman" w:hAnsi="Calibri" w:cs="Times New Roman"/>
      <w:b/>
      <w:bCs/>
      <w:i/>
      <w:iCs/>
      <w:sz w:val="26"/>
      <w:szCs w:val="26"/>
    </w:rPr>
  </w:style>
  <w:style w:type="paragraph" w:styleId="Ttulo">
    <w:name w:val="Title"/>
    <w:basedOn w:val="Normal"/>
    <w:link w:val="TtuloChar"/>
    <w:qFormat/>
    <w:rsid w:val="000A1757"/>
    <w:pPr>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A1757"/>
    <w:rPr>
      <w:rFonts w:ascii="Times New Roman" w:eastAsia="Times New Roman" w:hAnsi="Times New Roman" w:cs="Times New Roman"/>
      <w:b/>
      <w:sz w:val="20"/>
      <w:szCs w:val="20"/>
      <w:lang w:eastAsia="pt-BR"/>
    </w:rPr>
  </w:style>
  <w:style w:type="character" w:customStyle="1" w:styleId="Ttulo1Char">
    <w:name w:val="Título 1 Char"/>
    <w:basedOn w:val="Fontepargpadro"/>
    <w:link w:val="Ttulo1"/>
    <w:uiPriority w:val="9"/>
    <w:rsid w:val="008E1238"/>
    <w:rPr>
      <w:rFonts w:asciiTheme="majorHAnsi" w:eastAsiaTheme="majorEastAsia" w:hAnsiTheme="majorHAnsi" w:cstheme="majorBidi"/>
      <w:b/>
      <w:bCs/>
      <w:color w:val="365F91" w:themeColor="accent1" w:themeShade="BF"/>
      <w:sz w:val="28"/>
      <w:szCs w:val="28"/>
    </w:rPr>
  </w:style>
  <w:style w:type="paragraph" w:customStyle="1" w:styleId="CM8">
    <w:name w:val="CM8"/>
    <w:basedOn w:val="Default"/>
    <w:next w:val="Default"/>
    <w:rsid w:val="00B429C0"/>
    <w:pPr>
      <w:spacing w:after="208"/>
    </w:pPr>
    <w:rPr>
      <w:rFonts w:ascii="TTE16BB858t00" w:eastAsia="Times New Roman" w:hAnsi="TTE16BB858t00" w:cs="Times New Roman"/>
      <w:color w:val="auto"/>
      <w:lang w:eastAsia="pt-BR"/>
    </w:rPr>
  </w:style>
  <w:style w:type="character" w:customStyle="1" w:styleId="Ttulo2Char">
    <w:name w:val="Título 2 Char"/>
    <w:basedOn w:val="Fontepargpadro"/>
    <w:link w:val="Ttulo2"/>
    <w:uiPriority w:val="9"/>
    <w:semiHidden/>
    <w:rsid w:val="006279AE"/>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uiPriority w:val="9"/>
    <w:semiHidden/>
    <w:rsid w:val="006279AE"/>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279AE"/>
    <w:rPr>
      <w:rFonts w:asciiTheme="majorHAnsi" w:eastAsiaTheme="majorEastAsia" w:hAnsiTheme="majorHAnsi" w:cstheme="majorBidi"/>
      <w:i/>
      <w:iCs/>
      <w:color w:val="404040" w:themeColor="text1" w:themeTint="BF"/>
    </w:rPr>
  </w:style>
  <w:style w:type="paragraph" w:styleId="Recuodecorpodetexto">
    <w:name w:val="Body Text Indent"/>
    <w:basedOn w:val="Normal"/>
    <w:link w:val="RecuodecorpodetextoChar"/>
    <w:uiPriority w:val="99"/>
    <w:semiHidden/>
    <w:unhideWhenUsed/>
    <w:rsid w:val="006279AE"/>
    <w:pPr>
      <w:spacing w:after="120"/>
      <w:ind w:left="283"/>
    </w:pPr>
  </w:style>
  <w:style w:type="character" w:customStyle="1" w:styleId="RecuodecorpodetextoChar">
    <w:name w:val="Recuo de corpo de texto Char"/>
    <w:basedOn w:val="Fontepargpadro"/>
    <w:link w:val="Recuodecorpodetexto"/>
    <w:uiPriority w:val="99"/>
    <w:semiHidden/>
    <w:rsid w:val="006279AE"/>
    <w:rPr>
      <w:rFonts w:ascii="Arial" w:eastAsia="Calibri" w:hAnsi="Arial" w:cs="Arial"/>
    </w:rPr>
  </w:style>
  <w:style w:type="paragraph" w:styleId="Corpodetexto3">
    <w:name w:val="Body Text 3"/>
    <w:basedOn w:val="Normal"/>
    <w:link w:val="Corpodetexto3Char"/>
    <w:uiPriority w:val="99"/>
    <w:semiHidden/>
    <w:unhideWhenUsed/>
    <w:rsid w:val="006279AE"/>
    <w:pPr>
      <w:spacing w:after="120"/>
    </w:pPr>
    <w:rPr>
      <w:sz w:val="16"/>
      <w:szCs w:val="16"/>
    </w:rPr>
  </w:style>
  <w:style w:type="character" w:customStyle="1" w:styleId="Corpodetexto3Char">
    <w:name w:val="Corpo de texto 3 Char"/>
    <w:basedOn w:val="Fontepargpadro"/>
    <w:link w:val="Corpodetexto3"/>
    <w:uiPriority w:val="99"/>
    <w:semiHidden/>
    <w:rsid w:val="006279AE"/>
    <w:rPr>
      <w:rFonts w:ascii="Arial" w:eastAsia="Calibri" w:hAnsi="Arial" w:cs="Arial"/>
      <w:sz w:val="16"/>
      <w:szCs w:val="16"/>
    </w:rPr>
  </w:style>
  <w:style w:type="paragraph" w:styleId="NormalWeb">
    <w:name w:val="Normal (Web)"/>
    <w:basedOn w:val="Normal"/>
    <w:uiPriority w:val="99"/>
    <w:unhideWhenUsed/>
    <w:rsid w:val="006279AE"/>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E0095"/>
    <w:pPr>
      <w:ind w:left="720"/>
      <w:contextualSpacing/>
    </w:pPr>
  </w:style>
  <w:style w:type="table" w:styleId="Tabelacomgrade">
    <w:name w:val="Table Grid"/>
    <w:basedOn w:val="Tabelanormal"/>
    <w:uiPriority w:val="59"/>
    <w:rsid w:val="00A0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7076">
      <w:bodyDiv w:val="1"/>
      <w:marLeft w:val="0"/>
      <w:marRight w:val="0"/>
      <w:marTop w:val="0"/>
      <w:marBottom w:val="0"/>
      <w:divBdr>
        <w:top w:val="none" w:sz="0" w:space="0" w:color="auto"/>
        <w:left w:val="none" w:sz="0" w:space="0" w:color="auto"/>
        <w:bottom w:val="none" w:sz="0" w:space="0" w:color="auto"/>
        <w:right w:val="none" w:sz="0" w:space="0" w:color="auto"/>
      </w:divBdr>
      <w:divsChild>
        <w:div w:id="1399283769">
          <w:marLeft w:val="0"/>
          <w:marRight w:val="0"/>
          <w:marTop w:val="0"/>
          <w:marBottom w:val="0"/>
          <w:divBdr>
            <w:top w:val="none" w:sz="0" w:space="0" w:color="auto"/>
            <w:left w:val="none" w:sz="0" w:space="0" w:color="auto"/>
            <w:bottom w:val="none" w:sz="0" w:space="0" w:color="auto"/>
            <w:right w:val="none" w:sz="0" w:space="0" w:color="auto"/>
          </w:divBdr>
          <w:divsChild>
            <w:div w:id="180509454">
              <w:marLeft w:val="0"/>
              <w:marRight w:val="0"/>
              <w:marTop w:val="0"/>
              <w:marBottom w:val="0"/>
              <w:divBdr>
                <w:top w:val="none" w:sz="0" w:space="0" w:color="auto"/>
                <w:left w:val="none" w:sz="0" w:space="0" w:color="auto"/>
                <w:bottom w:val="none" w:sz="0" w:space="0" w:color="auto"/>
                <w:right w:val="none" w:sz="0" w:space="0" w:color="auto"/>
              </w:divBdr>
              <w:divsChild>
                <w:div w:id="1426028252">
                  <w:marLeft w:val="0"/>
                  <w:marRight w:val="0"/>
                  <w:marTop w:val="0"/>
                  <w:marBottom w:val="0"/>
                  <w:divBdr>
                    <w:top w:val="none" w:sz="0" w:space="0" w:color="auto"/>
                    <w:left w:val="none" w:sz="0" w:space="0" w:color="auto"/>
                    <w:bottom w:val="none" w:sz="0" w:space="0" w:color="auto"/>
                    <w:right w:val="none" w:sz="0" w:space="0" w:color="auto"/>
                  </w:divBdr>
                  <w:divsChild>
                    <w:div w:id="699166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c.fazenda.sp.gov.b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ec.fazenda.sp.gov.br" TargetMode="External"/><Relationship Id="rId17" Type="http://schemas.openxmlformats.org/officeDocument/2006/relationships/hyperlink" Target="mailto:licita&#231;&#245;es@ambiente.sp.gov.br" TargetMode="External"/><Relationship Id="rId25" Type="http://schemas.openxmlformats.org/officeDocument/2006/relationships/hyperlink" Target="http://www.bec.sp.gov.br" TargetMode="External"/><Relationship Id="rId33" Type="http://schemas.openxmlformats.org/officeDocument/2006/relationships/hyperlink" Target="http://www.jusbrasil.com.br/legislacao/823945/constitui&#231;&#227;o-da-republica-federativa-do-brasil-198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hyperlink" Target="http://www.jusbrasil.com.br/legislacao/823945/constitui&#231;&#227;o-da-republica-federativa-do-brasil-1988"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image" Target="media/image1.png"/><Relationship Id="rId36" Type="http://schemas.openxmlformats.org/officeDocument/2006/relationships/footer" Target="footer1.xml"/><Relationship Id="rId10" Type="http://schemas.openxmlformats.org/officeDocument/2006/relationships/hyperlink" Target="http://www.bec.fazenda.sp.gov.br" TargetMode="External"/><Relationship Id="rId19" Type="http://schemas.openxmlformats.org/officeDocument/2006/relationships/hyperlink" Target="http://www.bec.fazenda.sp.gov.br"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hyperlink" Target="http://www.sancoes.sp.gov.br" TargetMode="External"/><Relationship Id="rId30" Type="http://schemas.openxmlformats.org/officeDocument/2006/relationships/image" Target="media/image3.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ACB6-7328-493C-BA2D-08D6A4E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60</Pages>
  <Words>15899</Words>
  <Characters>85855</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  </cp:lastModifiedBy>
  <cp:revision>46</cp:revision>
  <cp:lastPrinted>2013-07-04T18:31:00Z</cp:lastPrinted>
  <dcterms:created xsi:type="dcterms:W3CDTF">2013-03-05T16:42:00Z</dcterms:created>
  <dcterms:modified xsi:type="dcterms:W3CDTF">2014-10-02T11:53:00Z</dcterms:modified>
</cp:coreProperties>
</file>